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0BDA" w14:textId="32C5CE4C" w:rsidR="00117170" w:rsidRPr="006A3DF3" w:rsidRDefault="00117170" w:rsidP="0027666C">
      <w:pPr>
        <w:spacing w:before="120" w:after="120" w:line="12" w:lineRule="atLeast"/>
        <w:jc w:val="center"/>
        <w:rPr>
          <w:rFonts w:ascii="Effra Corp" w:hAnsi="Effra Corp" w:cs="Arial"/>
          <w:b/>
          <w:color w:val="C00000"/>
          <w:spacing w:val="-2"/>
          <w:sz w:val="20"/>
          <w:szCs w:val="20"/>
          <w:lang w:val="el-GR"/>
        </w:rPr>
      </w:pPr>
      <w:r w:rsidRPr="006A3DF3">
        <w:rPr>
          <w:rFonts w:ascii="Effra Corp" w:eastAsia="Effra Corp" w:hAnsi="Effra Corp" w:cs="Arial"/>
          <w:b/>
          <w:color w:val="C00000"/>
          <w:spacing w:val="-2"/>
          <w:sz w:val="20"/>
          <w:szCs w:val="20"/>
          <w:lang w:val="el-GR" w:bidi="el-GR"/>
        </w:rPr>
        <w:t>Ισχυρ</w:t>
      </w:r>
      <w:r w:rsidR="00BF394C">
        <w:rPr>
          <w:rFonts w:ascii="Effra Corp" w:eastAsia="Effra Corp" w:hAnsi="Effra Corp" w:cs="Arial"/>
          <w:b/>
          <w:color w:val="C00000"/>
          <w:spacing w:val="-2"/>
          <w:sz w:val="20"/>
          <w:szCs w:val="20"/>
          <w:lang w:val="el-GR" w:bidi="el-GR"/>
        </w:rPr>
        <w:t>οί</w:t>
      </w:r>
      <w:r w:rsidR="00C410F5" w:rsidRPr="006A3DF3">
        <w:rPr>
          <w:rFonts w:ascii="Effra Corp" w:eastAsia="Effra Corp" w:hAnsi="Effra Corp" w:cs="Arial"/>
          <w:b/>
          <w:color w:val="C00000"/>
          <w:spacing w:val="-2"/>
          <w:sz w:val="20"/>
          <w:szCs w:val="20"/>
          <w:lang w:val="el-GR" w:bidi="el-GR"/>
        </w:rPr>
        <w:t xml:space="preserve"> </w:t>
      </w:r>
      <w:r w:rsidR="00726F9A" w:rsidRPr="006A3DF3">
        <w:rPr>
          <w:rFonts w:ascii="Effra Corp" w:eastAsia="Effra Corp" w:hAnsi="Effra Corp" w:cs="Arial"/>
          <w:b/>
          <w:color w:val="C00000"/>
          <w:spacing w:val="-2"/>
          <w:sz w:val="20"/>
          <w:szCs w:val="20"/>
          <w:lang w:val="el-GR" w:bidi="el-GR"/>
        </w:rPr>
        <w:t>όγκο</w:t>
      </w:r>
      <w:r w:rsidR="00BF394C">
        <w:rPr>
          <w:rFonts w:ascii="Effra Corp" w:eastAsia="Effra Corp" w:hAnsi="Effra Corp" w:cs="Arial"/>
          <w:b/>
          <w:color w:val="C00000"/>
          <w:spacing w:val="-2"/>
          <w:sz w:val="20"/>
          <w:szCs w:val="20"/>
          <w:lang w:val="el-GR" w:bidi="el-GR"/>
        </w:rPr>
        <w:t>ι</w:t>
      </w:r>
      <w:r w:rsidR="00726F9A" w:rsidRPr="006A3DF3">
        <w:rPr>
          <w:rFonts w:ascii="Effra Corp" w:eastAsia="Effra Corp" w:hAnsi="Effra Corp" w:cs="Arial"/>
          <w:b/>
          <w:color w:val="C00000"/>
          <w:spacing w:val="-2"/>
          <w:sz w:val="20"/>
          <w:szCs w:val="20"/>
          <w:lang w:val="el-GR" w:bidi="el-GR"/>
        </w:rPr>
        <w:t xml:space="preserve"> οδηγ</w:t>
      </w:r>
      <w:r w:rsidR="00BF394C">
        <w:rPr>
          <w:rFonts w:ascii="Effra Corp" w:eastAsia="Effra Corp" w:hAnsi="Effra Corp" w:cs="Arial"/>
          <w:b/>
          <w:color w:val="C00000"/>
          <w:spacing w:val="-2"/>
          <w:sz w:val="20"/>
          <w:szCs w:val="20"/>
          <w:lang w:val="el-GR" w:bidi="el-GR"/>
        </w:rPr>
        <w:t>ούν</w:t>
      </w:r>
      <w:r w:rsidR="00C410F5" w:rsidRPr="006A3DF3">
        <w:rPr>
          <w:rFonts w:ascii="Effra Corp" w:eastAsia="Effra Corp" w:hAnsi="Effra Corp" w:cs="Arial"/>
          <w:b/>
          <w:color w:val="C00000"/>
          <w:spacing w:val="-2"/>
          <w:sz w:val="20"/>
          <w:szCs w:val="20"/>
          <w:lang w:val="el-GR" w:bidi="el-GR"/>
        </w:rPr>
        <w:t xml:space="preserve"> </w:t>
      </w:r>
      <w:r w:rsidR="00BF394C">
        <w:rPr>
          <w:rFonts w:ascii="Effra Corp" w:eastAsia="Effra Corp" w:hAnsi="Effra Corp" w:cs="Arial"/>
          <w:b/>
          <w:color w:val="C00000"/>
          <w:spacing w:val="-2"/>
          <w:sz w:val="20"/>
          <w:szCs w:val="20"/>
          <w:lang w:val="el-GR" w:bidi="el-GR"/>
        </w:rPr>
        <w:t>την</w:t>
      </w:r>
      <w:r w:rsidR="003D7385" w:rsidRPr="006A3DF3">
        <w:rPr>
          <w:rFonts w:ascii="Effra Corp" w:eastAsia="Effra Corp" w:hAnsi="Effra Corp" w:cs="Arial"/>
          <w:b/>
          <w:color w:val="C00000"/>
          <w:spacing w:val="-2"/>
          <w:sz w:val="20"/>
          <w:szCs w:val="20"/>
          <w:lang w:val="el-GR" w:bidi="el-GR"/>
        </w:rPr>
        <w:t xml:space="preserve"> </w:t>
      </w:r>
      <w:r w:rsidR="00726F9A" w:rsidRPr="006A3DF3">
        <w:rPr>
          <w:rFonts w:ascii="Effra Corp" w:eastAsia="Effra Corp" w:hAnsi="Effra Corp" w:cs="Arial"/>
          <w:b/>
          <w:color w:val="C00000"/>
          <w:spacing w:val="-2"/>
          <w:sz w:val="20"/>
          <w:szCs w:val="20"/>
          <w:lang w:val="el-GR" w:bidi="el-GR"/>
        </w:rPr>
        <w:t>αύξηση των</w:t>
      </w:r>
      <w:r w:rsidR="003D7385" w:rsidRPr="006A3DF3">
        <w:rPr>
          <w:rFonts w:ascii="Effra Corp" w:eastAsia="Effra Corp" w:hAnsi="Effra Corp" w:cs="Arial"/>
          <w:b/>
          <w:color w:val="C00000"/>
          <w:spacing w:val="-2"/>
          <w:sz w:val="20"/>
          <w:szCs w:val="20"/>
          <w:lang w:val="el-GR" w:bidi="el-GR"/>
        </w:rPr>
        <w:t xml:space="preserve"> πωλήσεων</w:t>
      </w:r>
      <w:r w:rsidR="00BF394C">
        <w:rPr>
          <w:rFonts w:ascii="Effra Corp" w:eastAsia="Effra Corp" w:hAnsi="Effra Corp" w:cs="Arial"/>
          <w:b/>
          <w:color w:val="C00000"/>
          <w:spacing w:val="-2"/>
          <w:sz w:val="20"/>
          <w:szCs w:val="20"/>
          <w:lang w:val="el-GR" w:bidi="el-GR"/>
        </w:rPr>
        <w:t xml:space="preserve"> στο τρίμηνο</w:t>
      </w:r>
    </w:p>
    <w:p w14:paraId="003D7C3F" w14:textId="29830C12" w:rsidR="00117170" w:rsidRPr="00C410F5" w:rsidRDefault="00117170" w:rsidP="0027666C">
      <w:pPr>
        <w:spacing w:after="60"/>
        <w:jc w:val="both"/>
        <w:rPr>
          <w:rFonts w:ascii="Effra Corp" w:hAnsi="Effra Corp" w:cs="Arial"/>
          <w:spacing w:val="-2"/>
          <w:sz w:val="20"/>
          <w:szCs w:val="20"/>
          <w:lang w:val="el-GR"/>
        </w:rPr>
      </w:pPr>
      <w:r w:rsidRPr="00C410F5">
        <w:rPr>
          <w:rFonts w:ascii="Effra Corp" w:eastAsia="Effra Corp" w:hAnsi="Effra Corp" w:cs="Arial"/>
          <w:spacing w:val="-2"/>
          <w:sz w:val="20"/>
          <w:szCs w:val="20"/>
          <w:lang w:bidi="el-GR"/>
        </w:rPr>
        <w:t>H</w:t>
      </w:r>
      <w:r w:rsidRPr="00C410F5">
        <w:rPr>
          <w:rFonts w:ascii="Effra Corp" w:eastAsia="Effra Corp" w:hAnsi="Effra Corp" w:cs="Arial"/>
          <w:spacing w:val="-2"/>
          <w:sz w:val="20"/>
          <w:szCs w:val="20"/>
          <w:lang w:val="el-GR" w:bidi="el-GR"/>
        </w:rPr>
        <w:t xml:space="preserve"> </w:t>
      </w:r>
      <w:r w:rsidRPr="00C410F5">
        <w:rPr>
          <w:rFonts w:ascii="Effra Corp" w:eastAsia="Effra Corp" w:hAnsi="Effra Corp" w:cs="Arial"/>
          <w:spacing w:val="-2"/>
          <w:sz w:val="20"/>
          <w:szCs w:val="20"/>
          <w:lang w:bidi="el-GR"/>
        </w:rPr>
        <w:t>Coca</w:t>
      </w:r>
      <w:r w:rsidRPr="00C410F5">
        <w:rPr>
          <w:rFonts w:ascii="Effra Corp" w:eastAsia="Effra Corp" w:hAnsi="Effra Corp" w:cs="Arial"/>
          <w:spacing w:val="-2"/>
          <w:sz w:val="20"/>
          <w:szCs w:val="20"/>
          <w:lang w:val="el-GR" w:bidi="el-GR"/>
        </w:rPr>
        <w:t>-</w:t>
      </w:r>
      <w:r w:rsidRPr="00C410F5">
        <w:rPr>
          <w:rFonts w:ascii="Effra Corp" w:eastAsia="Effra Corp" w:hAnsi="Effra Corp" w:cs="Arial"/>
          <w:spacing w:val="-2"/>
          <w:sz w:val="20"/>
          <w:szCs w:val="20"/>
          <w:lang w:bidi="el-GR"/>
        </w:rPr>
        <w:t>Cola</w:t>
      </w:r>
      <w:r w:rsidRPr="00C410F5">
        <w:rPr>
          <w:rFonts w:ascii="Effra Corp" w:eastAsia="Effra Corp" w:hAnsi="Effra Corp" w:cs="Arial"/>
          <w:spacing w:val="-2"/>
          <w:sz w:val="20"/>
          <w:szCs w:val="20"/>
          <w:lang w:val="el-GR" w:bidi="el-GR"/>
        </w:rPr>
        <w:t xml:space="preserve"> </w:t>
      </w:r>
      <w:r w:rsidRPr="00C410F5">
        <w:rPr>
          <w:rFonts w:ascii="Effra Corp" w:eastAsia="Effra Corp" w:hAnsi="Effra Corp" w:cs="Arial"/>
          <w:spacing w:val="-2"/>
          <w:sz w:val="20"/>
          <w:szCs w:val="20"/>
          <w:lang w:bidi="el-GR"/>
        </w:rPr>
        <w:t>HBC AG</w:t>
      </w:r>
      <w:r w:rsidRPr="00C410F5">
        <w:rPr>
          <w:rFonts w:ascii="Effra Corp" w:eastAsia="Effra Corp" w:hAnsi="Effra Corp" w:cs="Arial"/>
          <w:spacing w:val="-2"/>
          <w:sz w:val="20"/>
          <w:szCs w:val="20"/>
          <w:lang w:val="el-GR" w:bidi="el-GR"/>
        </w:rPr>
        <w:t xml:space="preserve">, Όμιλος παραγωγής καταναλωτικών προϊόντων προσανατολισμένος στην ανάπτυξη και στρατηγικός εταίρος εμφιάλωσης της </w:t>
      </w:r>
      <w:r w:rsidRPr="00C410F5">
        <w:rPr>
          <w:rFonts w:ascii="Effra Corp" w:eastAsia="Effra Corp" w:hAnsi="Effra Corp" w:cs="Arial"/>
          <w:spacing w:val="-2"/>
          <w:sz w:val="20"/>
          <w:szCs w:val="20"/>
          <w:lang w:bidi="el-GR"/>
        </w:rPr>
        <w:t>The</w:t>
      </w:r>
      <w:r w:rsidRPr="00C410F5">
        <w:rPr>
          <w:rFonts w:ascii="Effra Corp" w:eastAsia="Effra Corp" w:hAnsi="Effra Corp" w:cs="Arial"/>
          <w:spacing w:val="-2"/>
          <w:sz w:val="20"/>
          <w:szCs w:val="20"/>
          <w:lang w:val="el-GR" w:bidi="el-GR"/>
        </w:rPr>
        <w:t xml:space="preserve"> </w:t>
      </w:r>
      <w:r w:rsidRPr="00C410F5">
        <w:rPr>
          <w:rFonts w:ascii="Effra Corp" w:eastAsia="Effra Corp" w:hAnsi="Effra Corp" w:cs="Arial"/>
          <w:spacing w:val="-2"/>
          <w:sz w:val="20"/>
          <w:szCs w:val="20"/>
          <w:lang w:bidi="el-GR"/>
        </w:rPr>
        <w:t>Coca</w:t>
      </w:r>
      <w:r w:rsidRPr="00C410F5">
        <w:rPr>
          <w:rFonts w:ascii="Effra Corp" w:eastAsia="Effra Corp" w:hAnsi="Effra Corp" w:cs="Arial"/>
          <w:spacing w:val="-2"/>
          <w:sz w:val="20"/>
          <w:szCs w:val="20"/>
          <w:lang w:val="el-GR" w:bidi="el-GR"/>
        </w:rPr>
        <w:t>-</w:t>
      </w:r>
      <w:r w:rsidRPr="00C410F5">
        <w:rPr>
          <w:rFonts w:ascii="Effra Corp" w:eastAsia="Effra Corp" w:hAnsi="Effra Corp" w:cs="Arial"/>
          <w:spacing w:val="-2"/>
          <w:sz w:val="20"/>
          <w:szCs w:val="20"/>
          <w:lang w:bidi="el-GR"/>
        </w:rPr>
        <w:t>Cola</w:t>
      </w:r>
      <w:r w:rsidRPr="00C410F5">
        <w:rPr>
          <w:rFonts w:ascii="Effra Corp" w:eastAsia="Effra Corp" w:hAnsi="Effra Corp" w:cs="Arial"/>
          <w:spacing w:val="-2"/>
          <w:sz w:val="20"/>
          <w:szCs w:val="20"/>
          <w:lang w:val="el-GR" w:bidi="el-GR"/>
        </w:rPr>
        <w:t xml:space="preserve"> </w:t>
      </w:r>
      <w:r w:rsidRPr="00C410F5">
        <w:rPr>
          <w:rFonts w:ascii="Effra Corp" w:eastAsia="Effra Corp" w:hAnsi="Effra Corp" w:cs="Arial"/>
          <w:spacing w:val="-2"/>
          <w:sz w:val="20"/>
          <w:szCs w:val="20"/>
          <w:lang w:bidi="el-GR"/>
        </w:rPr>
        <w:t>Company</w:t>
      </w:r>
      <w:r w:rsidRPr="00C410F5">
        <w:rPr>
          <w:rFonts w:ascii="Effra Corp" w:eastAsia="Effra Corp" w:hAnsi="Effra Corp" w:cs="Arial"/>
          <w:spacing w:val="-2"/>
          <w:sz w:val="20"/>
          <w:szCs w:val="20"/>
          <w:lang w:val="el-GR" w:bidi="el-GR"/>
        </w:rPr>
        <w:t xml:space="preserve">, </w:t>
      </w:r>
      <w:r w:rsidR="00C410F5" w:rsidRPr="00C410F5">
        <w:rPr>
          <w:rFonts w:ascii="Effra Corp" w:eastAsia="Effra Corp" w:hAnsi="Effra Corp" w:cs="Arial"/>
          <w:spacing w:val="-2"/>
          <w:sz w:val="20"/>
          <w:szCs w:val="20"/>
          <w:lang w:val="el-GR" w:bidi="el-GR"/>
        </w:rPr>
        <w:t>ανακοινώνει σήμερα την περιληπτική ενημέρωση για την πορεία των εργασιών του πρώτου τριμήνου 2026</w:t>
      </w:r>
      <w:r w:rsidRPr="00C410F5">
        <w:rPr>
          <w:rFonts w:ascii="Effra Corp" w:eastAsia="Effra Corp" w:hAnsi="Effra Corp" w:cs="Arial"/>
          <w:spacing w:val="-2"/>
          <w:sz w:val="20"/>
          <w:szCs w:val="20"/>
          <w:lang w:val="el-GR" w:bidi="el-GR"/>
        </w:rPr>
        <w:t>.</w:t>
      </w:r>
    </w:p>
    <w:p w14:paraId="51D42C64" w14:textId="235A0AC2" w:rsidR="00117170" w:rsidRPr="003D7385" w:rsidRDefault="00117170" w:rsidP="0027666C">
      <w:pPr>
        <w:spacing w:after="60"/>
        <w:jc w:val="both"/>
        <w:rPr>
          <w:rFonts w:ascii="Effra Corp" w:hAnsi="Effra Corp" w:cs="Arial"/>
          <w:b/>
          <w:color w:val="C00000"/>
          <w:spacing w:val="-2"/>
          <w:sz w:val="20"/>
          <w:szCs w:val="20"/>
          <w:lang w:val="el-GR"/>
        </w:rPr>
      </w:pPr>
      <w:r w:rsidRPr="003D7385">
        <w:rPr>
          <w:rFonts w:ascii="Effra Corp" w:eastAsia="Effra Corp" w:hAnsi="Effra Corp" w:cs="Arial"/>
          <w:b/>
          <w:color w:val="C00000"/>
          <w:spacing w:val="-2"/>
          <w:sz w:val="20"/>
          <w:szCs w:val="20"/>
          <w:lang w:val="el-GR" w:bidi="el-GR"/>
        </w:rPr>
        <w:t xml:space="preserve">Βασικά σημεία επιδόσεων </w:t>
      </w:r>
      <w:r w:rsidR="003D7385" w:rsidRPr="003D7385">
        <w:rPr>
          <w:rFonts w:ascii="Effra Corp" w:eastAsia="Effra Corp" w:hAnsi="Effra Corp" w:cs="Arial"/>
          <w:b/>
          <w:color w:val="C00000"/>
          <w:spacing w:val="-2"/>
          <w:sz w:val="20"/>
          <w:szCs w:val="20"/>
          <w:lang w:val="el-GR" w:bidi="el-GR"/>
        </w:rPr>
        <w:t>πρώτου τριμήνου</w:t>
      </w:r>
    </w:p>
    <w:p w14:paraId="53B7D850" w14:textId="469076FF" w:rsidR="00117170" w:rsidRPr="00A26C3A" w:rsidRDefault="00FA27FE" w:rsidP="00117170">
      <w:pPr>
        <w:pStyle w:val="ListParagraph"/>
        <w:numPr>
          <w:ilvl w:val="0"/>
          <w:numId w:val="21"/>
        </w:numPr>
        <w:spacing w:before="120" w:after="120"/>
        <w:ind w:hanging="357"/>
        <w:jc w:val="both"/>
        <w:rPr>
          <w:rFonts w:ascii="Effra Corp" w:hAnsi="Effra Corp"/>
          <w:b/>
          <w:color w:val="000000"/>
          <w:spacing w:val="-2"/>
          <w:sz w:val="20"/>
          <w:szCs w:val="20"/>
          <w:lang w:val="el-GR"/>
        </w:rPr>
      </w:pPr>
      <w:r>
        <w:rPr>
          <w:rFonts w:ascii="Effra Corp" w:eastAsia="Effra Corp" w:hAnsi="Effra Corp" w:cs="Effra Corp"/>
          <w:b/>
          <w:color w:val="000000"/>
          <w:spacing w:val="-2"/>
          <w:sz w:val="20"/>
          <w:szCs w:val="20"/>
          <w:lang w:val="el-GR" w:bidi="el-GR"/>
        </w:rPr>
        <w:t>Καλό</w:t>
      </w:r>
      <w:r w:rsidR="00BF394C" w:rsidRPr="00A26C3A">
        <w:rPr>
          <w:rFonts w:ascii="Effra Corp" w:eastAsia="Effra Corp" w:hAnsi="Effra Corp" w:cs="Effra Corp"/>
          <w:b/>
          <w:color w:val="000000"/>
          <w:spacing w:val="-2"/>
          <w:sz w:val="20"/>
          <w:szCs w:val="20"/>
          <w:lang w:val="el-GR" w:bidi="el-GR"/>
        </w:rPr>
        <w:t xml:space="preserve"> </w:t>
      </w:r>
      <w:r w:rsidR="00A26C3A" w:rsidRPr="00A26C3A">
        <w:rPr>
          <w:rFonts w:ascii="Effra Corp" w:eastAsia="Effra Corp" w:hAnsi="Effra Corp" w:cs="Effra Corp"/>
          <w:b/>
          <w:color w:val="000000"/>
          <w:spacing w:val="-2"/>
          <w:sz w:val="20"/>
          <w:szCs w:val="20"/>
          <w:lang w:val="el-GR" w:bidi="el-GR"/>
        </w:rPr>
        <w:t>ξεκίνημα της χρονιάς με</w:t>
      </w:r>
      <w:r w:rsidR="002944D8" w:rsidRPr="00A26C3A">
        <w:rPr>
          <w:rFonts w:ascii="Effra Corp" w:eastAsia="Effra Corp" w:hAnsi="Effra Corp" w:cs="Effra Corp"/>
          <w:b/>
          <w:color w:val="000000"/>
          <w:spacing w:val="-2"/>
          <w:sz w:val="20"/>
          <w:szCs w:val="20"/>
          <w:lang w:val="el-GR" w:bidi="el-GR"/>
        </w:rPr>
        <w:t xml:space="preserve"> αύξηση των καθαρών εσόδων από πωλήσεις κατά </w:t>
      </w:r>
      <w:r w:rsidR="00A26C3A" w:rsidRPr="00A26C3A">
        <w:rPr>
          <w:rFonts w:ascii="Effra Corp" w:eastAsia="Effra Corp" w:hAnsi="Effra Corp" w:cs="Effra Corp"/>
          <w:b/>
          <w:color w:val="000000"/>
          <w:spacing w:val="-2"/>
          <w:sz w:val="20"/>
          <w:szCs w:val="20"/>
          <w:lang w:val="el-GR" w:bidi="el-GR"/>
        </w:rPr>
        <w:t>11</w:t>
      </w:r>
      <w:r w:rsidR="002944D8" w:rsidRPr="00A26C3A">
        <w:rPr>
          <w:rFonts w:ascii="Effra Corp" w:eastAsia="Effra Corp" w:hAnsi="Effra Corp" w:cs="Effra Corp"/>
          <w:b/>
          <w:color w:val="000000"/>
          <w:spacing w:val="-2"/>
          <w:sz w:val="20"/>
          <w:szCs w:val="20"/>
          <w:lang w:val="el-GR" w:bidi="el-GR"/>
        </w:rPr>
        <w:t>,</w:t>
      </w:r>
      <w:r w:rsidR="00A26C3A" w:rsidRPr="00A26C3A">
        <w:rPr>
          <w:rFonts w:ascii="Effra Corp" w:eastAsia="Effra Corp" w:hAnsi="Effra Corp" w:cs="Effra Corp"/>
          <w:b/>
          <w:color w:val="000000"/>
          <w:spacing w:val="-2"/>
          <w:sz w:val="20"/>
          <w:szCs w:val="20"/>
          <w:lang w:val="el-GR" w:bidi="el-GR"/>
        </w:rPr>
        <w:t>6</w:t>
      </w:r>
      <w:r w:rsidR="002944D8" w:rsidRPr="00A26C3A">
        <w:rPr>
          <w:rFonts w:ascii="Effra Corp" w:eastAsia="Effra Corp" w:hAnsi="Effra Corp" w:cs="Effra Corp"/>
          <w:b/>
          <w:color w:val="000000"/>
          <w:spacing w:val="-2"/>
          <w:sz w:val="20"/>
          <w:szCs w:val="20"/>
          <w:lang w:val="el-GR" w:bidi="el-GR"/>
        </w:rPr>
        <w:t>% σε οργανική βάση</w:t>
      </w:r>
      <w:r w:rsidR="002944D8" w:rsidRPr="00A26C3A">
        <w:rPr>
          <w:rFonts w:ascii="Effra Corp" w:eastAsia="Effra Corp" w:hAnsi="Effra Corp" w:cs="Effra Corp"/>
          <w:b/>
          <w:color w:val="000000"/>
          <w:spacing w:val="-2"/>
          <w:sz w:val="20"/>
          <w:szCs w:val="20"/>
          <w:vertAlign w:val="superscript"/>
          <w:lang w:val="el-GR" w:bidi="el-GR"/>
        </w:rPr>
        <w:t>1</w:t>
      </w:r>
    </w:p>
    <w:p w14:paraId="4EF25113" w14:textId="440C5927" w:rsidR="00117170" w:rsidRPr="003A43A4" w:rsidRDefault="00AD2C1E" w:rsidP="00117170">
      <w:pPr>
        <w:pStyle w:val="ListParagraph"/>
        <w:numPr>
          <w:ilvl w:val="1"/>
          <w:numId w:val="21"/>
        </w:numPr>
        <w:spacing w:before="120" w:after="120"/>
        <w:ind w:hanging="357"/>
        <w:jc w:val="both"/>
        <w:rPr>
          <w:rFonts w:ascii="Effra Corp" w:hAnsi="Effra Corp"/>
          <w:color w:val="000000"/>
          <w:spacing w:val="-2"/>
          <w:sz w:val="20"/>
          <w:szCs w:val="20"/>
          <w:lang w:val="el-GR"/>
        </w:rPr>
      </w:pPr>
      <w:r>
        <w:rPr>
          <w:rFonts w:ascii="Effra Corp" w:eastAsia="Effra Corp" w:hAnsi="Effra Corp" w:cs="Effra Corp"/>
          <w:color w:val="000000"/>
          <w:spacing w:val="-2"/>
          <w:sz w:val="20"/>
          <w:szCs w:val="20"/>
          <w:lang w:val="el-GR" w:bidi="el-GR"/>
        </w:rPr>
        <w:t xml:space="preserve">Ο όγκος πωλήσεων αυξήθηκε </w:t>
      </w:r>
      <w:r w:rsidR="00117170" w:rsidRPr="003A43A4">
        <w:rPr>
          <w:rFonts w:ascii="Effra Corp" w:eastAsia="Effra Corp" w:hAnsi="Effra Corp" w:cs="Effra Corp"/>
          <w:color w:val="000000"/>
          <w:spacing w:val="-2"/>
          <w:sz w:val="20"/>
          <w:szCs w:val="20"/>
          <w:lang w:val="el-GR" w:bidi="el-GR"/>
        </w:rPr>
        <w:t xml:space="preserve">κατά </w:t>
      </w:r>
      <w:r w:rsidR="00A26C3A" w:rsidRPr="003A43A4">
        <w:rPr>
          <w:rFonts w:ascii="Effra Corp" w:eastAsia="Effra Corp" w:hAnsi="Effra Corp" w:cs="Effra Corp"/>
          <w:color w:val="000000"/>
          <w:spacing w:val="-2"/>
          <w:sz w:val="20"/>
          <w:szCs w:val="20"/>
          <w:lang w:val="el-GR" w:bidi="el-GR"/>
        </w:rPr>
        <w:t>9</w:t>
      </w:r>
      <w:r w:rsidR="00117170" w:rsidRPr="003A43A4">
        <w:rPr>
          <w:rFonts w:ascii="Effra Corp" w:eastAsia="Effra Corp" w:hAnsi="Effra Corp" w:cs="Effra Corp"/>
          <w:color w:val="000000"/>
          <w:spacing w:val="-2"/>
          <w:sz w:val="20"/>
          <w:szCs w:val="20"/>
          <w:lang w:val="el-GR" w:bidi="el-GR"/>
        </w:rPr>
        <w:t>,</w:t>
      </w:r>
      <w:r w:rsidR="00A26C3A" w:rsidRPr="003A43A4">
        <w:rPr>
          <w:rFonts w:ascii="Effra Corp" w:eastAsia="Effra Corp" w:hAnsi="Effra Corp" w:cs="Effra Corp"/>
          <w:color w:val="000000"/>
          <w:spacing w:val="-2"/>
          <w:sz w:val="20"/>
          <w:szCs w:val="20"/>
          <w:lang w:val="el-GR" w:bidi="el-GR"/>
        </w:rPr>
        <w:t>6</w:t>
      </w:r>
      <w:r w:rsidR="00117170" w:rsidRPr="003A43A4">
        <w:rPr>
          <w:rFonts w:ascii="Effra Corp" w:eastAsia="Effra Corp" w:hAnsi="Effra Corp" w:cs="Effra Corp"/>
          <w:color w:val="000000"/>
          <w:spacing w:val="-2"/>
          <w:sz w:val="20"/>
          <w:szCs w:val="20"/>
          <w:lang w:val="el-GR" w:bidi="el-GR"/>
        </w:rPr>
        <w:t>%</w:t>
      </w:r>
      <w:r w:rsidR="00150A30" w:rsidRPr="003A43A4">
        <w:rPr>
          <w:rFonts w:ascii="Effra Corp" w:eastAsia="Effra Corp" w:hAnsi="Effra Corp" w:cs="Effra Corp"/>
          <w:color w:val="000000"/>
          <w:spacing w:val="-2"/>
          <w:sz w:val="20"/>
          <w:szCs w:val="20"/>
          <w:lang w:val="el-GR" w:bidi="el-GR"/>
        </w:rPr>
        <w:t xml:space="preserve"> σε οργανική βάση</w:t>
      </w:r>
      <w:r w:rsidR="00117170" w:rsidRPr="003A43A4">
        <w:rPr>
          <w:rFonts w:ascii="Effra Corp" w:eastAsia="Effra Corp" w:hAnsi="Effra Corp" w:cs="Effra Corp"/>
          <w:color w:val="000000"/>
          <w:spacing w:val="-2"/>
          <w:sz w:val="20"/>
          <w:szCs w:val="20"/>
          <w:lang w:val="el-GR" w:bidi="el-GR"/>
        </w:rPr>
        <w:t>,</w:t>
      </w:r>
      <w:r w:rsidR="00726F9A">
        <w:rPr>
          <w:rFonts w:ascii="Effra Corp" w:eastAsia="Effra Corp" w:hAnsi="Effra Corp" w:cs="Effra Corp"/>
          <w:color w:val="000000"/>
          <w:spacing w:val="-2"/>
          <w:sz w:val="20"/>
          <w:szCs w:val="20"/>
          <w:lang w:val="el-GR" w:bidi="el-GR"/>
        </w:rPr>
        <w:t xml:space="preserve"> ή περίπου</w:t>
      </w:r>
      <w:r w:rsidR="00BF394C">
        <w:rPr>
          <w:rFonts w:ascii="Effra Corp" w:eastAsia="Effra Corp" w:hAnsi="Effra Corp" w:cs="Effra Corp"/>
          <w:color w:val="000000"/>
          <w:spacing w:val="-2"/>
          <w:sz w:val="20"/>
          <w:szCs w:val="20"/>
          <w:lang w:val="el-GR" w:bidi="el-GR"/>
        </w:rPr>
        <w:t xml:space="preserve"> κατά</w:t>
      </w:r>
      <w:r w:rsidR="00726F9A">
        <w:rPr>
          <w:rFonts w:ascii="Effra Corp" w:eastAsia="Effra Corp" w:hAnsi="Effra Corp" w:cs="Effra Corp"/>
          <w:color w:val="000000"/>
          <w:spacing w:val="-2"/>
          <w:sz w:val="20"/>
          <w:szCs w:val="20"/>
          <w:lang w:val="el-GR" w:bidi="el-GR"/>
        </w:rPr>
        <w:t xml:space="preserve"> 3,5% </w:t>
      </w:r>
      <w:r w:rsidR="00E358F5">
        <w:rPr>
          <w:rFonts w:ascii="Effra Corp" w:eastAsia="Effra Corp" w:hAnsi="Effra Corp" w:cs="Effra Corp"/>
          <w:color w:val="000000"/>
          <w:spacing w:val="-2"/>
          <w:sz w:val="20"/>
          <w:szCs w:val="20"/>
          <w:lang w:val="el-GR" w:bidi="el-GR"/>
        </w:rPr>
        <w:t xml:space="preserve">μη συνυπολογιζόμενης της </w:t>
      </w:r>
      <w:r w:rsidR="00BF394C">
        <w:rPr>
          <w:rFonts w:ascii="Effra Corp" w:eastAsia="Effra Corp" w:hAnsi="Effra Corp" w:cs="Effra Corp"/>
          <w:color w:val="000000"/>
          <w:spacing w:val="-2"/>
          <w:sz w:val="20"/>
          <w:szCs w:val="20"/>
          <w:lang w:val="el-GR" w:bidi="el-GR"/>
        </w:rPr>
        <w:t>επίδραση</w:t>
      </w:r>
      <w:r w:rsidR="00E358F5">
        <w:rPr>
          <w:rFonts w:ascii="Effra Corp" w:eastAsia="Effra Corp" w:hAnsi="Effra Corp" w:cs="Effra Corp"/>
          <w:color w:val="000000"/>
          <w:spacing w:val="-2"/>
          <w:sz w:val="20"/>
          <w:szCs w:val="20"/>
          <w:lang w:val="el-GR" w:bidi="el-GR"/>
        </w:rPr>
        <w:t>ς</w:t>
      </w:r>
      <w:r w:rsidR="00726F9A">
        <w:rPr>
          <w:rFonts w:ascii="Effra Corp" w:eastAsia="Effra Corp" w:hAnsi="Effra Corp" w:cs="Effra Corp"/>
          <w:color w:val="000000"/>
          <w:spacing w:val="-2"/>
          <w:sz w:val="20"/>
          <w:szCs w:val="20"/>
          <w:lang w:val="el-GR" w:bidi="el-GR"/>
        </w:rPr>
        <w:t xml:space="preserve"> </w:t>
      </w:r>
      <w:r w:rsidR="00E358F5">
        <w:rPr>
          <w:rFonts w:ascii="Effra Corp" w:eastAsia="Effra Corp" w:hAnsi="Effra Corp" w:cs="Effra Corp"/>
          <w:color w:val="000000"/>
          <w:spacing w:val="-2"/>
          <w:sz w:val="20"/>
          <w:szCs w:val="20"/>
          <w:lang w:val="el-GR" w:bidi="el-GR"/>
        </w:rPr>
        <w:t>των</w:t>
      </w:r>
      <w:r w:rsidR="003A43A4" w:rsidRPr="003A43A4">
        <w:rPr>
          <w:rFonts w:ascii="Effra Corp" w:eastAsia="Effra Corp" w:hAnsi="Effra Corp" w:cs="Effra Corp"/>
          <w:color w:val="000000"/>
          <w:spacing w:val="-2"/>
          <w:sz w:val="20"/>
          <w:szCs w:val="20"/>
          <w:lang w:val="el-GR" w:bidi="el-GR"/>
        </w:rPr>
        <w:t xml:space="preserve"> </w:t>
      </w:r>
      <w:r w:rsidR="00E358F5">
        <w:rPr>
          <w:rFonts w:ascii="Effra Corp" w:eastAsia="Effra Corp" w:hAnsi="Effra Corp" w:cs="Effra Corp"/>
          <w:color w:val="000000"/>
          <w:spacing w:val="-2"/>
          <w:sz w:val="20"/>
          <w:szCs w:val="20"/>
          <w:lang w:val="el-GR" w:bidi="el-GR"/>
        </w:rPr>
        <w:t>τεσσάρων</w:t>
      </w:r>
      <w:r w:rsidR="00E358F5" w:rsidRPr="003A43A4">
        <w:rPr>
          <w:rFonts w:ascii="Effra Corp" w:eastAsia="Effra Corp" w:hAnsi="Effra Corp" w:cs="Effra Corp"/>
          <w:color w:val="000000"/>
          <w:spacing w:val="-2"/>
          <w:sz w:val="20"/>
          <w:szCs w:val="20"/>
          <w:lang w:val="el-GR" w:bidi="el-GR"/>
        </w:rPr>
        <w:t xml:space="preserve"> </w:t>
      </w:r>
      <w:r w:rsidR="003A43A4" w:rsidRPr="003A43A4">
        <w:rPr>
          <w:rFonts w:ascii="Effra Corp" w:eastAsia="Effra Corp" w:hAnsi="Effra Corp" w:cs="Effra Corp"/>
          <w:color w:val="000000"/>
          <w:spacing w:val="-2"/>
          <w:sz w:val="20"/>
          <w:szCs w:val="20"/>
          <w:lang w:val="el-GR" w:bidi="el-GR"/>
        </w:rPr>
        <w:t xml:space="preserve">επιπλέον </w:t>
      </w:r>
      <w:r w:rsidR="00E358F5">
        <w:rPr>
          <w:rFonts w:ascii="Effra Corp" w:eastAsia="Effra Corp" w:hAnsi="Effra Corp" w:cs="Effra Corp"/>
          <w:color w:val="000000"/>
          <w:spacing w:val="-2"/>
          <w:sz w:val="20"/>
          <w:szCs w:val="20"/>
          <w:lang w:val="el-GR" w:bidi="el-GR"/>
        </w:rPr>
        <w:t>ημερών</w:t>
      </w:r>
      <w:r w:rsidR="00E358F5" w:rsidRPr="003A43A4">
        <w:rPr>
          <w:rFonts w:ascii="Effra Corp" w:eastAsia="Effra Corp" w:hAnsi="Effra Corp" w:cs="Effra Corp"/>
          <w:color w:val="000000"/>
          <w:spacing w:val="-2"/>
          <w:sz w:val="20"/>
          <w:szCs w:val="20"/>
          <w:lang w:val="el-GR" w:bidi="el-GR"/>
        </w:rPr>
        <w:t xml:space="preserve"> </w:t>
      </w:r>
      <w:r w:rsidR="003A43A4" w:rsidRPr="003A43A4">
        <w:rPr>
          <w:rFonts w:ascii="Effra Corp" w:eastAsia="Effra Corp" w:hAnsi="Effra Corp" w:cs="Effra Corp"/>
          <w:color w:val="000000"/>
          <w:spacing w:val="-2"/>
          <w:sz w:val="20"/>
          <w:szCs w:val="20"/>
          <w:lang w:val="el-GR" w:bidi="el-GR"/>
        </w:rPr>
        <w:t>πωλήσεων</w:t>
      </w:r>
      <w:r w:rsidR="00F91603" w:rsidRPr="00F91603">
        <w:rPr>
          <w:rFonts w:ascii="Effra Corp" w:eastAsia="Effra Corp" w:hAnsi="Effra Corp" w:cs="Effra Corp"/>
          <w:color w:val="000000"/>
          <w:spacing w:val="-2"/>
          <w:sz w:val="20"/>
          <w:szCs w:val="20"/>
          <w:lang w:val="el-GR" w:bidi="el-GR"/>
        </w:rPr>
        <w:t xml:space="preserve">, </w:t>
      </w:r>
      <w:r w:rsidR="00E358F5">
        <w:rPr>
          <w:rFonts w:ascii="Effra Corp" w:eastAsia="Effra Corp" w:hAnsi="Effra Corp" w:cs="Effra Corp"/>
          <w:color w:val="000000"/>
          <w:spacing w:val="-2"/>
          <w:sz w:val="20"/>
          <w:szCs w:val="20"/>
          <w:lang w:val="el-GR" w:bidi="el-GR"/>
        </w:rPr>
        <w:t>υποστηριζόμενος από τις ισχυρές μας</w:t>
      </w:r>
      <w:r w:rsidR="00F91603">
        <w:rPr>
          <w:rFonts w:ascii="Effra Corp" w:eastAsia="Effra Corp" w:hAnsi="Effra Corp" w:cs="Effra Corp"/>
          <w:color w:val="000000"/>
          <w:spacing w:val="-2"/>
          <w:sz w:val="20"/>
          <w:szCs w:val="20"/>
          <w:lang w:val="el-GR" w:bidi="el-GR"/>
        </w:rPr>
        <w:t xml:space="preserve"> επιδόσεις</w:t>
      </w:r>
      <w:r w:rsidR="00117170" w:rsidRPr="003A43A4">
        <w:rPr>
          <w:rFonts w:ascii="Effra Corp" w:eastAsia="Effra Corp" w:hAnsi="Effra Corp" w:cs="Effra Corp"/>
          <w:color w:val="000000"/>
          <w:spacing w:val="-2"/>
          <w:sz w:val="20"/>
          <w:szCs w:val="20"/>
          <w:lang w:val="el-GR" w:bidi="el-GR"/>
        </w:rPr>
        <w:t>.</w:t>
      </w:r>
      <w:r w:rsidR="003A43A4" w:rsidRPr="003A43A4">
        <w:rPr>
          <w:rFonts w:ascii="Effra Corp" w:eastAsia="Effra Corp" w:hAnsi="Effra Corp" w:cs="Effra Corp"/>
          <w:color w:val="000000"/>
          <w:spacing w:val="-2"/>
          <w:sz w:val="20"/>
          <w:szCs w:val="20"/>
          <w:lang w:val="el-GR" w:bidi="el-GR"/>
        </w:rPr>
        <w:t xml:space="preserve"> </w:t>
      </w:r>
      <w:r w:rsidR="003A43A4">
        <w:rPr>
          <w:rFonts w:ascii="Effra Corp" w:eastAsia="Effra Corp" w:hAnsi="Effra Corp" w:cs="Effra Corp"/>
          <w:color w:val="000000"/>
          <w:spacing w:val="-2"/>
          <w:sz w:val="20"/>
          <w:szCs w:val="20"/>
          <w:lang w:val="el-GR" w:bidi="el-GR"/>
        </w:rPr>
        <w:t xml:space="preserve">Οι όγκοι πωλήσεων στα ανθρακούχα αναψυκτικά αυξήθηκαν κατά 9,4% και στα </w:t>
      </w:r>
      <w:r w:rsidR="00BF394C">
        <w:rPr>
          <w:rFonts w:ascii="Effra Corp" w:eastAsia="Effra Corp" w:hAnsi="Effra Corp" w:cs="Effra Corp"/>
          <w:color w:val="000000"/>
          <w:spacing w:val="-2"/>
          <w:sz w:val="20"/>
          <w:szCs w:val="20"/>
          <w:lang w:val="el-GR" w:bidi="el-GR"/>
        </w:rPr>
        <w:t xml:space="preserve">ποτά ενέργειας </w:t>
      </w:r>
      <w:r w:rsidR="003A43A4">
        <w:rPr>
          <w:rFonts w:ascii="Effra Corp" w:eastAsia="Effra Corp" w:hAnsi="Effra Corp" w:cs="Effra Corp"/>
          <w:color w:val="000000"/>
          <w:spacing w:val="-2"/>
          <w:sz w:val="20"/>
          <w:szCs w:val="20"/>
          <w:lang w:val="el-GR" w:bidi="el-GR"/>
        </w:rPr>
        <w:t>κατά 27</w:t>
      </w:r>
      <w:r w:rsidR="00F91603">
        <w:rPr>
          <w:rFonts w:ascii="Effra Corp" w:eastAsia="Effra Corp" w:hAnsi="Effra Corp" w:cs="Effra Corp"/>
          <w:color w:val="000000"/>
          <w:spacing w:val="-2"/>
          <w:sz w:val="20"/>
          <w:szCs w:val="20"/>
          <w:lang w:val="el-GR" w:bidi="el-GR"/>
        </w:rPr>
        <w:t>,0</w:t>
      </w:r>
      <w:r w:rsidR="003A43A4">
        <w:rPr>
          <w:rFonts w:ascii="Effra Corp" w:eastAsia="Effra Corp" w:hAnsi="Effra Corp" w:cs="Effra Corp"/>
          <w:color w:val="000000"/>
          <w:spacing w:val="-2"/>
          <w:sz w:val="20"/>
          <w:szCs w:val="20"/>
          <w:lang w:val="el-GR" w:bidi="el-GR"/>
        </w:rPr>
        <w:t>%.</w:t>
      </w:r>
    </w:p>
    <w:p w14:paraId="411D21D7" w14:textId="75C0C2E8" w:rsidR="00117170" w:rsidRPr="004D2075" w:rsidRDefault="00150A30" w:rsidP="00117170">
      <w:pPr>
        <w:pStyle w:val="ListParagraph"/>
        <w:numPr>
          <w:ilvl w:val="1"/>
          <w:numId w:val="21"/>
        </w:numPr>
        <w:spacing w:before="120" w:after="120"/>
        <w:ind w:hanging="357"/>
        <w:jc w:val="both"/>
        <w:rPr>
          <w:rFonts w:ascii="Effra Corp" w:hAnsi="Effra Corp"/>
          <w:color w:val="000000"/>
          <w:spacing w:val="-2"/>
          <w:sz w:val="20"/>
          <w:szCs w:val="20"/>
          <w:lang w:val="el-GR"/>
        </w:rPr>
      </w:pPr>
      <w:r w:rsidRPr="003D1C27">
        <w:rPr>
          <w:rFonts w:ascii="Effra Corp" w:eastAsia="Effra Corp" w:hAnsi="Effra Corp" w:cs="Effra Corp"/>
          <w:color w:val="000000"/>
          <w:spacing w:val="-2"/>
          <w:sz w:val="20"/>
          <w:szCs w:val="20"/>
          <w:lang w:val="el-GR" w:bidi="el-GR"/>
        </w:rPr>
        <w:t xml:space="preserve">Τα καθαρά έσοδα </w:t>
      </w:r>
      <w:r w:rsidR="00117170" w:rsidRPr="003D1C27">
        <w:rPr>
          <w:rFonts w:ascii="Effra Corp" w:eastAsia="Effra Corp" w:hAnsi="Effra Corp" w:cs="Effra Corp"/>
          <w:color w:val="000000"/>
          <w:spacing w:val="-2"/>
          <w:sz w:val="20"/>
          <w:szCs w:val="20"/>
          <w:lang w:val="el-GR" w:bidi="el-GR"/>
        </w:rPr>
        <w:t xml:space="preserve">ανά κιβώτιο </w:t>
      </w:r>
      <w:r w:rsidRPr="003D1C27">
        <w:rPr>
          <w:rFonts w:ascii="Effra Corp" w:eastAsia="Effra Corp" w:hAnsi="Effra Corp" w:cs="Effra Corp"/>
          <w:color w:val="000000"/>
          <w:spacing w:val="-2"/>
          <w:sz w:val="20"/>
          <w:szCs w:val="20"/>
          <w:lang w:val="el-GR" w:bidi="el-GR"/>
        </w:rPr>
        <w:t xml:space="preserve">αυξήθηκαν </w:t>
      </w:r>
      <w:r w:rsidR="00117170" w:rsidRPr="003D1C27">
        <w:rPr>
          <w:rFonts w:ascii="Effra Corp" w:eastAsia="Effra Corp" w:hAnsi="Effra Corp" w:cs="Effra Corp"/>
          <w:color w:val="000000"/>
          <w:spacing w:val="-2"/>
          <w:sz w:val="20"/>
          <w:szCs w:val="20"/>
          <w:lang w:val="el-GR" w:bidi="el-GR"/>
        </w:rPr>
        <w:t xml:space="preserve">κατά </w:t>
      </w:r>
      <w:r w:rsidR="00A26C3A" w:rsidRPr="003D1C27">
        <w:rPr>
          <w:rFonts w:ascii="Effra Corp" w:eastAsia="Effra Corp" w:hAnsi="Effra Corp" w:cs="Effra Corp"/>
          <w:color w:val="000000"/>
          <w:spacing w:val="-2"/>
          <w:sz w:val="20"/>
          <w:szCs w:val="20"/>
          <w:lang w:val="el-GR" w:bidi="el-GR"/>
        </w:rPr>
        <w:t>1</w:t>
      </w:r>
      <w:r w:rsidR="00117170" w:rsidRPr="003D1C27">
        <w:rPr>
          <w:rFonts w:ascii="Effra Corp" w:eastAsia="Effra Corp" w:hAnsi="Effra Corp" w:cs="Effra Corp"/>
          <w:color w:val="000000"/>
          <w:spacing w:val="-2"/>
          <w:sz w:val="20"/>
          <w:szCs w:val="20"/>
          <w:lang w:val="el-GR" w:bidi="el-GR"/>
        </w:rPr>
        <w:t>,</w:t>
      </w:r>
      <w:r w:rsidR="00A26C3A" w:rsidRPr="003D1C27">
        <w:rPr>
          <w:rFonts w:ascii="Effra Corp" w:eastAsia="Effra Corp" w:hAnsi="Effra Corp" w:cs="Effra Corp"/>
          <w:color w:val="000000"/>
          <w:spacing w:val="-2"/>
          <w:sz w:val="20"/>
          <w:szCs w:val="20"/>
          <w:lang w:val="el-GR" w:bidi="el-GR"/>
        </w:rPr>
        <w:t>8</w:t>
      </w:r>
      <w:r w:rsidR="00117170" w:rsidRPr="003D1C27">
        <w:rPr>
          <w:rFonts w:ascii="Effra Corp" w:eastAsia="Effra Corp" w:hAnsi="Effra Corp" w:cs="Effra Corp"/>
          <w:color w:val="000000"/>
          <w:spacing w:val="-2"/>
          <w:sz w:val="20"/>
          <w:szCs w:val="20"/>
          <w:lang w:val="el-GR" w:bidi="el-GR"/>
        </w:rPr>
        <w:t>%</w:t>
      </w:r>
      <w:r w:rsidRPr="003D1C27">
        <w:rPr>
          <w:rFonts w:ascii="Effra Corp" w:eastAsia="Effra Corp" w:hAnsi="Effra Corp" w:cs="Effra Corp"/>
          <w:color w:val="000000"/>
          <w:spacing w:val="-2"/>
          <w:sz w:val="20"/>
          <w:szCs w:val="20"/>
          <w:lang w:val="el-GR" w:bidi="el-GR"/>
        </w:rPr>
        <w:t xml:space="preserve"> σε οργανική βάση</w:t>
      </w:r>
      <w:r w:rsidR="00117170" w:rsidRPr="003D1C27">
        <w:rPr>
          <w:rFonts w:ascii="Effra Corp" w:eastAsia="Effra Corp" w:hAnsi="Effra Corp" w:cs="Effra Corp"/>
          <w:color w:val="000000"/>
          <w:spacing w:val="-2"/>
          <w:sz w:val="20"/>
          <w:szCs w:val="20"/>
          <w:lang w:val="el-GR" w:bidi="el-GR"/>
        </w:rPr>
        <w:t>,</w:t>
      </w:r>
      <w:r w:rsidR="001214BE" w:rsidRPr="003D1C27">
        <w:rPr>
          <w:rFonts w:ascii="Effra Corp" w:eastAsia="Effra Corp" w:hAnsi="Effra Corp" w:cs="Effra Corp"/>
          <w:color w:val="000000"/>
          <w:spacing w:val="-2"/>
          <w:sz w:val="20"/>
          <w:szCs w:val="20"/>
          <w:lang w:val="el-GR" w:bidi="el-GR"/>
        </w:rPr>
        <w:t xml:space="preserve"> </w:t>
      </w:r>
      <w:r w:rsidRPr="003D1C27">
        <w:rPr>
          <w:rFonts w:ascii="Effra Corp" w:eastAsia="Effra Corp" w:hAnsi="Effra Corp" w:cs="Effra Corp"/>
          <w:color w:val="000000"/>
          <w:spacing w:val="-2"/>
          <w:sz w:val="20"/>
          <w:szCs w:val="20"/>
          <w:lang w:val="el-GR" w:bidi="el-GR"/>
        </w:rPr>
        <w:t>ως αποτέλεσμα των</w:t>
      </w:r>
      <w:r w:rsidR="001214BE" w:rsidRPr="003D1C27">
        <w:rPr>
          <w:rFonts w:ascii="Effra Corp" w:eastAsia="Effra Corp" w:hAnsi="Effra Corp" w:cs="Effra Corp"/>
          <w:color w:val="000000"/>
          <w:spacing w:val="-2"/>
          <w:sz w:val="20"/>
          <w:szCs w:val="20"/>
          <w:lang w:val="el-GR" w:bidi="el-GR"/>
        </w:rPr>
        <w:t xml:space="preserve"> </w:t>
      </w:r>
      <w:r w:rsidR="001214BE" w:rsidRPr="004D2075">
        <w:rPr>
          <w:rFonts w:ascii="Effra Corp" w:eastAsia="Effra Corp" w:hAnsi="Effra Corp" w:cs="Effra Corp"/>
          <w:color w:val="000000"/>
          <w:spacing w:val="-2"/>
          <w:sz w:val="20"/>
          <w:szCs w:val="20"/>
          <w:lang w:val="el-GR" w:bidi="el-GR"/>
        </w:rPr>
        <w:t>στοχευμέν</w:t>
      </w:r>
      <w:r w:rsidRPr="004D2075">
        <w:rPr>
          <w:rFonts w:ascii="Effra Corp" w:eastAsia="Effra Corp" w:hAnsi="Effra Corp" w:cs="Effra Corp"/>
          <w:color w:val="000000"/>
          <w:spacing w:val="-2"/>
          <w:sz w:val="20"/>
          <w:szCs w:val="20"/>
          <w:lang w:val="el-GR" w:bidi="el-GR"/>
        </w:rPr>
        <w:t>ων</w:t>
      </w:r>
      <w:r w:rsidR="00645685" w:rsidRPr="004D2075">
        <w:rPr>
          <w:rFonts w:ascii="Effra Corp" w:eastAsia="Effra Corp" w:hAnsi="Effra Corp" w:cs="Effra Corp"/>
          <w:color w:val="000000"/>
          <w:spacing w:val="-2"/>
          <w:sz w:val="20"/>
          <w:szCs w:val="20"/>
          <w:lang w:val="el-GR" w:bidi="el-GR"/>
        </w:rPr>
        <w:t xml:space="preserve"> </w:t>
      </w:r>
      <w:r w:rsidR="001214BE" w:rsidRPr="004D2075">
        <w:rPr>
          <w:rFonts w:ascii="Effra Corp" w:eastAsia="Effra Corp" w:hAnsi="Effra Corp" w:cs="Effra Corp"/>
          <w:color w:val="000000"/>
          <w:spacing w:val="-2"/>
          <w:sz w:val="20"/>
          <w:szCs w:val="20"/>
          <w:lang w:val="el-GR" w:bidi="el-GR"/>
        </w:rPr>
        <w:t>πρωτοβουλ</w:t>
      </w:r>
      <w:r w:rsidRPr="004D2075">
        <w:rPr>
          <w:rFonts w:ascii="Effra Corp" w:eastAsia="Effra Corp" w:hAnsi="Effra Corp" w:cs="Effra Corp"/>
          <w:color w:val="000000"/>
          <w:spacing w:val="-2"/>
          <w:sz w:val="20"/>
          <w:szCs w:val="20"/>
          <w:lang w:val="el-GR" w:bidi="el-GR"/>
        </w:rPr>
        <w:t>ιών</w:t>
      </w:r>
      <w:r w:rsidR="001214BE" w:rsidRPr="004D2075">
        <w:rPr>
          <w:rFonts w:ascii="Effra Corp" w:eastAsia="Effra Corp" w:hAnsi="Effra Corp" w:cs="Effra Corp"/>
          <w:color w:val="000000"/>
          <w:spacing w:val="-2"/>
          <w:sz w:val="20"/>
          <w:szCs w:val="20"/>
          <w:lang w:val="el-GR" w:bidi="el-GR"/>
        </w:rPr>
        <w:t xml:space="preserve"> </w:t>
      </w:r>
      <w:r w:rsidRPr="004D2075">
        <w:rPr>
          <w:rFonts w:ascii="Effra Corp" w:eastAsia="Effra Corp" w:hAnsi="Effra Corp" w:cs="Effra Corp"/>
          <w:color w:val="000000"/>
          <w:spacing w:val="-2"/>
          <w:sz w:val="20"/>
          <w:szCs w:val="20"/>
          <w:lang w:val="el-GR" w:bidi="el-GR"/>
        </w:rPr>
        <w:t>διαχείρισης</w:t>
      </w:r>
      <w:r w:rsidR="001214BE" w:rsidRPr="004D2075">
        <w:rPr>
          <w:rFonts w:ascii="Effra Corp" w:eastAsia="Effra Corp" w:hAnsi="Effra Corp" w:cs="Effra Corp"/>
          <w:color w:val="000000"/>
          <w:spacing w:val="-2"/>
          <w:sz w:val="20"/>
          <w:szCs w:val="20"/>
          <w:lang w:val="el-GR" w:bidi="el-GR"/>
        </w:rPr>
        <w:t xml:space="preserve"> αύξηση</w:t>
      </w:r>
      <w:r w:rsidRPr="004D2075">
        <w:rPr>
          <w:rFonts w:ascii="Effra Corp" w:eastAsia="Effra Corp" w:hAnsi="Effra Corp" w:cs="Effra Corp"/>
          <w:color w:val="000000"/>
          <w:spacing w:val="-2"/>
          <w:sz w:val="20"/>
          <w:szCs w:val="20"/>
          <w:lang w:val="el-GR" w:bidi="el-GR"/>
        </w:rPr>
        <w:t>ς</w:t>
      </w:r>
      <w:r w:rsidR="001214BE" w:rsidRPr="004D2075">
        <w:rPr>
          <w:rFonts w:ascii="Effra Corp" w:eastAsia="Effra Corp" w:hAnsi="Effra Corp" w:cs="Effra Corp"/>
          <w:color w:val="000000"/>
          <w:spacing w:val="-2"/>
          <w:sz w:val="20"/>
          <w:szCs w:val="20"/>
          <w:lang w:val="el-GR" w:bidi="el-GR"/>
        </w:rPr>
        <w:t xml:space="preserve"> εσόδων</w:t>
      </w:r>
      <w:r w:rsidR="00516068" w:rsidRPr="004D2075">
        <w:rPr>
          <w:rFonts w:ascii="Effra Corp" w:eastAsia="Effra Corp" w:hAnsi="Effra Corp" w:cs="Effra Corp"/>
          <w:color w:val="000000"/>
          <w:spacing w:val="-2"/>
          <w:sz w:val="20"/>
          <w:szCs w:val="20"/>
          <w:lang w:val="el-GR" w:bidi="el-GR"/>
        </w:rPr>
        <w:t xml:space="preserve"> </w:t>
      </w:r>
      <w:r w:rsidR="00486345" w:rsidRPr="00CF187D">
        <w:rPr>
          <w:rFonts w:ascii="Effra Corp" w:eastAsia="Effra Corp" w:hAnsi="Effra Corp" w:cs="Effra Corp"/>
          <w:color w:val="000000"/>
          <w:spacing w:val="-2"/>
          <w:sz w:val="20"/>
          <w:szCs w:val="20"/>
          <w:lang w:val="el-GR" w:bidi="el-GR"/>
        </w:rPr>
        <w:t>(</w:t>
      </w:r>
      <w:r w:rsidR="00486345">
        <w:rPr>
          <w:rFonts w:ascii="Effra Corp" w:eastAsia="Effra Corp" w:hAnsi="Effra Corp" w:cs="Effra Corp"/>
          <w:color w:val="000000"/>
          <w:spacing w:val="-2"/>
          <w:sz w:val="20"/>
          <w:szCs w:val="20"/>
          <w:lang w:bidi="el-GR"/>
        </w:rPr>
        <w:t>RGM</w:t>
      </w:r>
      <w:r w:rsidR="00486345" w:rsidRPr="00CF187D">
        <w:rPr>
          <w:rFonts w:ascii="Effra Corp" w:eastAsia="Effra Corp" w:hAnsi="Effra Corp" w:cs="Effra Corp"/>
          <w:color w:val="000000"/>
          <w:spacing w:val="-2"/>
          <w:sz w:val="20"/>
          <w:szCs w:val="20"/>
          <w:lang w:val="el-GR" w:bidi="el-GR"/>
        </w:rPr>
        <w:t xml:space="preserve">), </w:t>
      </w:r>
      <w:r w:rsidR="00693E55">
        <w:rPr>
          <w:rFonts w:ascii="Effra Corp" w:eastAsia="Effra Corp" w:hAnsi="Effra Corp" w:cs="Effra Corp"/>
          <w:color w:val="000000"/>
          <w:spacing w:val="-2"/>
          <w:sz w:val="20"/>
          <w:szCs w:val="20"/>
          <w:lang w:val="el-GR" w:bidi="el-GR"/>
        </w:rPr>
        <w:t xml:space="preserve">παρά </w:t>
      </w:r>
      <w:r w:rsidR="00494F06">
        <w:rPr>
          <w:rFonts w:ascii="Effra Corp" w:eastAsia="Effra Corp" w:hAnsi="Effra Corp" w:cs="Effra Corp"/>
          <w:color w:val="000000"/>
          <w:spacing w:val="-2"/>
          <w:sz w:val="20"/>
          <w:szCs w:val="20"/>
          <w:lang w:val="el-GR" w:bidi="el-GR"/>
        </w:rPr>
        <w:t>την επίπτωση</w:t>
      </w:r>
      <w:r w:rsidR="00693E55">
        <w:rPr>
          <w:rFonts w:ascii="Effra Corp" w:eastAsia="Effra Corp" w:hAnsi="Effra Corp" w:cs="Effra Corp"/>
          <w:color w:val="000000"/>
          <w:spacing w:val="-2"/>
          <w:sz w:val="20"/>
          <w:szCs w:val="20"/>
          <w:lang w:val="el-GR" w:bidi="el-GR"/>
        </w:rPr>
        <w:t xml:space="preserve"> από το μείγμα </w:t>
      </w:r>
      <w:r w:rsidR="00493DDA" w:rsidRPr="004D2075">
        <w:rPr>
          <w:rFonts w:ascii="Effra Corp" w:eastAsia="Effra Corp" w:hAnsi="Effra Corp" w:cs="Effra Corp"/>
          <w:color w:val="000000"/>
          <w:spacing w:val="-2"/>
          <w:sz w:val="20"/>
          <w:szCs w:val="20"/>
          <w:lang w:val="el-GR" w:bidi="el-GR"/>
        </w:rPr>
        <w:t>χ</w:t>
      </w:r>
      <w:r w:rsidR="00BF394C">
        <w:rPr>
          <w:rFonts w:ascii="Effra Corp" w:eastAsia="Effra Corp" w:hAnsi="Effra Corp" w:cs="Effra Corp"/>
          <w:color w:val="000000"/>
          <w:spacing w:val="-2"/>
          <w:sz w:val="20"/>
          <w:szCs w:val="20"/>
          <w:lang w:val="el-GR" w:bidi="el-GR"/>
        </w:rPr>
        <w:t>ω</w:t>
      </w:r>
      <w:r w:rsidR="00493DDA" w:rsidRPr="004D2075">
        <w:rPr>
          <w:rFonts w:ascii="Effra Corp" w:eastAsia="Effra Corp" w:hAnsi="Effra Corp" w:cs="Effra Corp"/>
          <w:color w:val="000000"/>
          <w:spacing w:val="-2"/>
          <w:sz w:val="20"/>
          <w:szCs w:val="20"/>
          <w:lang w:val="el-GR" w:bidi="el-GR"/>
        </w:rPr>
        <w:t>ρ</w:t>
      </w:r>
      <w:r w:rsidR="00BF394C">
        <w:rPr>
          <w:rFonts w:ascii="Effra Corp" w:eastAsia="Effra Corp" w:hAnsi="Effra Corp" w:cs="Effra Corp"/>
          <w:color w:val="000000"/>
          <w:spacing w:val="-2"/>
          <w:sz w:val="20"/>
          <w:szCs w:val="20"/>
          <w:lang w:val="el-GR" w:bidi="el-GR"/>
        </w:rPr>
        <w:t>ών</w:t>
      </w:r>
      <w:r w:rsidR="00117170" w:rsidRPr="004D2075">
        <w:rPr>
          <w:rFonts w:ascii="Effra Corp" w:eastAsia="Effra Corp" w:hAnsi="Effra Corp" w:cs="Effra Corp"/>
          <w:color w:val="000000"/>
          <w:spacing w:val="-2"/>
          <w:sz w:val="20"/>
          <w:szCs w:val="20"/>
          <w:lang w:val="el-GR" w:bidi="el-GR"/>
        </w:rPr>
        <w:t>.</w:t>
      </w:r>
    </w:p>
    <w:p w14:paraId="15A80A14" w14:textId="51FFDD4B" w:rsidR="00117170" w:rsidRPr="006A3DF3" w:rsidRDefault="00117170" w:rsidP="00117170">
      <w:pPr>
        <w:pStyle w:val="ListParagraph"/>
        <w:numPr>
          <w:ilvl w:val="1"/>
          <w:numId w:val="21"/>
        </w:numPr>
        <w:spacing w:before="120" w:after="120"/>
        <w:ind w:hanging="357"/>
        <w:jc w:val="both"/>
        <w:rPr>
          <w:rFonts w:ascii="Effra Corp" w:eastAsia="Effra Corp" w:hAnsi="Effra Corp" w:cs="Effra Corp"/>
          <w:color w:val="000000"/>
          <w:spacing w:val="-2"/>
          <w:sz w:val="20"/>
          <w:szCs w:val="20"/>
          <w:lang w:val="el-GR" w:bidi="el-GR"/>
        </w:rPr>
      </w:pPr>
      <w:r w:rsidRPr="004D2075">
        <w:rPr>
          <w:rFonts w:ascii="Effra Corp" w:eastAsia="Effra Corp" w:hAnsi="Effra Corp" w:cs="Effra Corp"/>
          <w:color w:val="000000"/>
          <w:spacing w:val="-2"/>
          <w:sz w:val="20"/>
          <w:szCs w:val="20"/>
          <w:lang w:val="el-GR" w:bidi="el-GR"/>
        </w:rPr>
        <w:t xml:space="preserve">Τα </w:t>
      </w:r>
      <w:r w:rsidR="001214BE" w:rsidRPr="004D2075">
        <w:rPr>
          <w:rFonts w:ascii="Effra Corp" w:eastAsia="Effra Corp" w:hAnsi="Effra Corp" w:cs="Effra Corp"/>
          <w:color w:val="000000"/>
          <w:spacing w:val="-2"/>
          <w:sz w:val="20"/>
          <w:szCs w:val="20"/>
          <w:lang w:val="el-GR" w:bidi="el-GR"/>
        </w:rPr>
        <w:t>καθαρά έσοδα από πωλήσεις αυξήθηκαν κατά</w:t>
      </w:r>
      <w:r w:rsidRPr="004D2075">
        <w:rPr>
          <w:rFonts w:ascii="Effra Corp" w:eastAsia="Effra Corp" w:hAnsi="Effra Corp" w:cs="Effra Corp"/>
          <w:color w:val="000000"/>
          <w:spacing w:val="-2"/>
          <w:sz w:val="20"/>
          <w:szCs w:val="20"/>
          <w:lang w:val="el-GR" w:bidi="el-GR"/>
        </w:rPr>
        <w:t xml:space="preserve"> </w:t>
      </w:r>
      <w:r w:rsidR="00A26C3A" w:rsidRPr="004D2075">
        <w:rPr>
          <w:rFonts w:ascii="Effra Corp" w:eastAsia="Effra Corp" w:hAnsi="Effra Corp" w:cs="Effra Corp"/>
          <w:color w:val="000000"/>
          <w:spacing w:val="-2"/>
          <w:sz w:val="20"/>
          <w:szCs w:val="20"/>
          <w:lang w:val="el-GR" w:bidi="el-GR"/>
        </w:rPr>
        <w:t>12</w:t>
      </w:r>
      <w:r w:rsidRPr="004D2075">
        <w:rPr>
          <w:rFonts w:ascii="Effra Corp" w:eastAsia="Effra Corp" w:hAnsi="Effra Corp" w:cs="Effra Corp"/>
          <w:color w:val="000000"/>
          <w:spacing w:val="-2"/>
          <w:sz w:val="20"/>
          <w:szCs w:val="20"/>
          <w:lang w:val="el-GR" w:bidi="el-GR"/>
        </w:rPr>
        <w:t>,</w:t>
      </w:r>
      <w:r w:rsidR="00A26C3A" w:rsidRPr="004D2075">
        <w:rPr>
          <w:rFonts w:ascii="Effra Corp" w:eastAsia="Effra Corp" w:hAnsi="Effra Corp" w:cs="Effra Corp"/>
          <w:color w:val="000000"/>
          <w:spacing w:val="-2"/>
          <w:sz w:val="20"/>
          <w:szCs w:val="20"/>
          <w:lang w:val="el-GR" w:bidi="el-GR"/>
        </w:rPr>
        <w:t>0</w:t>
      </w:r>
      <w:r w:rsidRPr="004D2075">
        <w:rPr>
          <w:rFonts w:ascii="Effra Corp" w:eastAsia="Effra Corp" w:hAnsi="Effra Corp" w:cs="Effra Corp"/>
          <w:color w:val="000000"/>
          <w:spacing w:val="-2"/>
          <w:sz w:val="20"/>
          <w:szCs w:val="20"/>
          <w:lang w:val="el-GR" w:bidi="el-GR"/>
        </w:rPr>
        <w:t xml:space="preserve">% </w:t>
      </w:r>
      <w:r w:rsidR="00150A30" w:rsidRPr="004D2075">
        <w:rPr>
          <w:rFonts w:ascii="Effra Corp" w:eastAsia="Effra Corp" w:hAnsi="Effra Corp" w:cs="Effra Corp"/>
          <w:color w:val="000000"/>
          <w:spacing w:val="-2"/>
          <w:sz w:val="20"/>
          <w:szCs w:val="20"/>
          <w:lang w:val="el-GR" w:bidi="el-GR"/>
        </w:rPr>
        <w:t>σε δημοσιευμένη βάση</w:t>
      </w:r>
      <w:r w:rsidR="00776ED3" w:rsidRPr="004D2075">
        <w:rPr>
          <w:rFonts w:ascii="Effra Corp" w:eastAsia="Effra Corp" w:hAnsi="Effra Corp" w:cs="Effra Corp"/>
          <w:color w:val="000000"/>
          <w:spacing w:val="-2"/>
          <w:sz w:val="20"/>
          <w:szCs w:val="20"/>
          <w:lang w:val="el-GR" w:bidi="el-GR"/>
        </w:rPr>
        <w:t xml:space="preserve">, λόγω της </w:t>
      </w:r>
      <w:r w:rsidR="007D26B6" w:rsidRPr="004D2075">
        <w:rPr>
          <w:rFonts w:ascii="Effra Corp" w:eastAsia="Effra Corp" w:hAnsi="Effra Corp" w:cs="Effra Corp"/>
          <w:color w:val="000000"/>
          <w:spacing w:val="-2"/>
          <w:sz w:val="20"/>
          <w:szCs w:val="20"/>
          <w:lang w:val="el-GR" w:bidi="el-GR"/>
        </w:rPr>
        <w:t xml:space="preserve">ισχυρής </w:t>
      </w:r>
      <w:r w:rsidR="00776ED3" w:rsidRPr="004D2075">
        <w:rPr>
          <w:rFonts w:ascii="Effra Corp" w:eastAsia="Effra Corp" w:hAnsi="Effra Corp" w:cs="Effra Corp"/>
          <w:color w:val="000000"/>
          <w:spacing w:val="-2"/>
          <w:sz w:val="20"/>
          <w:szCs w:val="20"/>
          <w:lang w:val="el-GR" w:bidi="el-GR"/>
        </w:rPr>
        <w:t xml:space="preserve">οργανικής </w:t>
      </w:r>
      <w:r w:rsidR="007D26B6" w:rsidRPr="004D2075">
        <w:rPr>
          <w:rFonts w:ascii="Effra Corp" w:eastAsia="Effra Corp" w:hAnsi="Effra Corp" w:cs="Effra Corp"/>
          <w:color w:val="000000"/>
          <w:spacing w:val="-2"/>
          <w:sz w:val="20"/>
          <w:szCs w:val="20"/>
          <w:lang w:val="el-GR" w:bidi="el-GR"/>
        </w:rPr>
        <w:t>αύξησης</w:t>
      </w:r>
      <w:r w:rsidR="000A2470" w:rsidRPr="004D2075">
        <w:rPr>
          <w:rFonts w:ascii="Effra Corp" w:eastAsia="Effra Corp" w:hAnsi="Effra Corp" w:cs="Effra Corp"/>
          <w:color w:val="000000"/>
          <w:spacing w:val="-2"/>
          <w:sz w:val="20"/>
          <w:szCs w:val="20"/>
          <w:lang w:val="el-GR" w:bidi="el-GR"/>
        </w:rPr>
        <w:t xml:space="preserve"> </w:t>
      </w:r>
      <w:r w:rsidR="000A2470" w:rsidRPr="006A3DF3">
        <w:rPr>
          <w:rFonts w:ascii="Effra Corp" w:eastAsia="Effra Corp" w:hAnsi="Effra Corp" w:cs="Effra Corp"/>
          <w:color w:val="000000"/>
          <w:spacing w:val="-2"/>
          <w:sz w:val="20"/>
          <w:szCs w:val="20"/>
          <w:lang w:val="el-GR" w:bidi="el-GR"/>
        </w:rPr>
        <w:t>και το</w:t>
      </w:r>
      <w:r w:rsidR="00BF394C">
        <w:rPr>
          <w:rFonts w:ascii="Effra Corp" w:eastAsia="Effra Corp" w:hAnsi="Effra Corp" w:cs="Effra Corp"/>
          <w:color w:val="000000"/>
          <w:spacing w:val="-2"/>
          <w:sz w:val="20"/>
          <w:szCs w:val="20"/>
          <w:lang w:val="el-GR" w:bidi="el-GR"/>
        </w:rPr>
        <w:t>υ</w:t>
      </w:r>
      <w:r w:rsidR="00F91603" w:rsidRPr="006A3DF3">
        <w:rPr>
          <w:rFonts w:ascii="Effra Corp" w:eastAsia="Effra Corp" w:hAnsi="Effra Corp" w:cs="Effra Corp"/>
          <w:color w:val="000000"/>
          <w:spacing w:val="-2"/>
          <w:sz w:val="20"/>
          <w:szCs w:val="20"/>
          <w:lang w:val="el-GR" w:bidi="el-GR"/>
        </w:rPr>
        <w:t xml:space="preserve"> μικρ</w:t>
      </w:r>
      <w:r w:rsidR="00BF394C">
        <w:rPr>
          <w:rFonts w:ascii="Effra Corp" w:eastAsia="Effra Corp" w:hAnsi="Effra Corp" w:cs="Effra Corp"/>
          <w:color w:val="000000"/>
          <w:spacing w:val="-2"/>
          <w:sz w:val="20"/>
          <w:szCs w:val="20"/>
          <w:lang w:val="el-GR" w:bidi="el-GR"/>
        </w:rPr>
        <w:t>ού</w:t>
      </w:r>
      <w:r w:rsidR="000A2470" w:rsidRPr="006A3DF3">
        <w:rPr>
          <w:rFonts w:ascii="Effra Corp" w:eastAsia="Effra Corp" w:hAnsi="Effra Corp" w:cs="Effra Corp"/>
          <w:color w:val="000000"/>
          <w:spacing w:val="-2"/>
          <w:sz w:val="20"/>
          <w:szCs w:val="20"/>
          <w:lang w:val="el-GR" w:bidi="el-GR"/>
        </w:rPr>
        <w:t xml:space="preserve"> </w:t>
      </w:r>
      <w:r w:rsidR="00BF394C">
        <w:rPr>
          <w:rFonts w:ascii="Effra Corp" w:eastAsia="Effra Corp" w:hAnsi="Effra Corp" w:cs="Effra Corp"/>
          <w:color w:val="000000"/>
          <w:spacing w:val="-2"/>
          <w:sz w:val="20"/>
          <w:szCs w:val="20"/>
          <w:lang w:val="el-GR" w:bidi="el-GR"/>
        </w:rPr>
        <w:t>ο</w:t>
      </w:r>
      <w:r w:rsidR="000A2470" w:rsidRPr="006A3DF3">
        <w:rPr>
          <w:rFonts w:ascii="Effra Corp" w:eastAsia="Effra Corp" w:hAnsi="Effra Corp" w:cs="Effra Corp"/>
          <w:color w:val="000000"/>
          <w:spacing w:val="-2"/>
          <w:sz w:val="20"/>
          <w:szCs w:val="20"/>
          <w:lang w:val="el-GR" w:bidi="el-GR"/>
        </w:rPr>
        <w:t>φ</w:t>
      </w:r>
      <w:r w:rsidR="00BF394C">
        <w:rPr>
          <w:rFonts w:ascii="Effra Corp" w:eastAsia="Effra Corp" w:hAnsi="Effra Corp" w:cs="Effra Corp"/>
          <w:color w:val="000000"/>
          <w:spacing w:val="-2"/>
          <w:sz w:val="20"/>
          <w:szCs w:val="20"/>
          <w:lang w:val="el-GR" w:bidi="el-GR"/>
        </w:rPr>
        <w:t>έ</w:t>
      </w:r>
      <w:r w:rsidR="000A2470" w:rsidRPr="006A3DF3">
        <w:rPr>
          <w:rFonts w:ascii="Effra Corp" w:eastAsia="Effra Corp" w:hAnsi="Effra Corp" w:cs="Effra Corp"/>
          <w:color w:val="000000"/>
          <w:spacing w:val="-2"/>
          <w:sz w:val="20"/>
          <w:szCs w:val="20"/>
          <w:lang w:val="el-GR" w:bidi="el-GR"/>
        </w:rPr>
        <w:t>λο</w:t>
      </w:r>
      <w:r w:rsidR="00BF394C">
        <w:rPr>
          <w:rFonts w:ascii="Effra Corp" w:eastAsia="Effra Corp" w:hAnsi="Effra Corp" w:cs="Effra Corp"/>
          <w:color w:val="000000"/>
          <w:spacing w:val="-2"/>
          <w:sz w:val="20"/>
          <w:szCs w:val="20"/>
          <w:lang w:val="el-GR" w:bidi="el-GR"/>
        </w:rPr>
        <w:t>υ</w:t>
      </w:r>
      <w:r w:rsidR="000A2470" w:rsidRPr="006A3DF3">
        <w:rPr>
          <w:rFonts w:ascii="Effra Corp" w:eastAsia="Effra Corp" w:hAnsi="Effra Corp" w:cs="Effra Corp"/>
          <w:color w:val="000000"/>
          <w:spacing w:val="-2"/>
          <w:sz w:val="20"/>
          <w:szCs w:val="20"/>
          <w:lang w:val="el-GR" w:bidi="el-GR"/>
        </w:rPr>
        <w:t xml:space="preserve">ς </w:t>
      </w:r>
      <w:r w:rsidR="00010120" w:rsidRPr="006A3DF3">
        <w:rPr>
          <w:rFonts w:ascii="Effra Corp" w:eastAsia="Effra Corp" w:hAnsi="Effra Corp" w:cs="Effra Corp"/>
          <w:color w:val="000000"/>
          <w:spacing w:val="-2"/>
          <w:sz w:val="20"/>
          <w:szCs w:val="20"/>
          <w:lang w:val="el-GR" w:bidi="el-GR"/>
        </w:rPr>
        <w:t>από συναλλαγματικές διαφορές μετατροπής των αποτελεσμάτων στο νόμισμα αναφοράς του Ομίλου</w:t>
      </w:r>
      <w:r w:rsidRPr="006A3DF3">
        <w:rPr>
          <w:rFonts w:ascii="Effra Corp" w:eastAsia="Effra Corp" w:hAnsi="Effra Corp" w:cs="Effra Corp"/>
          <w:color w:val="000000"/>
          <w:spacing w:val="-2"/>
          <w:sz w:val="20"/>
          <w:szCs w:val="20"/>
          <w:lang w:val="el-GR" w:bidi="el-GR"/>
        </w:rPr>
        <w:t>.</w:t>
      </w:r>
    </w:p>
    <w:p w14:paraId="6A9753FD" w14:textId="3DA92935" w:rsidR="00117170" w:rsidRPr="00CF187D" w:rsidRDefault="00117170" w:rsidP="00CF187D">
      <w:pPr>
        <w:pStyle w:val="ListParagraph"/>
        <w:numPr>
          <w:ilvl w:val="1"/>
          <w:numId w:val="21"/>
        </w:numPr>
        <w:spacing w:before="120"/>
        <w:ind w:hanging="357"/>
        <w:contextualSpacing w:val="0"/>
        <w:jc w:val="both"/>
        <w:rPr>
          <w:rFonts w:ascii="Effra Corp" w:hAnsi="Effra Corp"/>
          <w:color w:val="000000"/>
          <w:spacing w:val="-2"/>
          <w:sz w:val="20"/>
          <w:szCs w:val="20"/>
          <w:lang w:val="el-GR"/>
        </w:rPr>
      </w:pPr>
      <w:r w:rsidRPr="000A2470">
        <w:rPr>
          <w:rFonts w:ascii="Effra Corp" w:eastAsia="Effra Corp" w:hAnsi="Effra Corp" w:cs="Effra Corp"/>
          <w:color w:val="000000"/>
          <w:spacing w:val="-2"/>
          <w:sz w:val="20"/>
          <w:szCs w:val="20"/>
          <w:lang w:val="el-GR" w:bidi="el-GR"/>
        </w:rPr>
        <w:t>Αύξηση του μεριδίου αγοράς</w:t>
      </w:r>
      <w:r w:rsidR="001214BE" w:rsidRPr="000A2470">
        <w:rPr>
          <w:rFonts w:ascii="Effra Corp" w:eastAsia="Effra Corp" w:hAnsi="Effra Corp" w:cs="Effra Corp"/>
          <w:color w:val="000000"/>
          <w:spacing w:val="-2"/>
          <w:sz w:val="20"/>
          <w:szCs w:val="20"/>
          <w:lang w:val="el-GR" w:bidi="el-GR"/>
        </w:rPr>
        <w:t xml:space="preserve"> μα</w:t>
      </w:r>
      <w:r w:rsidR="00114791" w:rsidRPr="000A2470">
        <w:rPr>
          <w:rFonts w:ascii="Effra Corp" w:eastAsia="Effra Corp" w:hAnsi="Effra Corp" w:cs="Effra Corp"/>
          <w:color w:val="000000"/>
          <w:spacing w:val="-2"/>
          <w:sz w:val="20"/>
          <w:szCs w:val="20"/>
          <w:lang w:val="el-GR" w:bidi="el-GR"/>
        </w:rPr>
        <w:t>ς</w:t>
      </w:r>
      <w:r w:rsidRPr="000A2470">
        <w:rPr>
          <w:rFonts w:ascii="Effra Corp" w:eastAsia="Effra Corp" w:hAnsi="Effra Corp" w:cs="Effra Corp"/>
          <w:color w:val="000000"/>
          <w:spacing w:val="-2"/>
          <w:sz w:val="20"/>
          <w:szCs w:val="20"/>
          <w:lang w:val="el-GR" w:bidi="el-GR"/>
        </w:rPr>
        <w:t xml:space="preserve"> σε αξία </w:t>
      </w:r>
      <w:r w:rsidR="009601ED" w:rsidRPr="000A2470">
        <w:rPr>
          <w:rFonts w:ascii="Effra Corp" w:eastAsia="Effra Corp" w:hAnsi="Effra Corp" w:cs="Effra Corp"/>
          <w:color w:val="000000"/>
          <w:spacing w:val="-2"/>
          <w:sz w:val="20"/>
          <w:szCs w:val="20"/>
          <w:lang w:val="el-GR" w:bidi="el-GR"/>
        </w:rPr>
        <w:t xml:space="preserve">κατά </w:t>
      </w:r>
      <w:r w:rsidR="000A2470" w:rsidRPr="000A2470">
        <w:rPr>
          <w:rFonts w:ascii="Effra Corp" w:eastAsia="Effra Corp" w:hAnsi="Effra Corp" w:cs="Effra Corp"/>
          <w:color w:val="000000"/>
          <w:spacing w:val="-2"/>
          <w:sz w:val="20"/>
          <w:szCs w:val="20"/>
          <w:lang w:val="el-GR" w:bidi="el-GR"/>
        </w:rPr>
        <w:t>110</w:t>
      </w:r>
      <w:r w:rsidR="009601ED" w:rsidRPr="000A2470">
        <w:rPr>
          <w:rFonts w:ascii="Effra Corp" w:eastAsia="Effra Corp" w:hAnsi="Effra Corp" w:cs="Effra Corp"/>
          <w:color w:val="000000"/>
          <w:spacing w:val="-2"/>
          <w:sz w:val="20"/>
          <w:szCs w:val="20"/>
          <w:lang w:val="el-GR" w:bidi="el-GR"/>
        </w:rPr>
        <w:t xml:space="preserve"> μονάδες βάσης </w:t>
      </w:r>
      <w:r w:rsidRPr="000A2470">
        <w:rPr>
          <w:rFonts w:ascii="Effra Corp" w:eastAsia="Effra Corp" w:hAnsi="Effra Corp" w:cs="Effra Corp"/>
          <w:color w:val="000000"/>
          <w:spacing w:val="-2"/>
          <w:sz w:val="20"/>
          <w:szCs w:val="20"/>
          <w:lang w:val="el-GR" w:bidi="el-GR"/>
        </w:rPr>
        <w:t>στα έτοιμα προς κατανάλωση μη αλκοολούχα αναψυκτικά</w:t>
      </w:r>
      <w:r w:rsidR="000A2470" w:rsidRPr="000A2470">
        <w:rPr>
          <w:rFonts w:ascii="Effra Corp" w:eastAsia="Effra Corp" w:hAnsi="Effra Corp" w:cs="Effra Corp"/>
          <w:color w:val="000000"/>
          <w:spacing w:val="-2"/>
          <w:sz w:val="20"/>
          <w:szCs w:val="20"/>
          <w:lang w:val="el-GR" w:bidi="el-GR"/>
        </w:rPr>
        <w:t xml:space="preserve"> από την αρχή του έτους μέχρι σήμερα</w:t>
      </w:r>
      <w:r w:rsidR="000A2470" w:rsidRPr="000A2470">
        <w:rPr>
          <w:rFonts w:ascii="Effra Corp" w:eastAsia="Effra Corp" w:hAnsi="Effra Corp" w:cs="Effra Corp"/>
          <w:color w:val="000000"/>
          <w:spacing w:val="-2"/>
          <w:sz w:val="20"/>
          <w:szCs w:val="20"/>
          <w:vertAlign w:val="superscript"/>
          <w:lang w:val="el-GR" w:bidi="el-GR"/>
        </w:rPr>
        <w:t>2</w:t>
      </w:r>
      <w:r w:rsidR="000A2470" w:rsidRPr="000A2470">
        <w:rPr>
          <w:rFonts w:ascii="Effra Corp" w:eastAsia="Effra Corp" w:hAnsi="Effra Corp" w:cs="Effra Corp"/>
          <w:color w:val="000000"/>
          <w:spacing w:val="-2"/>
          <w:sz w:val="20"/>
          <w:szCs w:val="20"/>
          <w:lang w:val="el-GR" w:bidi="el-GR"/>
        </w:rPr>
        <w:t>.</w:t>
      </w:r>
    </w:p>
    <w:p w14:paraId="4E44E9AC" w14:textId="77777777" w:rsidR="00053377" w:rsidRPr="000A2470" w:rsidRDefault="00053377" w:rsidP="00CF187D">
      <w:pPr>
        <w:pStyle w:val="ListParagraph"/>
        <w:ind w:left="1440"/>
        <w:contextualSpacing w:val="0"/>
        <w:jc w:val="both"/>
        <w:rPr>
          <w:rFonts w:ascii="Effra Corp" w:hAnsi="Effra Corp"/>
          <w:color w:val="000000"/>
          <w:spacing w:val="-2"/>
          <w:sz w:val="20"/>
          <w:szCs w:val="20"/>
          <w:lang w:val="el-GR"/>
        </w:rPr>
      </w:pPr>
    </w:p>
    <w:p w14:paraId="29E401C3" w14:textId="34C5F572" w:rsidR="00117170" w:rsidRPr="004D2075" w:rsidRDefault="00FA63E5" w:rsidP="00117170">
      <w:pPr>
        <w:pStyle w:val="ListParagraph"/>
        <w:numPr>
          <w:ilvl w:val="0"/>
          <w:numId w:val="16"/>
        </w:numPr>
        <w:spacing w:before="120" w:after="120"/>
        <w:ind w:hanging="357"/>
        <w:jc w:val="both"/>
        <w:rPr>
          <w:rFonts w:ascii="Effra Corp" w:hAnsi="Effra Corp"/>
          <w:b/>
          <w:color w:val="000000"/>
          <w:spacing w:val="-2"/>
          <w:sz w:val="20"/>
          <w:szCs w:val="20"/>
          <w:lang w:val="el-GR"/>
        </w:rPr>
      </w:pPr>
      <w:r w:rsidRPr="00387204">
        <w:rPr>
          <w:rFonts w:ascii="Effra Corp" w:eastAsia="Effra Corp" w:hAnsi="Effra Corp" w:cs="Effra Corp"/>
          <w:b/>
          <w:color w:val="000000"/>
          <w:spacing w:val="-2"/>
          <w:sz w:val="20"/>
          <w:szCs w:val="20"/>
          <w:lang w:val="el-GR" w:bidi="el-GR"/>
        </w:rPr>
        <w:t>Αύξηση</w:t>
      </w:r>
      <w:r w:rsidR="00387204" w:rsidRPr="00387204">
        <w:rPr>
          <w:rFonts w:ascii="Effra Corp" w:eastAsia="Effra Corp" w:hAnsi="Effra Corp" w:cs="Effra Corp"/>
          <w:b/>
          <w:color w:val="000000"/>
          <w:spacing w:val="-2"/>
          <w:sz w:val="20"/>
          <w:szCs w:val="20"/>
          <w:lang w:val="el-GR" w:bidi="el-GR"/>
        </w:rPr>
        <w:t xml:space="preserve"> του όγκου πωλήσεων και</w:t>
      </w:r>
      <w:r w:rsidRPr="00387204">
        <w:rPr>
          <w:rFonts w:ascii="Effra Corp" w:eastAsia="Effra Corp" w:hAnsi="Effra Corp" w:cs="Effra Corp"/>
          <w:b/>
          <w:color w:val="000000"/>
          <w:spacing w:val="-2"/>
          <w:sz w:val="20"/>
          <w:szCs w:val="20"/>
          <w:lang w:val="el-GR" w:bidi="el-GR"/>
        </w:rPr>
        <w:t xml:space="preserve"> των καθαρών εσόδων από πωλήσεις σε οργανική βάση σε όλους τους </w:t>
      </w:r>
      <w:r w:rsidRPr="004D2075">
        <w:rPr>
          <w:rFonts w:ascii="Effra Corp" w:eastAsia="Effra Corp" w:hAnsi="Effra Corp" w:cs="Effra Corp"/>
          <w:b/>
          <w:color w:val="000000"/>
          <w:spacing w:val="-2"/>
          <w:sz w:val="20"/>
          <w:szCs w:val="20"/>
          <w:lang w:val="el-GR" w:bidi="el-GR"/>
        </w:rPr>
        <w:t xml:space="preserve">τομείς δραστηριότητάς μας, </w:t>
      </w:r>
      <w:r w:rsidR="00387204" w:rsidRPr="004D2075">
        <w:rPr>
          <w:rFonts w:ascii="Effra Corp" w:eastAsia="Effra Corp" w:hAnsi="Effra Corp" w:cs="Effra Corp"/>
          <w:b/>
          <w:color w:val="000000"/>
          <w:spacing w:val="-2"/>
          <w:sz w:val="20"/>
          <w:szCs w:val="20"/>
          <w:lang w:val="el-GR" w:bidi="el-GR"/>
        </w:rPr>
        <w:t xml:space="preserve">με ιδιαίτερα καλές </w:t>
      </w:r>
      <w:r w:rsidR="00BF394C">
        <w:rPr>
          <w:rFonts w:ascii="Effra Corp" w:eastAsia="Effra Corp" w:hAnsi="Effra Corp" w:cs="Effra Corp"/>
          <w:b/>
          <w:color w:val="000000"/>
          <w:spacing w:val="-2"/>
          <w:sz w:val="20"/>
          <w:szCs w:val="20"/>
          <w:lang w:val="el-GR" w:bidi="el-GR"/>
        </w:rPr>
        <w:t>ε</w:t>
      </w:r>
      <w:r w:rsidR="00387204" w:rsidRPr="004D2075">
        <w:rPr>
          <w:rFonts w:ascii="Effra Corp" w:eastAsia="Effra Corp" w:hAnsi="Effra Corp" w:cs="Effra Corp"/>
          <w:b/>
          <w:color w:val="000000"/>
          <w:spacing w:val="-2"/>
          <w:sz w:val="20"/>
          <w:szCs w:val="20"/>
          <w:lang w:val="el-GR" w:bidi="el-GR"/>
        </w:rPr>
        <w:t>π</w:t>
      </w:r>
      <w:r w:rsidR="00BF394C">
        <w:rPr>
          <w:rFonts w:ascii="Effra Corp" w:eastAsia="Effra Corp" w:hAnsi="Effra Corp" w:cs="Effra Corp"/>
          <w:b/>
          <w:color w:val="000000"/>
          <w:spacing w:val="-2"/>
          <w:sz w:val="20"/>
          <w:szCs w:val="20"/>
          <w:lang w:val="el-GR" w:bidi="el-GR"/>
        </w:rPr>
        <w:t>ι</w:t>
      </w:r>
      <w:r w:rsidR="00387204" w:rsidRPr="004D2075">
        <w:rPr>
          <w:rFonts w:ascii="Effra Corp" w:eastAsia="Effra Corp" w:hAnsi="Effra Corp" w:cs="Effra Corp"/>
          <w:b/>
          <w:color w:val="000000"/>
          <w:spacing w:val="-2"/>
          <w:sz w:val="20"/>
          <w:szCs w:val="20"/>
          <w:lang w:val="el-GR" w:bidi="el-GR"/>
        </w:rPr>
        <w:t xml:space="preserve">δόσεις </w:t>
      </w:r>
      <w:r w:rsidR="00010120" w:rsidRPr="004D2075">
        <w:rPr>
          <w:rFonts w:ascii="Effra Corp" w:eastAsia="Effra Corp" w:hAnsi="Effra Corp" w:cs="Effra Corp"/>
          <w:b/>
          <w:color w:val="000000"/>
          <w:spacing w:val="-2"/>
          <w:sz w:val="20"/>
          <w:szCs w:val="20"/>
          <w:lang w:val="el-GR" w:bidi="el-GR"/>
        </w:rPr>
        <w:t xml:space="preserve">στις </w:t>
      </w:r>
      <w:r w:rsidR="00387204" w:rsidRPr="004D2075">
        <w:rPr>
          <w:rFonts w:ascii="Effra Corp" w:eastAsia="Effra Corp" w:hAnsi="Effra Corp" w:cs="Effra Corp"/>
          <w:b/>
          <w:color w:val="000000"/>
          <w:spacing w:val="-2"/>
          <w:sz w:val="20"/>
          <w:szCs w:val="20"/>
          <w:lang w:val="el-GR" w:bidi="el-GR"/>
        </w:rPr>
        <w:t>αναδυόμενες αγορές</w:t>
      </w:r>
    </w:p>
    <w:p w14:paraId="2B2465F1" w14:textId="148E47F0" w:rsidR="00117170" w:rsidRPr="006A3DF3" w:rsidRDefault="00117170" w:rsidP="00117170">
      <w:pPr>
        <w:pStyle w:val="ListParagraph"/>
        <w:numPr>
          <w:ilvl w:val="1"/>
          <w:numId w:val="6"/>
        </w:numPr>
        <w:spacing w:before="120" w:after="120"/>
        <w:ind w:hanging="357"/>
        <w:jc w:val="both"/>
        <w:rPr>
          <w:rFonts w:ascii="Effra Corp" w:hAnsi="Effra Corp"/>
          <w:b/>
          <w:color w:val="000000"/>
          <w:spacing w:val="-2"/>
          <w:sz w:val="20"/>
          <w:szCs w:val="20"/>
          <w:lang w:val="el-GR"/>
        </w:rPr>
      </w:pPr>
      <w:r w:rsidRPr="004D2075">
        <w:rPr>
          <w:rFonts w:ascii="Effra Corp" w:eastAsia="Effra Corp" w:hAnsi="Effra Corp" w:cs="Effra Corp"/>
          <w:b/>
          <w:color w:val="000000"/>
          <w:spacing w:val="-2"/>
          <w:sz w:val="20"/>
          <w:szCs w:val="20"/>
          <w:lang w:val="el-GR" w:bidi="el-GR"/>
        </w:rPr>
        <w:t>Αναπτυγμένες αγορές:</w:t>
      </w:r>
      <w:r w:rsidRPr="004D2075">
        <w:rPr>
          <w:rFonts w:ascii="Effra Corp" w:eastAsia="Effra Corp" w:hAnsi="Effra Corp" w:cs="Effra Corp"/>
          <w:color w:val="000000"/>
          <w:spacing w:val="-2"/>
          <w:sz w:val="20"/>
          <w:szCs w:val="20"/>
          <w:lang w:val="el-GR" w:bidi="el-GR"/>
        </w:rPr>
        <w:t xml:space="preserve"> </w:t>
      </w:r>
      <w:r w:rsidR="00E027E7" w:rsidRPr="004D2075">
        <w:rPr>
          <w:rFonts w:ascii="Effra Corp" w:eastAsia="Effra Corp" w:hAnsi="Effra Corp" w:cs="Effra Corp"/>
          <w:color w:val="000000"/>
          <w:spacing w:val="-2"/>
          <w:sz w:val="20"/>
          <w:szCs w:val="20"/>
          <w:lang w:val="el-GR" w:bidi="el-GR"/>
        </w:rPr>
        <w:t>Τα καθαρά έσοδα από πωλήσεις αυξήθηκαν κατά</w:t>
      </w:r>
      <w:r w:rsidRPr="004D2075">
        <w:rPr>
          <w:rFonts w:ascii="Effra Corp" w:eastAsia="Calibri" w:hAnsi="Effra Corp" w:cs="Effra Corp"/>
          <w:sz w:val="20"/>
          <w:szCs w:val="20"/>
          <w:lang w:val="el-GR" w:bidi="el-GR"/>
        </w:rPr>
        <w:t xml:space="preserve"> </w:t>
      </w:r>
      <w:r w:rsidR="00387204" w:rsidRPr="004D2075">
        <w:rPr>
          <w:rFonts w:ascii="Effra Corp" w:eastAsia="Calibri" w:hAnsi="Effra Corp" w:cs="Effra Corp"/>
          <w:sz w:val="20"/>
          <w:szCs w:val="20"/>
          <w:lang w:val="el-GR" w:bidi="el-GR"/>
        </w:rPr>
        <w:t>7</w:t>
      </w:r>
      <w:r w:rsidRPr="004D2075">
        <w:rPr>
          <w:rFonts w:ascii="Effra Corp" w:eastAsia="Calibri" w:hAnsi="Effra Corp" w:cs="Effra Corp"/>
          <w:sz w:val="20"/>
          <w:szCs w:val="20"/>
          <w:lang w:val="el-GR" w:bidi="el-GR"/>
        </w:rPr>
        <w:t>,3%</w:t>
      </w:r>
      <w:r w:rsidR="00E027E7" w:rsidRPr="004D2075">
        <w:rPr>
          <w:rFonts w:ascii="Effra Corp" w:eastAsia="Calibri" w:hAnsi="Effra Corp" w:cs="Effra Corp"/>
          <w:sz w:val="20"/>
          <w:szCs w:val="20"/>
          <w:lang w:val="el-GR" w:bidi="el-GR"/>
        </w:rPr>
        <w:t xml:space="preserve"> σε οργανική βάση</w:t>
      </w:r>
      <w:r w:rsidRPr="004D2075">
        <w:rPr>
          <w:rFonts w:ascii="Effra Corp" w:eastAsia="Calibri" w:hAnsi="Effra Corp" w:cs="Effra Corp"/>
          <w:sz w:val="20"/>
          <w:szCs w:val="20"/>
          <w:lang w:val="el-GR" w:bidi="el-GR"/>
        </w:rPr>
        <w:t>,</w:t>
      </w:r>
      <w:r w:rsidR="00CE6465" w:rsidRPr="004D2075">
        <w:rPr>
          <w:rFonts w:ascii="Effra Corp" w:eastAsia="Calibri" w:hAnsi="Effra Corp" w:cs="Effra Corp"/>
          <w:sz w:val="20"/>
          <w:szCs w:val="20"/>
          <w:lang w:val="el-GR" w:bidi="el-GR"/>
        </w:rPr>
        <w:t xml:space="preserve"> ενώ καταγράφηκαν ανθεκτικές επιδόσεις στους όγκους πωλήσεων</w:t>
      </w:r>
      <w:r w:rsidR="002708F3" w:rsidRPr="004D2075">
        <w:rPr>
          <w:rFonts w:ascii="Effra Corp" w:eastAsia="Calibri" w:hAnsi="Effra Corp" w:cs="Effra Corp"/>
          <w:sz w:val="20"/>
          <w:szCs w:val="20"/>
          <w:lang w:val="el-GR" w:bidi="el-GR"/>
        </w:rPr>
        <w:t xml:space="preserve"> και</w:t>
      </w:r>
      <w:r w:rsidR="00E834B1" w:rsidRPr="004D2075">
        <w:rPr>
          <w:rFonts w:ascii="Effra Corp" w:eastAsia="Calibri" w:hAnsi="Effra Corp" w:cs="Effra Corp"/>
          <w:sz w:val="20"/>
          <w:szCs w:val="20"/>
          <w:lang w:val="el-GR" w:bidi="el-GR"/>
        </w:rPr>
        <w:t xml:space="preserve"> </w:t>
      </w:r>
      <w:r w:rsidR="000515B3" w:rsidRPr="004D2075">
        <w:rPr>
          <w:rFonts w:ascii="Effra Corp" w:eastAsia="Calibri" w:hAnsi="Effra Corp" w:cs="Effra Corp"/>
          <w:sz w:val="20"/>
          <w:szCs w:val="20"/>
          <w:lang w:val="el-GR" w:bidi="el-GR"/>
        </w:rPr>
        <w:t>συγκρατημένη</w:t>
      </w:r>
      <w:r w:rsidR="00E834B1" w:rsidRPr="004D2075">
        <w:rPr>
          <w:rFonts w:ascii="Effra Corp" w:eastAsia="Calibri" w:hAnsi="Effra Corp" w:cs="Effra Corp"/>
          <w:sz w:val="20"/>
          <w:szCs w:val="20"/>
          <w:lang w:val="el-GR" w:bidi="el-GR"/>
        </w:rPr>
        <w:t xml:space="preserve"> </w:t>
      </w:r>
      <w:r w:rsidR="000515B3" w:rsidRPr="004D2075">
        <w:rPr>
          <w:rFonts w:ascii="Effra Corp" w:eastAsia="Calibri" w:hAnsi="Effra Corp" w:cs="Effra Corp"/>
          <w:sz w:val="20"/>
          <w:szCs w:val="20"/>
          <w:lang w:val="el-GR" w:bidi="el-GR"/>
        </w:rPr>
        <w:t>αύξηση</w:t>
      </w:r>
      <w:r w:rsidR="00E834B1" w:rsidRPr="004D2075">
        <w:rPr>
          <w:rFonts w:ascii="Effra Corp" w:eastAsia="Calibri" w:hAnsi="Effra Corp" w:cs="Effra Corp"/>
          <w:sz w:val="20"/>
          <w:szCs w:val="20"/>
          <w:lang w:val="el-GR" w:bidi="el-GR"/>
        </w:rPr>
        <w:t xml:space="preserve"> των εσόδων ανά κιβώτιο</w:t>
      </w:r>
      <w:r w:rsidRPr="006A3DF3">
        <w:rPr>
          <w:rFonts w:ascii="Effra Corp" w:eastAsia="Calibri" w:hAnsi="Effra Corp" w:cs="Effra Corp"/>
          <w:sz w:val="20"/>
          <w:szCs w:val="20"/>
          <w:lang w:val="el-GR" w:bidi="el-GR"/>
        </w:rPr>
        <w:t>,</w:t>
      </w:r>
      <w:r w:rsidR="00E834B1" w:rsidRPr="006A3DF3">
        <w:rPr>
          <w:rFonts w:ascii="Effra Corp" w:eastAsia="Calibri" w:hAnsi="Effra Corp" w:cs="Effra Corp"/>
          <w:sz w:val="20"/>
          <w:szCs w:val="20"/>
          <w:lang w:val="el-GR" w:bidi="el-GR"/>
        </w:rPr>
        <w:t xml:space="preserve"> εν μέρει λόγω </w:t>
      </w:r>
      <w:r w:rsidR="00477CB8">
        <w:rPr>
          <w:rFonts w:ascii="Effra Corp" w:eastAsia="Calibri" w:hAnsi="Effra Corp" w:cs="Effra Corp"/>
          <w:sz w:val="20"/>
          <w:szCs w:val="20"/>
          <w:lang w:val="el-GR" w:bidi="el-GR"/>
        </w:rPr>
        <w:t>διαφορετικού χρονισμού</w:t>
      </w:r>
      <w:r w:rsidRPr="006A3DF3">
        <w:rPr>
          <w:rFonts w:ascii="Effra Corp" w:eastAsia="Calibri" w:hAnsi="Effra Corp" w:cs="Effra Corp"/>
          <w:sz w:val="20"/>
          <w:szCs w:val="20"/>
          <w:lang w:val="el-GR" w:bidi="el-GR"/>
        </w:rPr>
        <w:t xml:space="preserve">. </w:t>
      </w:r>
    </w:p>
    <w:p w14:paraId="2E6788B2" w14:textId="62F7B45C" w:rsidR="00117170" w:rsidRPr="004C28A4" w:rsidRDefault="00117170" w:rsidP="00117170">
      <w:pPr>
        <w:pStyle w:val="ListParagraph"/>
        <w:numPr>
          <w:ilvl w:val="1"/>
          <w:numId w:val="6"/>
        </w:numPr>
        <w:spacing w:before="120" w:after="120"/>
        <w:ind w:hanging="357"/>
        <w:jc w:val="both"/>
        <w:rPr>
          <w:rStyle w:val="normaltextrun"/>
          <w:rFonts w:ascii="Effra Corp" w:hAnsi="Effra Corp"/>
          <w:b/>
          <w:color w:val="000000"/>
          <w:spacing w:val="-2"/>
          <w:sz w:val="20"/>
          <w:szCs w:val="20"/>
          <w:lang w:val="el-GR"/>
        </w:rPr>
      </w:pPr>
      <w:r w:rsidRPr="004C28A4">
        <w:rPr>
          <w:rFonts w:ascii="Effra Corp" w:eastAsia="Effra Corp" w:hAnsi="Effra Corp" w:cs="Effra Corp"/>
          <w:b/>
          <w:color w:val="000000"/>
          <w:spacing w:val="-2"/>
          <w:sz w:val="20"/>
          <w:szCs w:val="20"/>
          <w:lang w:val="el-GR" w:bidi="el-GR"/>
        </w:rPr>
        <w:t>Αναπτυσσόμενες αγορές:</w:t>
      </w:r>
      <w:r w:rsidRPr="004C28A4">
        <w:rPr>
          <w:rFonts w:ascii="Effra Corp" w:eastAsia="Effra Corp" w:hAnsi="Effra Corp" w:cs="Effra Corp"/>
          <w:color w:val="000000"/>
          <w:spacing w:val="-2"/>
          <w:sz w:val="20"/>
          <w:szCs w:val="20"/>
          <w:lang w:val="el-GR" w:bidi="el-GR"/>
        </w:rPr>
        <w:t xml:space="preserve"> </w:t>
      </w:r>
      <w:r w:rsidR="00E027E7" w:rsidRPr="004C28A4">
        <w:rPr>
          <w:rFonts w:ascii="Effra Corp" w:eastAsia="Effra Corp" w:hAnsi="Effra Corp" w:cs="Effra Corp"/>
          <w:color w:val="000000"/>
          <w:spacing w:val="-2"/>
          <w:sz w:val="20"/>
          <w:szCs w:val="20"/>
          <w:lang w:val="el-GR" w:bidi="el-GR"/>
        </w:rPr>
        <w:t>Τα καθαρά έσοδα από πωλήσεις αυξήθηκαν κατά</w:t>
      </w:r>
      <w:r w:rsidR="00E027E7" w:rsidRPr="004C28A4">
        <w:rPr>
          <w:rFonts w:ascii="Effra Corp" w:eastAsia="Calibri" w:hAnsi="Effra Corp" w:cs="Effra Corp"/>
          <w:sz w:val="20"/>
          <w:szCs w:val="20"/>
          <w:lang w:val="el-GR" w:bidi="el-GR"/>
        </w:rPr>
        <w:t xml:space="preserve"> </w:t>
      </w:r>
      <w:r w:rsidR="00387204" w:rsidRPr="004C28A4">
        <w:rPr>
          <w:rFonts w:ascii="Effra Corp" w:eastAsia="Effra Corp" w:hAnsi="Effra Corp" w:cs="Effra Corp"/>
          <w:color w:val="000000"/>
          <w:spacing w:val="-2"/>
          <w:sz w:val="20"/>
          <w:szCs w:val="20"/>
          <w:lang w:val="el-GR" w:bidi="el-GR"/>
        </w:rPr>
        <w:t>10</w:t>
      </w:r>
      <w:r w:rsidRPr="004C28A4">
        <w:rPr>
          <w:rFonts w:ascii="Effra Corp" w:eastAsia="Effra Corp" w:hAnsi="Effra Corp" w:cs="Effra Corp"/>
          <w:color w:val="000000"/>
          <w:spacing w:val="-2"/>
          <w:sz w:val="20"/>
          <w:szCs w:val="20"/>
          <w:lang w:val="el-GR" w:bidi="el-GR"/>
        </w:rPr>
        <w:t>,</w:t>
      </w:r>
      <w:r w:rsidR="00387204" w:rsidRPr="004C28A4">
        <w:rPr>
          <w:rFonts w:ascii="Effra Corp" w:eastAsia="Effra Corp" w:hAnsi="Effra Corp" w:cs="Effra Corp"/>
          <w:color w:val="000000"/>
          <w:spacing w:val="-2"/>
          <w:sz w:val="20"/>
          <w:szCs w:val="20"/>
          <w:lang w:val="el-GR" w:bidi="el-GR"/>
        </w:rPr>
        <w:t>3</w:t>
      </w:r>
      <w:r w:rsidRPr="004C28A4">
        <w:rPr>
          <w:rFonts w:ascii="Effra Corp" w:eastAsia="Effra Corp" w:hAnsi="Effra Corp" w:cs="Effra Corp"/>
          <w:color w:val="000000"/>
          <w:spacing w:val="-2"/>
          <w:sz w:val="20"/>
          <w:szCs w:val="20"/>
          <w:lang w:val="el-GR" w:bidi="el-GR"/>
        </w:rPr>
        <w:t>%</w:t>
      </w:r>
      <w:r w:rsidR="00A14EEE" w:rsidRPr="004C28A4">
        <w:rPr>
          <w:rFonts w:ascii="Effra Corp" w:eastAsia="Effra Corp" w:hAnsi="Effra Corp" w:cs="Effra Corp"/>
          <w:color w:val="000000"/>
          <w:spacing w:val="-2"/>
          <w:sz w:val="20"/>
          <w:szCs w:val="20"/>
          <w:lang w:val="el-GR" w:bidi="el-GR"/>
        </w:rPr>
        <w:t xml:space="preserve"> σε οργανική βάση</w:t>
      </w:r>
      <w:r w:rsidRPr="004C28A4">
        <w:rPr>
          <w:rFonts w:ascii="Effra Corp" w:eastAsia="Effra Corp" w:hAnsi="Effra Corp" w:cs="Effra Corp"/>
          <w:color w:val="000000"/>
          <w:spacing w:val="-2"/>
          <w:sz w:val="20"/>
          <w:szCs w:val="20"/>
          <w:lang w:val="el-GR" w:bidi="el-GR"/>
        </w:rPr>
        <w:t xml:space="preserve">, </w:t>
      </w:r>
      <w:r w:rsidR="00E027E7" w:rsidRPr="004C28A4">
        <w:rPr>
          <w:rFonts w:ascii="Effra Corp" w:eastAsia="Calibri" w:hAnsi="Effra Corp" w:cs="Effra Corp"/>
          <w:sz w:val="20"/>
          <w:szCs w:val="20"/>
          <w:lang w:val="el-GR" w:bidi="el-GR"/>
        </w:rPr>
        <w:t>λόγω</w:t>
      </w:r>
      <w:r w:rsidR="004C28A4" w:rsidRPr="004C28A4">
        <w:rPr>
          <w:rFonts w:ascii="Effra Corp" w:eastAsia="Calibri" w:hAnsi="Effra Corp" w:cs="Effra Corp"/>
          <w:sz w:val="20"/>
          <w:szCs w:val="20"/>
          <w:lang w:val="el-GR" w:bidi="el-GR"/>
        </w:rPr>
        <w:t xml:space="preserve"> τ</w:t>
      </w:r>
      <w:r w:rsidR="00DA403D">
        <w:rPr>
          <w:rFonts w:ascii="Effra Corp" w:eastAsia="Calibri" w:hAnsi="Effra Corp" w:cs="Effra Corp"/>
          <w:sz w:val="20"/>
          <w:szCs w:val="20"/>
          <w:lang w:val="el-GR" w:bidi="el-GR"/>
        </w:rPr>
        <w:t xml:space="preserve">ης </w:t>
      </w:r>
      <w:r w:rsidR="00E358F5">
        <w:rPr>
          <w:rFonts w:ascii="Effra Corp" w:eastAsia="Calibri" w:hAnsi="Effra Corp" w:cs="Effra Corp"/>
          <w:sz w:val="20"/>
          <w:szCs w:val="20"/>
          <w:lang w:val="el-GR" w:bidi="el-GR"/>
        </w:rPr>
        <w:t xml:space="preserve">σημαντικής </w:t>
      </w:r>
      <w:r w:rsidR="00DA403D">
        <w:rPr>
          <w:rFonts w:ascii="Effra Corp" w:eastAsia="Calibri" w:hAnsi="Effra Corp" w:cs="Effra Corp"/>
          <w:sz w:val="20"/>
          <w:szCs w:val="20"/>
          <w:lang w:val="el-GR" w:bidi="el-GR"/>
        </w:rPr>
        <w:t>αύξησης</w:t>
      </w:r>
      <w:r w:rsidR="004C28A4" w:rsidRPr="004C28A4">
        <w:rPr>
          <w:rFonts w:ascii="Effra Corp" w:eastAsia="Calibri" w:hAnsi="Effra Corp" w:cs="Effra Corp"/>
          <w:sz w:val="20"/>
          <w:szCs w:val="20"/>
          <w:lang w:val="el-GR" w:bidi="el-GR"/>
        </w:rPr>
        <w:t xml:space="preserve"> </w:t>
      </w:r>
      <w:r w:rsidR="00DA403D">
        <w:rPr>
          <w:rFonts w:ascii="Effra Corp" w:eastAsia="Calibri" w:hAnsi="Effra Corp" w:cs="Effra Corp"/>
          <w:sz w:val="20"/>
          <w:szCs w:val="20"/>
          <w:lang w:val="el-GR" w:bidi="el-GR"/>
        </w:rPr>
        <w:t>του</w:t>
      </w:r>
      <w:r w:rsidR="004C28A4" w:rsidRPr="004C28A4">
        <w:rPr>
          <w:rFonts w:ascii="Effra Corp" w:eastAsia="Calibri" w:hAnsi="Effra Corp" w:cs="Effra Corp"/>
          <w:sz w:val="20"/>
          <w:szCs w:val="20"/>
          <w:lang w:val="el-GR" w:bidi="el-GR"/>
        </w:rPr>
        <w:t xml:space="preserve"> όγκου πωλήσεων και</w:t>
      </w:r>
      <w:r w:rsidR="00E027E7" w:rsidRPr="004C28A4">
        <w:rPr>
          <w:rFonts w:ascii="Effra Corp" w:eastAsia="Calibri" w:hAnsi="Effra Corp" w:cs="Effra Corp"/>
          <w:sz w:val="20"/>
          <w:szCs w:val="20"/>
          <w:lang w:val="el-GR" w:bidi="el-GR"/>
        </w:rPr>
        <w:t xml:space="preserve"> της</w:t>
      </w:r>
      <w:r w:rsidR="004C28A4" w:rsidRPr="004C28A4">
        <w:rPr>
          <w:rFonts w:ascii="Effra Corp" w:eastAsia="Calibri" w:hAnsi="Effra Corp" w:cs="Effra Corp"/>
          <w:sz w:val="20"/>
          <w:szCs w:val="20"/>
          <w:lang w:val="el-GR" w:bidi="el-GR"/>
        </w:rPr>
        <w:t xml:space="preserve"> </w:t>
      </w:r>
      <w:r w:rsidR="00E027E7" w:rsidRPr="004C28A4">
        <w:rPr>
          <w:rFonts w:ascii="Effra Corp" w:eastAsia="Calibri" w:hAnsi="Effra Corp" w:cs="Effra Corp"/>
          <w:sz w:val="20"/>
          <w:szCs w:val="20"/>
          <w:lang w:val="el-GR" w:bidi="el-GR"/>
        </w:rPr>
        <w:t>αύξησης των εσόδων ανά κιβώτιο</w:t>
      </w:r>
      <w:r w:rsidR="004C28A4" w:rsidRPr="004C28A4">
        <w:rPr>
          <w:rFonts w:ascii="Effra Corp" w:eastAsia="Calibri" w:hAnsi="Effra Corp" w:cs="Effra Corp"/>
          <w:sz w:val="20"/>
          <w:szCs w:val="20"/>
          <w:lang w:val="el-GR" w:bidi="el-GR"/>
        </w:rPr>
        <w:t>.</w:t>
      </w:r>
      <w:r w:rsidRPr="004C28A4">
        <w:rPr>
          <w:rStyle w:val="normaltextrun"/>
          <w:rFonts w:ascii="Effra Corp" w:eastAsia="Effra Corp" w:hAnsi="Effra Corp" w:cs="Effra Corp"/>
          <w:color w:val="000000"/>
          <w:sz w:val="20"/>
          <w:szCs w:val="20"/>
          <w:lang w:val="el-GR" w:bidi="el-GR"/>
        </w:rPr>
        <w:t xml:space="preserve"> </w:t>
      </w:r>
    </w:p>
    <w:p w14:paraId="08DCEDFA" w14:textId="4454BB17" w:rsidR="00053377" w:rsidRPr="007134A7" w:rsidRDefault="00117170" w:rsidP="007134A7">
      <w:pPr>
        <w:pStyle w:val="ListParagraph"/>
        <w:numPr>
          <w:ilvl w:val="1"/>
          <w:numId w:val="6"/>
        </w:numPr>
        <w:spacing w:before="120" w:after="120"/>
        <w:ind w:hanging="357"/>
        <w:jc w:val="both"/>
        <w:rPr>
          <w:rFonts w:ascii="Effra Corp" w:eastAsia="Effra Corp" w:hAnsi="Effra Corp" w:cs="Effra Corp"/>
          <w:bCs/>
          <w:color w:val="000000"/>
          <w:spacing w:val="-2"/>
          <w:sz w:val="20"/>
          <w:szCs w:val="20"/>
          <w:lang w:val="el-GR" w:bidi="el-GR"/>
        </w:rPr>
      </w:pPr>
      <w:r w:rsidRPr="004C28A4">
        <w:rPr>
          <w:rFonts w:ascii="Effra Corp" w:eastAsia="Effra Corp" w:hAnsi="Effra Corp" w:cs="Effra Corp"/>
          <w:b/>
          <w:color w:val="000000"/>
          <w:spacing w:val="-2"/>
          <w:sz w:val="20"/>
          <w:szCs w:val="20"/>
          <w:lang w:val="el-GR" w:bidi="el-GR"/>
        </w:rPr>
        <w:t xml:space="preserve">Αναδυόμενες αγορές: </w:t>
      </w:r>
      <w:r w:rsidR="00E027E7" w:rsidRPr="007134A7">
        <w:rPr>
          <w:rFonts w:ascii="Effra Corp" w:eastAsia="Effra Corp" w:hAnsi="Effra Corp" w:cs="Effra Corp"/>
          <w:bCs/>
          <w:color w:val="000000"/>
          <w:spacing w:val="-2"/>
          <w:sz w:val="20"/>
          <w:szCs w:val="20"/>
          <w:lang w:val="el-GR" w:bidi="el-GR"/>
        </w:rPr>
        <w:t>Τα καθαρά έσοδα από πωλήσεις αυξήθηκαν κατά</w:t>
      </w:r>
      <w:r w:rsidRPr="007134A7">
        <w:rPr>
          <w:rFonts w:ascii="Effra Corp" w:eastAsia="Effra Corp" w:hAnsi="Effra Corp" w:cs="Effra Corp"/>
          <w:bCs/>
          <w:color w:val="000000"/>
          <w:spacing w:val="-2"/>
          <w:sz w:val="20"/>
          <w:szCs w:val="20"/>
          <w:lang w:val="el-GR" w:bidi="el-GR"/>
        </w:rPr>
        <w:t xml:space="preserve"> 1</w:t>
      </w:r>
      <w:r w:rsidR="004C28A4" w:rsidRPr="007134A7">
        <w:rPr>
          <w:rFonts w:ascii="Effra Corp" w:eastAsia="Effra Corp" w:hAnsi="Effra Corp" w:cs="Effra Corp"/>
          <w:bCs/>
          <w:color w:val="000000"/>
          <w:spacing w:val="-2"/>
          <w:sz w:val="20"/>
          <w:szCs w:val="20"/>
          <w:lang w:val="el-GR" w:bidi="el-GR"/>
        </w:rPr>
        <w:t>5</w:t>
      </w:r>
      <w:r w:rsidRPr="007134A7">
        <w:rPr>
          <w:rFonts w:ascii="Effra Corp" w:eastAsia="Effra Corp" w:hAnsi="Effra Corp" w:cs="Effra Corp"/>
          <w:bCs/>
          <w:color w:val="000000"/>
          <w:spacing w:val="-2"/>
          <w:sz w:val="20"/>
          <w:szCs w:val="20"/>
          <w:lang w:val="el-GR" w:bidi="el-GR"/>
        </w:rPr>
        <w:t>,</w:t>
      </w:r>
      <w:r w:rsidR="004C28A4" w:rsidRPr="007134A7">
        <w:rPr>
          <w:rFonts w:ascii="Effra Corp" w:eastAsia="Effra Corp" w:hAnsi="Effra Corp" w:cs="Effra Corp"/>
          <w:bCs/>
          <w:color w:val="000000"/>
          <w:spacing w:val="-2"/>
          <w:sz w:val="20"/>
          <w:szCs w:val="20"/>
          <w:lang w:val="el-GR" w:bidi="el-GR"/>
        </w:rPr>
        <w:t>0</w:t>
      </w:r>
      <w:r w:rsidRPr="007134A7">
        <w:rPr>
          <w:rFonts w:ascii="Effra Corp" w:eastAsia="Effra Corp" w:hAnsi="Effra Corp" w:cs="Effra Corp"/>
          <w:bCs/>
          <w:color w:val="000000"/>
          <w:spacing w:val="-2"/>
          <w:sz w:val="20"/>
          <w:szCs w:val="20"/>
          <w:lang w:val="el-GR" w:bidi="el-GR"/>
        </w:rPr>
        <w:t>%</w:t>
      </w:r>
      <w:r w:rsidR="00A14EEE" w:rsidRPr="007134A7">
        <w:rPr>
          <w:rFonts w:ascii="Effra Corp" w:eastAsia="Effra Corp" w:hAnsi="Effra Corp" w:cs="Effra Corp"/>
          <w:bCs/>
          <w:color w:val="000000"/>
          <w:spacing w:val="-2"/>
          <w:sz w:val="20"/>
          <w:szCs w:val="20"/>
          <w:lang w:val="el-GR" w:bidi="el-GR"/>
        </w:rPr>
        <w:t xml:space="preserve"> σε οργανική βάση</w:t>
      </w:r>
      <w:r w:rsidRPr="007134A7">
        <w:rPr>
          <w:rFonts w:ascii="Effra Corp" w:eastAsia="Effra Corp" w:hAnsi="Effra Corp" w:cs="Effra Corp"/>
          <w:bCs/>
          <w:color w:val="000000"/>
          <w:spacing w:val="-2"/>
          <w:sz w:val="20"/>
          <w:szCs w:val="20"/>
          <w:lang w:val="el-GR" w:bidi="el-GR"/>
        </w:rPr>
        <w:t xml:space="preserve">, </w:t>
      </w:r>
      <w:r w:rsidR="004604A8" w:rsidRPr="007134A7">
        <w:rPr>
          <w:rFonts w:ascii="Effra Corp" w:eastAsia="Effra Corp" w:hAnsi="Effra Corp" w:cs="Effra Corp"/>
          <w:bCs/>
          <w:color w:val="000000"/>
          <w:spacing w:val="-2"/>
          <w:sz w:val="20"/>
          <w:szCs w:val="20"/>
          <w:lang w:val="el-GR" w:bidi="el-GR"/>
        </w:rPr>
        <w:t xml:space="preserve">κυρίως </w:t>
      </w:r>
      <w:r w:rsidR="00E027E7" w:rsidRPr="007134A7">
        <w:rPr>
          <w:rFonts w:ascii="Effra Corp" w:eastAsia="Effra Corp" w:hAnsi="Effra Corp" w:cs="Effra Corp"/>
          <w:bCs/>
          <w:color w:val="000000"/>
          <w:spacing w:val="-2"/>
          <w:sz w:val="20"/>
          <w:szCs w:val="20"/>
          <w:lang w:val="el-GR" w:bidi="el-GR"/>
        </w:rPr>
        <w:t>λόγω της</w:t>
      </w:r>
      <w:r w:rsidRPr="007134A7">
        <w:rPr>
          <w:rFonts w:ascii="Effra Corp" w:eastAsia="Effra Corp" w:hAnsi="Effra Corp" w:cs="Effra Corp"/>
          <w:bCs/>
          <w:color w:val="000000"/>
          <w:spacing w:val="-2"/>
          <w:sz w:val="20"/>
          <w:szCs w:val="20"/>
          <w:lang w:val="el-GR" w:bidi="el-GR"/>
        </w:rPr>
        <w:t xml:space="preserve"> ισχυρή</w:t>
      </w:r>
      <w:r w:rsidR="00E027E7" w:rsidRPr="007134A7">
        <w:rPr>
          <w:rFonts w:ascii="Effra Corp" w:eastAsia="Effra Corp" w:hAnsi="Effra Corp" w:cs="Effra Corp"/>
          <w:bCs/>
          <w:color w:val="000000"/>
          <w:spacing w:val="-2"/>
          <w:sz w:val="20"/>
          <w:szCs w:val="20"/>
          <w:lang w:val="el-GR" w:bidi="el-GR"/>
        </w:rPr>
        <w:t>ς</w:t>
      </w:r>
      <w:r w:rsidRPr="007134A7">
        <w:rPr>
          <w:rFonts w:ascii="Effra Corp" w:eastAsia="Effra Corp" w:hAnsi="Effra Corp" w:cs="Effra Corp"/>
          <w:bCs/>
          <w:color w:val="000000"/>
          <w:spacing w:val="-2"/>
          <w:sz w:val="20"/>
          <w:szCs w:val="20"/>
          <w:lang w:val="el-GR" w:bidi="el-GR"/>
        </w:rPr>
        <w:t xml:space="preserve"> αύξηση</w:t>
      </w:r>
      <w:r w:rsidR="00E027E7" w:rsidRPr="007134A7">
        <w:rPr>
          <w:rFonts w:ascii="Effra Corp" w:eastAsia="Effra Corp" w:hAnsi="Effra Corp" w:cs="Effra Corp"/>
          <w:bCs/>
          <w:color w:val="000000"/>
          <w:spacing w:val="-2"/>
          <w:sz w:val="20"/>
          <w:szCs w:val="20"/>
          <w:lang w:val="el-GR" w:bidi="el-GR"/>
        </w:rPr>
        <w:t>ς</w:t>
      </w:r>
      <w:r w:rsidRPr="007134A7">
        <w:rPr>
          <w:rFonts w:ascii="Effra Corp" w:eastAsia="Effra Corp" w:hAnsi="Effra Corp" w:cs="Effra Corp"/>
          <w:bCs/>
          <w:color w:val="000000"/>
          <w:spacing w:val="-2"/>
          <w:sz w:val="20"/>
          <w:szCs w:val="20"/>
          <w:lang w:val="el-GR" w:bidi="el-GR"/>
        </w:rPr>
        <w:t xml:space="preserve"> του όγκου πωλήσεων</w:t>
      </w:r>
      <w:r w:rsidR="00010120" w:rsidRPr="007134A7">
        <w:rPr>
          <w:rFonts w:ascii="Effra Corp" w:eastAsia="Effra Corp" w:hAnsi="Effra Corp" w:cs="Effra Corp"/>
          <w:bCs/>
          <w:color w:val="000000"/>
          <w:spacing w:val="-2"/>
          <w:sz w:val="20"/>
          <w:szCs w:val="20"/>
          <w:lang w:val="el-GR" w:bidi="el-GR"/>
        </w:rPr>
        <w:t>, ιδιαίτερα</w:t>
      </w:r>
      <w:r w:rsidRPr="007134A7">
        <w:rPr>
          <w:rFonts w:ascii="Effra Corp" w:eastAsia="Effra Corp" w:hAnsi="Effra Corp" w:cs="Effra Corp"/>
          <w:bCs/>
          <w:color w:val="000000"/>
          <w:spacing w:val="-2"/>
          <w:sz w:val="20"/>
          <w:szCs w:val="20"/>
          <w:lang w:val="el-GR" w:bidi="el-GR"/>
        </w:rPr>
        <w:t xml:space="preserve"> στην Αφρική.</w:t>
      </w:r>
    </w:p>
    <w:p w14:paraId="1011FA19" w14:textId="77777777" w:rsidR="0057586B" w:rsidRPr="00CF187D" w:rsidRDefault="0057586B" w:rsidP="00CF187D">
      <w:pPr>
        <w:pStyle w:val="ListParagraph"/>
        <w:ind w:left="1440"/>
        <w:contextualSpacing w:val="0"/>
        <w:jc w:val="both"/>
        <w:rPr>
          <w:rFonts w:ascii="Effra Corp" w:hAnsi="Effra Corp"/>
          <w:color w:val="000000"/>
          <w:spacing w:val="-2"/>
          <w:sz w:val="20"/>
          <w:szCs w:val="20"/>
          <w:lang w:val="el-GR"/>
        </w:rPr>
      </w:pPr>
    </w:p>
    <w:p w14:paraId="54811F23" w14:textId="53CF16B2" w:rsidR="00117170" w:rsidRPr="008529DE" w:rsidRDefault="00E91B43" w:rsidP="00CF187D">
      <w:pPr>
        <w:pStyle w:val="ListParagraph"/>
        <w:numPr>
          <w:ilvl w:val="0"/>
          <w:numId w:val="6"/>
        </w:numPr>
        <w:spacing w:before="240" w:after="120"/>
        <w:ind w:hanging="357"/>
        <w:jc w:val="both"/>
        <w:rPr>
          <w:rFonts w:ascii="Effra Corp" w:hAnsi="Effra Corp"/>
          <w:b/>
          <w:color w:val="000000"/>
          <w:spacing w:val="-2"/>
          <w:sz w:val="20"/>
          <w:szCs w:val="20"/>
          <w:lang w:val="el-GR"/>
        </w:rPr>
      </w:pPr>
      <w:r>
        <w:rPr>
          <w:rFonts w:ascii="Effra Corp" w:eastAsia="Effra Corp" w:hAnsi="Effra Corp" w:cs="Effra Corp"/>
          <w:b/>
          <w:color w:val="000000"/>
          <w:spacing w:val="-2"/>
          <w:sz w:val="20"/>
          <w:szCs w:val="20"/>
          <w:lang w:val="el-GR" w:bidi="el-GR"/>
        </w:rPr>
        <w:t>Συνεχιζόμενες</w:t>
      </w:r>
      <w:r w:rsidRPr="008529DE">
        <w:rPr>
          <w:rFonts w:ascii="Effra Corp" w:eastAsia="Effra Corp" w:hAnsi="Effra Corp" w:cs="Effra Corp"/>
          <w:b/>
          <w:color w:val="000000"/>
          <w:spacing w:val="-2"/>
          <w:sz w:val="20"/>
          <w:szCs w:val="20"/>
          <w:lang w:val="el-GR" w:bidi="el-GR"/>
        </w:rPr>
        <w:t xml:space="preserve"> </w:t>
      </w:r>
      <w:r w:rsidR="00117170" w:rsidRPr="008529DE">
        <w:rPr>
          <w:rFonts w:ascii="Effra Corp" w:eastAsia="Effra Corp" w:hAnsi="Effra Corp" w:cs="Effra Corp"/>
          <w:b/>
          <w:color w:val="000000"/>
          <w:spacing w:val="-2"/>
          <w:sz w:val="20"/>
          <w:szCs w:val="20"/>
          <w:lang w:val="el-GR" w:bidi="el-GR"/>
        </w:rPr>
        <w:t>επ</w:t>
      </w:r>
      <w:r w:rsidR="001943E0" w:rsidRPr="008529DE">
        <w:rPr>
          <w:rFonts w:ascii="Effra Corp" w:eastAsia="Effra Corp" w:hAnsi="Effra Corp" w:cs="Effra Corp"/>
          <w:b/>
          <w:color w:val="000000"/>
          <w:spacing w:val="-2"/>
          <w:sz w:val="20"/>
          <w:szCs w:val="20"/>
          <w:lang w:val="el-GR" w:bidi="el-GR"/>
        </w:rPr>
        <w:t>ε</w:t>
      </w:r>
      <w:r w:rsidR="00117170" w:rsidRPr="008529DE">
        <w:rPr>
          <w:rFonts w:ascii="Effra Corp" w:eastAsia="Effra Corp" w:hAnsi="Effra Corp" w:cs="Effra Corp"/>
          <w:b/>
          <w:color w:val="000000"/>
          <w:spacing w:val="-2"/>
          <w:sz w:val="20"/>
          <w:szCs w:val="20"/>
          <w:lang w:val="el-GR" w:bidi="el-GR"/>
        </w:rPr>
        <w:t>νδ</w:t>
      </w:r>
      <w:r w:rsidR="001943E0" w:rsidRPr="008529DE">
        <w:rPr>
          <w:rFonts w:ascii="Effra Corp" w:eastAsia="Effra Corp" w:hAnsi="Effra Corp" w:cs="Effra Corp"/>
          <w:b/>
          <w:color w:val="000000"/>
          <w:spacing w:val="-2"/>
          <w:sz w:val="20"/>
          <w:szCs w:val="20"/>
          <w:lang w:val="el-GR" w:bidi="el-GR"/>
        </w:rPr>
        <w:t>ύ</w:t>
      </w:r>
      <w:r w:rsidR="00117170" w:rsidRPr="008529DE">
        <w:rPr>
          <w:rFonts w:ascii="Effra Corp" w:eastAsia="Effra Corp" w:hAnsi="Effra Corp" w:cs="Effra Corp"/>
          <w:b/>
          <w:color w:val="000000"/>
          <w:spacing w:val="-2"/>
          <w:sz w:val="20"/>
          <w:szCs w:val="20"/>
          <w:lang w:val="el-GR" w:bidi="el-GR"/>
        </w:rPr>
        <w:t>σ</w:t>
      </w:r>
      <w:r w:rsidR="001943E0" w:rsidRPr="008529DE">
        <w:rPr>
          <w:rFonts w:ascii="Effra Corp" w:eastAsia="Effra Corp" w:hAnsi="Effra Corp" w:cs="Effra Corp"/>
          <w:b/>
          <w:color w:val="000000"/>
          <w:spacing w:val="-2"/>
          <w:sz w:val="20"/>
          <w:szCs w:val="20"/>
          <w:lang w:val="el-GR" w:bidi="el-GR"/>
        </w:rPr>
        <w:t>εις</w:t>
      </w:r>
      <w:r w:rsidR="00117170" w:rsidRPr="008529DE">
        <w:rPr>
          <w:rFonts w:ascii="Effra Corp" w:eastAsia="Effra Corp" w:hAnsi="Effra Corp" w:cs="Effra Corp"/>
          <w:b/>
          <w:color w:val="000000"/>
          <w:spacing w:val="-2"/>
          <w:sz w:val="20"/>
          <w:szCs w:val="20"/>
          <w:lang w:val="el-GR" w:bidi="el-GR"/>
        </w:rPr>
        <w:t xml:space="preserve"> σε όλες τις στρατηγικές προτεραιότητ</w:t>
      </w:r>
      <w:r w:rsidR="00702A52" w:rsidRPr="008529DE">
        <w:rPr>
          <w:rFonts w:ascii="Effra Corp" w:eastAsia="Effra Corp" w:hAnsi="Effra Corp" w:cs="Effra Corp"/>
          <w:b/>
          <w:color w:val="000000"/>
          <w:spacing w:val="-2"/>
          <w:sz w:val="20"/>
          <w:szCs w:val="20"/>
          <w:lang w:val="el-GR" w:bidi="el-GR"/>
        </w:rPr>
        <w:t>έ</w:t>
      </w:r>
      <w:r w:rsidR="00117170" w:rsidRPr="008529DE">
        <w:rPr>
          <w:rFonts w:ascii="Effra Corp" w:eastAsia="Effra Corp" w:hAnsi="Effra Corp" w:cs="Effra Corp"/>
          <w:b/>
          <w:color w:val="000000"/>
          <w:spacing w:val="-2"/>
          <w:sz w:val="20"/>
          <w:szCs w:val="20"/>
          <w:lang w:val="el-GR" w:bidi="el-GR"/>
        </w:rPr>
        <w:t>ς</w:t>
      </w:r>
      <w:r w:rsidR="001943E0" w:rsidRPr="008529DE">
        <w:rPr>
          <w:rFonts w:ascii="Effra Corp" w:eastAsia="Effra Corp" w:hAnsi="Effra Corp" w:cs="Effra Corp"/>
          <w:b/>
          <w:color w:val="000000"/>
          <w:spacing w:val="-2"/>
          <w:sz w:val="20"/>
          <w:szCs w:val="20"/>
          <w:lang w:val="el-GR" w:bidi="el-GR"/>
        </w:rPr>
        <w:t xml:space="preserve"> μας</w:t>
      </w:r>
      <w:r w:rsidR="00117170" w:rsidRPr="008529DE">
        <w:rPr>
          <w:rFonts w:ascii="Effra Corp" w:eastAsia="Effra Corp" w:hAnsi="Effra Corp" w:cs="Effra Corp"/>
          <w:b/>
          <w:color w:val="000000"/>
          <w:spacing w:val="-2"/>
          <w:sz w:val="20"/>
          <w:szCs w:val="20"/>
          <w:lang w:val="el-GR" w:bidi="el-GR"/>
        </w:rPr>
        <w:t xml:space="preserve"> </w:t>
      </w:r>
    </w:p>
    <w:p w14:paraId="789456D5" w14:textId="4AA68C5F" w:rsidR="00117170" w:rsidRPr="00ED3857" w:rsidRDefault="00DA403D" w:rsidP="00117170">
      <w:pPr>
        <w:pStyle w:val="ListParagraph"/>
        <w:numPr>
          <w:ilvl w:val="1"/>
          <w:numId w:val="6"/>
        </w:numPr>
        <w:spacing w:before="120" w:after="120"/>
        <w:ind w:hanging="357"/>
        <w:jc w:val="both"/>
        <w:rPr>
          <w:rFonts w:ascii="Effra Corp" w:hAnsi="Effra Corp"/>
          <w:color w:val="000000" w:themeColor="text1"/>
          <w:sz w:val="20"/>
          <w:szCs w:val="20"/>
          <w:lang w:val="el-GR"/>
        </w:rPr>
      </w:pPr>
      <w:r>
        <w:rPr>
          <w:rFonts w:ascii="Effra Corp" w:eastAsia="Effra Corp" w:hAnsi="Effra Corp" w:cs="Effra Corp"/>
          <w:color w:val="000000" w:themeColor="text1"/>
          <w:sz w:val="20"/>
          <w:szCs w:val="20"/>
          <w:lang w:val="el-GR" w:bidi="el-GR"/>
        </w:rPr>
        <w:t>Υλοποιή</w:t>
      </w:r>
      <w:r w:rsidR="00686ABD">
        <w:rPr>
          <w:rFonts w:ascii="Effra Corp" w:eastAsia="Effra Corp" w:hAnsi="Effra Corp" w:cs="Effra Corp"/>
          <w:color w:val="000000" w:themeColor="text1"/>
          <w:sz w:val="20"/>
          <w:szCs w:val="20"/>
          <w:lang w:val="el-GR" w:bidi="el-GR"/>
        </w:rPr>
        <w:t>θηκαν</w:t>
      </w:r>
      <w:r w:rsidR="008529DE" w:rsidRPr="008529DE">
        <w:rPr>
          <w:rFonts w:ascii="Effra Corp" w:eastAsia="Effra Corp" w:hAnsi="Effra Corp" w:cs="Effra Corp"/>
          <w:color w:val="000000" w:themeColor="text1"/>
          <w:sz w:val="20"/>
          <w:szCs w:val="20"/>
          <w:lang w:val="el-GR" w:bidi="el-GR"/>
        </w:rPr>
        <w:t xml:space="preserve"> </w:t>
      </w:r>
      <w:r w:rsidR="00486345">
        <w:rPr>
          <w:rFonts w:ascii="Effra Corp" w:eastAsia="Effra Corp" w:hAnsi="Effra Corp" w:cs="Effra Corp"/>
          <w:color w:val="000000" w:themeColor="text1"/>
          <w:sz w:val="20"/>
          <w:szCs w:val="20"/>
          <w:lang w:val="el-GR" w:bidi="el-GR"/>
        </w:rPr>
        <w:t>«</w:t>
      </w:r>
      <w:r w:rsidR="008529DE" w:rsidRPr="008529DE">
        <w:rPr>
          <w:rFonts w:ascii="Effra Corp" w:eastAsia="Effra Corp" w:hAnsi="Effra Corp" w:cs="Effra Corp"/>
          <w:color w:val="000000" w:themeColor="text1"/>
          <w:sz w:val="20"/>
          <w:szCs w:val="20"/>
          <w:lang w:bidi="el-GR"/>
        </w:rPr>
        <w:t>Coke</w:t>
      </w:r>
      <w:r w:rsidR="008529DE" w:rsidRPr="008529DE">
        <w:rPr>
          <w:rFonts w:ascii="Effra Corp" w:eastAsia="Effra Corp" w:hAnsi="Effra Corp" w:cs="Effra Corp"/>
          <w:color w:val="000000" w:themeColor="text1"/>
          <w:sz w:val="20"/>
          <w:szCs w:val="20"/>
          <w:lang w:val="el-GR" w:bidi="el-GR"/>
        </w:rPr>
        <w:t xml:space="preserve"> </w:t>
      </w:r>
      <w:r w:rsidR="008529DE" w:rsidRPr="008529DE">
        <w:rPr>
          <w:rFonts w:ascii="Effra Corp" w:eastAsia="Effra Corp" w:hAnsi="Effra Corp" w:cs="Effra Corp"/>
          <w:color w:val="000000" w:themeColor="text1"/>
          <w:sz w:val="20"/>
          <w:szCs w:val="20"/>
          <w:lang w:bidi="el-GR"/>
        </w:rPr>
        <w:t>and</w:t>
      </w:r>
      <w:r w:rsidR="008529DE" w:rsidRPr="008529DE">
        <w:rPr>
          <w:rFonts w:ascii="Effra Corp" w:eastAsia="Effra Corp" w:hAnsi="Effra Corp" w:cs="Effra Corp"/>
          <w:color w:val="000000" w:themeColor="text1"/>
          <w:sz w:val="20"/>
          <w:szCs w:val="20"/>
          <w:lang w:val="el-GR" w:bidi="el-GR"/>
        </w:rPr>
        <w:t xml:space="preserve"> </w:t>
      </w:r>
      <w:r w:rsidR="008529DE" w:rsidRPr="008529DE">
        <w:rPr>
          <w:rFonts w:ascii="Effra Corp" w:eastAsia="Effra Corp" w:hAnsi="Effra Corp" w:cs="Effra Corp"/>
          <w:color w:val="000000" w:themeColor="text1"/>
          <w:sz w:val="20"/>
          <w:szCs w:val="20"/>
          <w:lang w:bidi="el-GR"/>
        </w:rPr>
        <w:t>Meals</w:t>
      </w:r>
      <w:r w:rsidR="00486345">
        <w:rPr>
          <w:rFonts w:ascii="Effra Corp" w:eastAsia="Effra Corp" w:hAnsi="Effra Corp" w:cs="Effra Corp"/>
          <w:color w:val="000000" w:themeColor="text1"/>
          <w:sz w:val="20"/>
          <w:szCs w:val="20"/>
          <w:lang w:val="el-GR" w:bidi="el-GR"/>
        </w:rPr>
        <w:t>»</w:t>
      </w:r>
      <w:r w:rsidR="008529DE" w:rsidRPr="008529DE">
        <w:rPr>
          <w:rFonts w:ascii="Effra Corp" w:eastAsia="Effra Corp" w:hAnsi="Effra Corp" w:cs="Effra Corp"/>
          <w:color w:val="000000" w:themeColor="text1"/>
          <w:sz w:val="20"/>
          <w:szCs w:val="20"/>
          <w:lang w:val="el-GR" w:bidi="el-GR"/>
        </w:rPr>
        <w:t xml:space="preserve"> εκστρατείες σε όλες τις αγορές μας, </w:t>
      </w:r>
      <w:r w:rsidR="00C5780D" w:rsidRPr="00445FA1">
        <w:rPr>
          <w:rFonts w:ascii="Effra Corp" w:eastAsia="Effra Corp" w:hAnsi="Effra Corp" w:cs="Effra Corp"/>
          <w:color w:val="000000" w:themeColor="text1"/>
          <w:sz w:val="20"/>
          <w:szCs w:val="20"/>
          <w:lang w:val="el-GR" w:bidi="el-GR"/>
        </w:rPr>
        <w:t>με ενέργειες και συνεργασίες</w:t>
      </w:r>
      <w:r w:rsidR="00445FA1" w:rsidRPr="00FF690A">
        <w:rPr>
          <w:rFonts w:ascii="Effra Corp" w:eastAsia="Effra Corp" w:hAnsi="Effra Corp" w:cs="Effra Corp"/>
          <w:color w:val="000000" w:themeColor="text1"/>
          <w:sz w:val="20"/>
          <w:szCs w:val="20"/>
          <w:lang w:val="el-GR" w:bidi="el-GR"/>
        </w:rPr>
        <w:t xml:space="preserve"> </w:t>
      </w:r>
      <w:r w:rsidR="00445FA1">
        <w:rPr>
          <w:rFonts w:ascii="Effra Corp" w:eastAsia="Effra Corp" w:hAnsi="Effra Corp" w:cs="Effra Corp"/>
          <w:color w:val="000000" w:themeColor="text1"/>
          <w:sz w:val="20"/>
          <w:szCs w:val="20"/>
          <w:lang w:val="el-GR" w:bidi="el-GR"/>
        </w:rPr>
        <w:t>σχετιζόμενες με τις τοπικές αγορέ</w:t>
      </w:r>
      <w:r w:rsidR="00445FA1" w:rsidRPr="00445FA1">
        <w:rPr>
          <w:rFonts w:ascii="Effra Corp" w:eastAsia="Effra Corp" w:hAnsi="Effra Corp" w:cs="Effra Corp"/>
          <w:color w:val="000000" w:themeColor="text1"/>
          <w:sz w:val="20"/>
          <w:szCs w:val="20"/>
          <w:lang w:val="el-GR" w:bidi="el-GR"/>
        </w:rPr>
        <w:t>ς</w:t>
      </w:r>
      <w:r w:rsidR="00117170" w:rsidRPr="00445FA1">
        <w:rPr>
          <w:rFonts w:ascii="Effra Corp" w:eastAsia="Effra Corp" w:hAnsi="Effra Corp" w:cs="Effra Corp"/>
          <w:color w:val="000000" w:themeColor="text1"/>
          <w:sz w:val="20"/>
          <w:szCs w:val="20"/>
          <w:lang w:val="el-GR" w:bidi="el-GR"/>
        </w:rPr>
        <w:t>.</w:t>
      </w:r>
      <w:r w:rsidR="00117170" w:rsidRPr="00ED3857">
        <w:rPr>
          <w:rFonts w:ascii="Effra Corp" w:eastAsia="Effra Corp" w:hAnsi="Effra Corp" w:cs="Effra Corp"/>
          <w:color w:val="000000" w:themeColor="text1"/>
          <w:sz w:val="20"/>
          <w:szCs w:val="20"/>
          <w:lang w:val="el-GR" w:bidi="el-GR"/>
        </w:rPr>
        <w:t xml:space="preserve"> </w:t>
      </w:r>
    </w:p>
    <w:p w14:paraId="7B863653" w14:textId="1EEF408E" w:rsidR="00117170" w:rsidRPr="006A3DF3" w:rsidRDefault="008529DE" w:rsidP="00117170">
      <w:pPr>
        <w:pStyle w:val="ListParagraph"/>
        <w:numPr>
          <w:ilvl w:val="1"/>
          <w:numId w:val="6"/>
        </w:numPr>
        <w:spacing w:before="120" w:after="120"/>
        <w:ind w:hanging="357"/>
        <w:jc w:val="both"/>
        <w:rPr>
          <w:rFonts w:ascii="Effra Corp" w:hAnsi="Effra Corp"/>
          <w:color w:val="000000" w:themeColor="text1"/>
          <w:sz w:val="20"/>
          <w:szCs w:val="20"/>
          <w:lang w:val="el-GR"/>
        </w:rPr>
      </w:pPr>
      <w:r w:rsidRPr="006A3DF3">
        <w:rPr>
          <w:rFonts w:ascii="Effra Corp" w:eastAsia="Effra Corp" w:hAnsi="Effra Corp" w:cs="Effra Corp"/>
          <w:color w:val="000000" w:themeColor="text1"/>
          <w:sz w:val="20"/>
          <w:szCs w:val="20"/>
          <w:lang w:val="el-GR" w:bidi="el-GR"/>
        </w:rPr>
        <w:t xml:space="preserve">Κυκλοφόρησε η </w:t>
      </w:r>
      <w:r w:rsidR="00010120" w:rsidRPr="006A3DF3">
        <w:rPr>
          <w:rFonts w:ascii="Effra Corp" w:eastAsia="Effra Corp" w:hAnsi="Effra Corp" w:cs="Effra Corp"/>
          <w:color w:val="000000" w:themeColor="text1"/>
          <w:sz w:val="20"/>
          <w:szCs w:val="20"/>
          <w:lang w:val="el-GR" w:bidi="el-GR"/>
        </w:rPr>
        <w:t>ανανεωμένη συσκευασ</w:t>
      </w:r>
      <w:r w:rsidR="004D2075" w:rsidRPr="006A3DF3">
        <w:rPr>
          <w:rFonts w:ascii="Effra Corp" w:eastAsia="Effra Corp" w:hAnsi="Effra Corp" w:cs="Effra Corp"/>
          <w:color w:val="000000" w:themeColor="text1"/>
          <w:sz w:val="20"/>
          <w:szCs w:val="20"/>
          <w:lang w:val="el-GR" w:bidi="el-GR"/>
        </w:rPr>
        <w:t>ί</w:t>
      </w:r>
      <w:r w:rsidR="00010120" w:rsidRPr="006A3DF3">
        <w:rPr>
          <w:rFonts w:ascii="Effra Corp" w:eastAsia="Effra Corp" w:hAnsi="Effra Corp" w:cs="Effra Corp"/>
          <w:color w:val="000000" w:themeColor="text1"/>
          <w:sz w:val="20"/>
          <w:szCs w:val="20"/>
          <w:lang w:val="el-GR" w:bidi="el-GR"/>
        </w:rPr>
        <w:t>α</w:t>
      </w:r>
      <w:r w:rsidRPr="006A3DF3">
        <w:rPr>
          <w:rFonts w:ascii="Effra Corp" w:eastAsia="Effra Corp" w:hAnsi="Effra Corp" w:cs="Effra Corp"/>
          <w:color w:val="000000" w:themeColor="text1"/>
          <w:sz w:val="20"/>
          <w:szCs w:val="20"/>
          <w:lang w:val="el-GR" w:bidi="el-GR"/>
        </w:rPr>
        <w:t xml:space="preserve"> της </w:t>
      </w:r>
      <w:r w:rsidRPr="006A3DF3">
        <w:rPr>
          <w:rFonts w:ascii="Effra Corp" w:eastAsia="Effra Corp" w:hAnsi="Effra Corp" w:cs="Effra Corp"/>
          <w:color w:val="000000" w:themeColor="text1"/>
          <w:sz w:val="20"/>
          <w:szCs w:val="20"/>
          <w:lang w:bidi="el-GR"/>
        </w:rPr>
        <w:t>Coke</w:t>
      </w:r>
      <w:r w:rsidRPr="006A3DF3">
        <w:rPr>
          <w:rFonts w:ascii="Effra Corp" w:eastAsia="Effra Corp" w:hAnsi="Effra Corp" w:cs="Effra Corp"/>
          <w:color w:val="000000" w:themeColor="text1"/>
          <w:sz w:val="20"/>
          <w:szCs w:val="20"/>
          <w:lang w:val="el-GR" w:bidi="el-GR"/>
        </w:rPr>
        <w:t xml:space="preserve"> </w:t>
      </w:r>
      <w:r w:rsidRPr="006A3DF3">
        <w:rPr>
          <w:rFonts w:ascii="Effra Corp" w:eastAsia="Effra Corp" w:hAnsi="Effra Corp" w:cs="Effra Corp"/>
          <w:color w:val="000000" w:themeColor="text1"/>
          <w:sz w:val="20"/>
          <w:szCs w:val="20"/>
          <w:lang w:bidi="el-GR"/>
        </w:rPr>
        <w:t>Zero</w:t>
      </w:r>
      <w:r w:rsidR="00260D8B" w:rsidRPr="00FF690A">
        <w:rPr>
          <w:rFonts w:ascii="Effra Corp" w:eastAsia="Effra Corp" w:hAnsi="Effra Corp" w:cs="Effra Corp"/>
          <w:color w:val="000000" w:themeColor="text1"/>
          <w:sz w:val="20"/>
          <w:szCs w:val="20"/>
          <w:lang w:val="el-GR" w:bidi="el-GR"/>
        </w:rPr>
        <w:t xml:space="preserve"> </w:t>
      </w:r>
      <w:r w:rsidR="00260D8B">
        <w:rPr>
          <w:rFonts w:ascii="Effra Corp" w:eastAsia="Effra Corp" w:hAnsi="Effra Corp" w:cs="Effra Corp"/>
          <w:color w:val="000000" w:themeColor="text1"/>
          <w:sz w:val="20"/>
          <w:szCs w:val="20"/>
          <w:lang w:bidi="el-GR"/>
        </w:rPr>
        <w:t>Sugar</w:t>
      </w:r>
      <w:r w:rsidR="00260D8B" w:rsidRPr="00FF690A">
        <w:rPr>
          <w:rFonts w:ascii="Effra Corp" w:eastAsia="Effra Corp" w:hAnsi="Effra Corp" w:cs="Effra Corp"/>
          <w:color w:val="000000" w:themeColor="text1"/>
          <w:sz w:val="20"/>
          <w:szCs w:val="20"/>
          <w:lang w:val="el-GR" w:bidi="el-GR"/>
        </w:rPr>
        <w:t xml:space="preserve"> </w:t>
      </w:r>
      <w:r w:rsidR="00260D8B">
        <w:rPr>
          <w:rFonts w:ascii="Effra Corp" w:eastAsia="Effra Corp" w:hAnsi="Effra Corp" w:cs="Effra Corp"/>
          <w:color w:val="000000" w:themeColor="text1"/>
          <w:sz w:val="20"/>
          <w:szCs w:val="20"/>
          <w:lang w:bidi="el-GR"/>
        </w:rPr>
        <w:t>Zero</w:t>
      </w:r>
      <w:r w:rsidR="00260D8B" w:rsidRPr="00FF690A">
        <w:rPr>
          <w:rFonts w:ascii="Effra Corp" w:eastAsia="Effra Corp" w:hAnsi="Effra Corp" w:cs="Effra Corp"/>
          <w:color w:val="000000" w:themeColor="text1"/>
          <w:sz w:val="20"/>
          <w:szCs w:val="20"/>
          <w:lang w:val="el-GR" w:bidi="el-GR"/>
        </w:rPr>
        <w:t xml:space="preserve"> </w:t>
      </w:r>
      <w:r w:rsidR="00260D8B">
        <w:rPr>
          <w:rFonts w:ascii="Effra Corp" w:eastAsia="Effra Corp" w:hAnsi="Effra Corp" w:cs="Effra Corp"/>
          <w:color w:val="000000" w:themeColor="text1"/>
          <w:sz w:val="20"/>
          <w:szCs w:val="20"/>
          <w:lang w:bidi="el-GR"/>
        </w:rPr>
        <w:t>Caffeine</w:t>
      </w:r>
      <w:r w:rsidRPr="006A3DF3">
        <w:rPr>
          <w:rFonts w:ascii="Effra Corp" w:eastAsia="Effra Corp" w:hAnsi="Effra Corp" w:cs="Effra Corp"/>
          <w:color w:val="000000" w:themeColor="text1"/>
          <w:sz w:val="20"/>
          <w:szCs w:val="20"/>
          <w:lang w:val="el-GR" w:bidi="el-GR"/>
        </w:rPr>
        <w:t xml:space="preserve"> σε 16 αγορές.</w:t>
      </w:r>
    </w:p>
    <w:p w14:paraId="66DF188B" w14:textId="5C47CB65" w:rsidR="00117170" w:rsidRPr="008529DE" w:rsidRDefault="008529DE" w:rsidP="00117170">
      <w:pPr>
        <w:pStyle w:val="ListParagraph"/>
        <w:numPr>
          <w:ilvl w:val="1"/>
          <w:numId w:val="6"/>
        </w:numPr>
        <w:spacing w:before="120" w:after="120"/>
        <w:jc w:val="both"/>
        <w:rPr>
          <w:rFonts w:ascii="Effra Corp" w:hAnsi="Effra Corp"/>
          <w:color w:val="000000"/>
          <w:spacing w:val="-2"/>
          <w:sz w:val="20"/>
          <w:szCs w:val="20"/>
          <w:lang w:val="el-GR"/>
        </w:rPr>
      </w:pPr>
      <w:r w:rsidRPr="00ED3857">
        <w:rPr>
          <w:rFonts w:ascii="Effra Corp" w:eastAsia="Effra Corp" w:hAnsi="Effra Corp" w:cs="Effra Corp"/>
          <w:color w:val="000000" w:themeColor="text1"/>
          <w:sz w:val="20"/>
          <w:szCs w:val="20"/>
          <w:lang w:val="el-GR" w:bidi="el-GR"/>
        </w:rPr>
        <w:t xml:space="preserve">Κυκλοφόρησαν </w:t>
      </w:r>
      <w:r w:rsidR="0022606C">
        <w:rPr>
          <w:rFonts w:ascii="Effra Corp" w:eastAsia="Effra Corp" w:hAnsi="Effra Corp" w:cs="Effra Corp"/>
          <w:color w:val="000000" w:themeColor="text1"/>
          <w:sz w:val="20"/>
          <w:szCs w:val="20"/>
          <w:lang w:val="el-GR" w:bidi="el-GR"/>
        </w:rPr>
        <w:t>καινοτόμα</w:t>
      </w:r>
      <w:r w:rsidR="00010120" w:rsidRPr="00ED3857">
        <w:rPr>
          <w:rFonts w:ascii="Effra Corp" w:eastAsia="Effra Corp" w:hAnsi="Effra Corp" w:cs="Effra Corp"/>
          <w:color w:val="000000" w:themeColor="text1"/>
          <w:sz w:val="20"/>
          <w:szCs w:val="20"/>
          <w:lang w:val="el-GR" w:bidi="el-GR"/>
        </w:rPr>
        <w:t xml:space="preserve"> προϊόντα </w:t>
      </w:r>
      <w:r w:rsidRPr="00ED3857">
        <w:rPr>
          <w:rFonts w:ascii="Effra Corp" w:eastAsia="Effra Corp" w:hAnsi="Effra Corp" w:cs="Effra Corp"/>
          <w:color w:val="000000" w:themeColor="text1"/>
          <w:sz w:val="20"/>
          <w:szCs w:val="20"/>
          <w:lang w:bidi="el-GR"/>
        </w:rPr>
        <w:t>Monster</w:t>
      </w:r>
      <w:r w:rsidRPr="00ED3857">
        <w:rPr>
          <w:rFonts w:ascii="Effra Corp" w:eastAsia="Effra Corp" w:hAnsi="Effra Corp" w:cs="Effra Corp"/>
          <w:color w:val="000000" w:themeColor="text1"/>
          <w:sz w:val="20"/>
          <w:szCs w:val="20"/>
          <w:lang w:val="el-GR" w:bidi="el-GR"/>
        </w:rPr>
        <w:t xml:space="preserve">, συμπεριλαμβανομένου του </w:t>
      </w:r>
      <w:r w:rsidRPr="00ED3857">
        <w:rPr>
          <w:rFonts w:ascii="Effra Corp" w:eastAsia="Effra Corp" w:hAnsi="Effra Corp" w:cs="Effra Corp"/>
          <w:color w:val="000000" w:themeColor="text1"/>
          <w:sz w:val="20"/>
          <w:szCs w:val="20"/>
          <w:lang w:bidi="el-GR"/>
        </w:rPr>
        <w:t>Viking</w:t>
      </w:r>
      <w:r w:rsidRPr="00ED3857">
        <w:rPr>
          <w:rFonts w:ascii="Effra Corp" w:eastAsia="Effra Corp" w:hAnsi="Effra Corp" w:cs="Effra Corp"/>
          <w:color w:val="000000" w:themeColor="text1"/>
          <w:sz w:val="20"/>
          <w:szCs w:val="20"/>
          <w:lang w:val="el-GR" w:bidi="el-GR"/>
        </w:rPr>
        <w:t xml:space="preserve"> </w:t>
      </w:r>
      <w:r w:rsidRPr="00ED3857">
        <w:rPr>
          <w:rFonts w:ascii="Effra Corp" w:eastAsia="Effra Corp" w:hAnsi="Effra Corp" w:cs="Effra Corp"/>
          <w:color w:val="000000" w:themeColor="text1"/>
          <w:sz w:val="20"/>
          <w:szCs w:val="20"/>
          <w:lang w:bidi="el-GR"/>
        </w:rPr>
        <w:t>Berry</w:t>
      </w:r>
      <w:r w:rsidRPr="008529DE">
        <w:rPr>
          <w:rFonts w:ascii="Effra Corp" w:eastAsia="Effra Corp" w:hAnsi="Effra Corp" w:cs="Effra Corp"/>
          <w:color w:val="000000" w:themeColor="text1"/>
          <w:sz w:val="20"/>
          <w:szCs w:val="20"/>
          <w:lang w:val="el-GR" w:bidi="el-GR"/>
        </w:rPr>
        <w:t xml:space="preserve"> και μια</w:t>
      </w:r>
      <w:r w:rsidR="00686ABD">
        <w:rPr>
          <w:rFonts w:ascii="Effra Corp" w:eastAsia="Effra Corp" w:hAnsi="Effra Corp" w:cs="Effra Corp"/>
          <w:color w:val="000000" w:themeColor="text1"/>
          <w:sz w:val="20"/>
          <w:szCs w:val="20"/>
          <w:lang w:val="el-GR" w:bidi="el-GR"/>
        </w:rPr>
        <w:t>ς</w:t>
      </w:r>
      <w:r w:rsidRPr="008529DE">
        <w:rPr>
          <w:rFonts w:ascii="Effra Corp" w:eastAsia="Effra Corp" w:hAnsi="Effra Corp" w:cs="Effra Corp"/>
          <w:color w:val="000000" w:themeColor="text1"/>
          <w:sz w:val="20"/>
          <w:szCs w:val="20"/>
          <w:lang w:val="el-GR" w:bidi="el-GR"/>
        </w:rPr>
        <w:t xml:space="preserve"> </w:t>
      </w:r>
      <w:r w:rsidR="00BF73C0">
        <w:rPr>
          <w:rFonts w:ascii="Effra Corp" w:eastAsia="Effra Corp" w:hAnsi="Effra Corp" w:cs="Effra Corp"/>
          <w:color w:val="000000" w:themeColor="text1"/>
          <w:sz w:val="20"/>
          <w:szCs w:val="20"/>
          <w:lang w:val="el-GR" w:bidi="el-GR"/>
        </w:rPr>
        <w:t xml:space="preserve">γεύσης </w:t>
      </w:r>
      <w:r w:rsidRPr="008529DE">
        <w:rPr>
          <w:rFonts w:ascii="Effra Corp" w:eastAsia="Effra Corp" w:hAnsi="Effra Corp" w:cs="Effra Corp"/>
          <w:color w:val="000000" w:themeColor="text1"/>
          <w:sz w:val="20"/>
          <w:szCs w:val="20"/>
          <w:lang w:val="el-GR" w:bidi="el-GR"/>
        </w:rPr>
        <w:t xml:space="preserve">χωρίς ζάχαρη με </w:t>
      </w:r>
      <w:r w:rsidR="000F2CAC">
        <w:rPr>
          <w:rFonts w:ascii="Effra Corp" w:eastAsia="Effra Corp" w:hAnsi="Effra Corp" w:cs="Effra Corp"/>
          <w:color w:val="000000" w:themeColor="text1"/>
          <w:sz w:val="20"/>
          <w:szCs w:val="20"/>
          <w:lang w:val="el-GR" w:bidi="el-GR"/>
        </w:rPr>
        <w:t xml:space="preserve">τον </w:t>
      </w:r>
      <w:r w:rsidRPr="008529DE">
        <w:rPr>
          <w:rFonts w:ascii="Effra Corp" w:eastAsia="Effra Corp" w:hAnsi="Effra Corp" w:cs="Effra Corp"/>
          <w:color w:val="000000" w:themeColor="text1"/>
          <w:sz w:val="20"/>
          <w:szCs w:val="20"/>
          <w:lang w:bidi="el-GR"/>
        </w:rPr>
        <w:t>Valentino</w:t>
      </w:r>
      <w:r w:rsidRPr="008529DE">
        <w:rPr>
          <w:rFonts w:ascii="Effra Corp" w:eastAsia="Effra Corp" w:hAnsi="Effra Corp" w:cs="Effra Corp"/>
          <w:color w:val="000000" w:themeColor="text1"/>
          <w:sz w:val="20"/>
          <w:szCs w:val="20"/>
          <w:lang w:val="el-GR" w:bidi="el-GR"/>
        </w:rPr>
        <w:t xml:space="preserve"> </w:t>
      </w:r>
      <w:r w:rsidRPr="008529DE">
        <w:rPr>
          <w:rFonts w:ascii="Effra Corp" w:eastAsia="Effra Corp" w:hAnsi="Effra Corp" w:cs="Effra Corp"/>
          <w:color w:val="000000" w:themeColor="text1"/>
          <w:sz w:val="20"/>
          <w:szCs w:val="20"/>
          <w:lang w:bidi="el-GR"/>
        </w:rPr>
        <w:t>Rossi</w:t>
      </w:r>
      <w:r w:rsidR="00117170" w:rsidRPr="008529DE">
        <w:rPr>
          <w:rFonts w:ascii="Effra Corp" w:eastAsia="Effra Corp" w:hAnsi="Effra Corp" w:cs="Effra Corp"/>
          <w:color w:val="000000" w:themeColor="text1"/>
          <w:sz w:val="20"/>
          <w:szCs w:val="20"/>
          <w:lang w:val="el-GR" w:bidi="el-GR"/>
        </w:rPr>
        <w:t>.</w:t>
      </w:r>
    </w:p>
    <w:p w14:paraId="17BD7938" w14:textId="0D1C5210" w:rsidR="00117170" w:rsidRPr="00A96D20" w:rsidRDefault="00C277DF" w:rsidP="00117170">
      <w:pPr>
        <w:pStyle w:val="ListParagraph"/>
        <w:numPr>
          <w:ilvl w:val="1"/>
          <w:numId w:val="6"/>
        </w:numPr>
        <w:spacing w:before="120" w:after="120"/>
        <w:jc w:val="both"/>
        <w:rPr>
          <w:rFonts w:ascii="Effra Corp" w:hAnsi="Effra Corp"/>
          <w:color w:val="000000"/>
          <w:spacing w:val="-2"/>
          <w:sz w:val="20"/>
          <w:szCs w:val="20"/>
          <w:lang w:val="el-GR"/>
        </w:rPr>
      </w:pPr>
      <w:r w:rsidRPr="008529DE">
        <w:rPr>
          <w:rFonts w:ascii="Effra Corp" w:eastAsia="Effra Corp" w:hAnsi="Effra Corp" w:cs="Effra Corp"/>
          <w:color w:val="000000" w:themeColor="text1"/>
          <w:sz w:val="20"/>
          <w:szCs w:val="20"/>
          <w:lang w:val="el-GR" w:bidi="el-GR"/>
        </w:rPr>
        <w:t>Σ</w:t>
      </w:r>
      <w:r w:rsidR="008529DE" w:rsidRPr="008529DE">
        <w:rPr>
          <w:rFonts w:ascii="Effra Corp" w:eastAsia="Effra Corp" w:hAnsi="Effra Corp" w:cs="Effra Corp"/>
          <w:color w:val="000000" w:themeColor="text1"/>
          <w:sz w:val="20"/>
          <w:szCs w:val="20"/>
          <w:lang w:val="el-GR" w:bidi="el-GR"/>
        </w:rPr>
        <w:t>ημαντική ανάπτυξη του καφέ στο κανάλι της εκτός σπιτιού κατανάλωσης</w:t>
      </w:r>
      <w:r w:rsidR="00117170" w:rsidRPr="008529DE">
        <w:rPr>
          <w:rFonts w:ascii="Effra Corp" w:eastAsia="Effra Corp" w:hAnsi="Effra Corp" w:cs="Effra Corp"/>
          <w:color w:val="000000" w:themeColor="text1"/>
          <w:sz w:val="20"/>
          <w:szCs w:val="20"/>
          <w:lang w:val="el-GR" w:bidi="el-GR"/>
        </w:rPr>
        <w:t xml:space="preserve">.  </w:t>
      </w:r>
    </w:p>
    <w:p w14:paraId="47461C3B" w14:textId="18E062D1" w:rsidR="00A96D20" w:rsidRPr="00ED3857" w:rsidRDefault="00A96D20" w:rsidP="00117170">
      <w:pPr>
        <w:pStyle w:val="ListParagraph"/>
        <w:numPr>
          <w:ilvl w:val="1"/>
          <w:numId w:val="6"/>
        </w:numPr>
        <w:spacing w:before="120" w:after="120"/>
        <w:jc w:val="both"/>
        <w:rPr>
          <w:rFonts w:ascii="Effra Corp" w:hAnsi="Effra Corp"/>
          <w:color w:val="000000"/>
          <w:spacing w:val="-2"/>
          <w:sz w:val="20"/>
          <w:szCs w:val="20"/>
          <w:lang w:val="el-GR"/>
        </w:rPr>
      </w:pPr>
      <w:r>
        <w:rPr>
          <w:rFonts w:ascii="Effra Corp" w:eastAsia="Effra Corp" w:hAnsi="Effra Corp" w:cs="Effra Corp"/>
          <w:color w:val="000000" w:themeColor="text1"/>
          <w:sz w:val="20"/>
          <w:szCs w:val="20"/>
          <w:lang w:val="el-GR" w:bidi="el-GR"/>
        </w:rPr>
        <w:t>Ευρείας βάσης ισχυρή ανάπτυξη στα ποτά</w:t>
      </w:r>
      <w:r w:rsidR="000F2CAC" w:rsidRPr="006A3DF3">
        <w:rPr>
          <w:rFonts w:ascii="Effra Corp" w:eastAsia="Effra Corp" w:hAnsi="Effra Corp" w:cs="Effra Corp"/>
          <w:color w:val="000000" w:themeColor="text1"/>
          <w:sz w:val="20"/>
          <w:szCs w:val="20"/>
          <w:lang w:val="el-GR" w:bidi="el-GR"/>
        </w:rPr>
        <w:t xml:space="preserve"> </w:t>
      </w:r>
      <w:r w:rsidR="000F2CAC">
        <w:rPr>
          <w:rFonts w:ascii="Effra Corp" w:eastAsia="Effra Corp" w:hAnsi="Effra Corp" w:cs="Effra Corp"/>
          <w:color w:val="000000" w:themeColor="text1"/>
          <w:sz w:val="20"/>
          <w:szCs w:val="20"/>
          <w:lang w:val="el-GR" w:bidi="el-GR"/>
        </w:rPr>
        <w:t>για αθλούμενους</w:t>
      </w:r>
      <w:r>
        <w:rPr>
          <w:rFonts w:ascii="Effra Corp" w:eastAsia="Effra Corp" w:hAnsi="Effra Corp" w:cs="Effra Corp"/>
          <w:color w:val="000000" w:themeColor="text1"/>
          <w:sz w:val="20"/>
          <w:szCs w:val="20"/>
          <w:lang w:val="el-GR" w:bidi="el-GR"/>
        </w:rPr>
        <w:t xml:space="preserve">, καθώς </w:t>
      </w:r>
      <w:r w:rsidR="00E358F5">
        <w:rPr>
          <w:rFonts w:ascii="Effra Corp" w:eastAsia="Effra Corp" w:hAnsi="Effra Corp" w:cs="Effra Corp"/>
          <w:color w:val="000000" w:themeColor="text1"/>
          <w:sz w:val="20"/>
          <w:szCs w:val="20"/>
          <w:lang w:val="el-GR" w:bidi="el-GR"/>
        </w:rPr>
        <w:t xml:space="preserve">κυκλοφορήσαμε </w:t>
      </w:r>
      <w:r w:rsidR="00E358F5" w:rsidRPr="00ED3857">
        <w:rPr>
          <w:rFonts w:ascii="Effra Corp" w:eastAsia="Effra Corp" w:hAnsi="Effra Corp" w:cs="Effra Corp"/>
          <w:color w:val="000000" w:themeColor="text1"/>
          <w:sz w:val="20"/>
          <w:szCs w:val="20"/>
          <w:lang w:val="el-GR" w:bidi="el-GR"/>
        </w:rPr>
        <w:t>και</w:t>
      </w:r>
      <w:r w:rsidR="00E358F5">
        <w:rPr>
          <w:rFonts w:ascii="Effra Corp" w:eastAsia="Effra Corp" w:hAnsi="Effra Corp" w:cs="Effra Corp"/>
          <w:color w:val="000000" w:themeColor="text1"/>
          <w:sz w:val="20"/>
          <w:szCs w:val="20"/>
          <w:lang w:val="el-GR" w:bidi="el-GR"/>
        </w:rPr>
        <w:t>νοτόμα προϊόντα</w:t>
      </w:r>
      <w:r w:rsidR="00E358F5" w:rsidRPr="00ED3857">
        <w:rPr>
          <w:rFonts w:ascii="Effra Corp" w:eastAsia="Effra Corp" w:hAnsi="Effra Corp" w:cs="Effra Corp"/>
          <w:color w:val="000000" w:themeColor="text1"/>
          <w:sz w:val="20"/>
          <w:szCs w:val="20"/>
          <w:lang w:val="el-GR" w:bidi="el-GR"/>
        </w:rPr>
        <w:t xml:space="preserve"> </w:t>
      </w:r>
      <w:r w:rsidRPr="00ED3857">
        <w:rPr>
          <w:rFonts w:ascii="Effra Corp" w:eastAsia="Effra Corp" w:hAnsi="Effra Corp" w:cs="Effra Corp"/>
          <w:color w:val="000000" w:themeColor="text1"/>
          <w:sz w:val="20"/>
          <w:szCs w:val="20"/>
          <w:lang w:val="el-GR" w:bidi="el-GR"/>
        </w:rPr>
        <w:t>τ</w:t>
      </w:r>
      <w:r w:rsidR="00686ABD">
        <w:rPr>
          <w:rFonts w:ascii="Effra Corp" w:eastAsia="Effra Corp" w:hAnsi="Effra Corp" w:cs="Effra Corp"/>
          <w:color w:val="000000" w:themeColor="text1"/>
          <w:sz w:val="20"/>
          <w:szCs w:val="20"/>
          <w:lang w:val="el-GR" w:bidi="el-GR"/>
        </w:rPr>
        <w:t>ου</w:t>
      </w:r>
      <w:r w:rsidRPr="00ED3857">
        <w:rPr>
          <w:rFonts w:ascii="Effra Corp" w:eastAsia="Effra Corp" w:hAnsi="Effra Corp" w:cs="Effra Corp"/>
          <w:color w:val="000000" w:themeColor="text1"/>
          <w:sz w:val="20"/>
          <w:szCs w:val="20"/>
          <w:lang w:val="el-GR" w:bidi="el-GR"/>
        </w:rPr>
        <w:t xml:space="preserve"> </w:t>
      </w:r>
      <w:r w:rsidRPr="00ED3857">
        <w:rPr>
          <w:rFonts w:ascii="Effra Corp" w:eastAsia="Effra Corp" w:hAnsi="Effra Corp" w:cs="Effra Corp"/>
          <w:color w:val="000000" w:themeColor="text1"/>
          <w:sz w:val="20"/>
          <w:szCs w:val="20"/>
          <w:lang w:bidi="el-GR"/>
        </w:rPr>
        <w:t>Powerade</w:t>
      </w:r>
      <w:r w:rsidRPr="00ED3857">
        <w:rPr>
          <w:rFonts w:ascii="Effra Corp" w:eastAsia="Effra Corp" w:hAnsi="Effra Corp" w:cs="Effra Corp"/>
          <w:color w:val="000000" w:themeColor="text1"/>
          <w:sz w:val="20"/>
          <w:szCs w:val="20"/>
          <w:lang w:val="el-GR" w:bidi="el-GR"/>
        </w:rPr>
        <w:t xml:space="preserve"> και </w:t>
      </w:r>
      <w:r w:rsidR="00E358F5" w:rsidRPr="00ED3857">
        <w:rPr>
          <w:rFonts w:ascii="Effra Corp" w:eastAsia="Effra Corp" w:hAnsi="Effra Corp" w:cs="Effra Corp"/>
          <w:color w:val="000000" w:themeColor="text1"/>
          <w:sz w:val="20"/>
          <w:szCs w:val="20"/>
          <w:lang w:val="el-GR" w:bidi="el-GR"/>
        </w:rPr>
        <w:t>αξιοποιή</w:t>
      </w:r>
      <w:r w:rsidR="00E358F5">
        <w:rPr>
          <w:rFonts w:ascii="Effra Corp" w:eastAsia="Effra Corp" w:hAnsi="Effra Corp" w:cs="Effra Corp"/>
          <w:color w:val="000000" w:themeColor="text1"/>
          <w:sz w:val="20"/>
          <w:szCs w:val="20"/>
          <w:lang w:val="el-GR" w:bidi="el-GR"/>
        </w:rPr>
        <w:t>σαμε</w:t>
      </w:r>
      <w:r w:rsidR="00E358F5" w:rsidRPr="00ED3857">
        <w:rPr>
          <w:rFonts w:ascii="Effra Corp" w:eastAsia="Effra Corp" w:hAnsi="Effra Corp" w:cs="Effra Corp"/>
          <w:color w:val="000000" w:themeColor="text1"/>
          <w:sz w:val="20"/>
          <w:szCs w:val="20"/>
          <w:lang w:val="el-GR" w:bidi="el-GR"/>
        </w:rPr>
        <w:t xml:space="preserve"> </w:t>
      </w:r>
      <w:r w:rsidRPr="00ED3857">
        <w:rPr>
          <w:rFonts w:ascii="Effra Corp" w:eastAsia="Effra Corp" w:hAnsi="Effra Corp" w:cs="Effra Corp"/>
          <w:color w:val="000000" w:themeColor="text1"/>
          <w:sz w:val="20"/>
          <w:szCs w:val="20"/>
          <w:lang w:val="el-GR" w:bidi="el-GR"/>
        </w:rPr>
        <w:t>αθλητικές συνεργασίες, όπως οι χειμερινοί Ολυμπιακοί Αγώνες</w:t>
      </w:r>
      <w:r w:rsidR="004A036D" w:rsidRPr="004A036D">
        <w:rPr>
          <w:rFonts w:ascii="Effra Corp" w:eastAsia="Effra Corp" w:hAnsi="Effra Corp" w:cs="Effra Corp"/>
          <w:color w:val="000000" w:themeColor="text1"/>
          <w:sz w:val="20"/>
          <w:szCs w:val="20"/>
          <w:lang w:val="el-GR" w:bidi="el-GR"/>
        </w:rPr>
        <w:t>.</w:t>
      </w:r>
      <w:r w:rsidRPr="00ED3857">
        <w:rPr>
          <w:rFonts w:ascii="Effra Corp" w:eastAsia="Effra Corp" w:hAnsi="Effra Corp" w:cs="Effra Corp"/>
          <w:color w:val="000000" w:themeColor="text1"/>
          <w:sz w:val="20"/>
          <w:szCs w:val="20"/>
          <w:lang w:val="el-GR" w:bidi="el-GR"/>
        </w:rPr>
        <w:t xml:space="preserve"> </w:t>
      </w:r>
    </w:p>
    <w:p w14:paraId="5AE02253" w14:textId="56101A1A" w:rsidR="00117170" w:rsidRPr="006A3DF3" w:rsidRDefault="000F2CAC" w:rsidP="00117170">
      <w:pPr>
        <w:pStyle w:val="ListParagraph"/>
        <w:numPr>
          <w:ilvl w:val="1"/>
          <w:numId w:val="6"/>
        </w:numPr>
        <w:spacing w:before="120" w:after="120"/>
        <w:jc w:val="both"/>
        <w:rPr>
          <w:rFonts w:ascii="Effra Corp" w:hAnsi="Effra Corp"/>
          <w:color w:val="000000" w:themeColor="text1"/>
          <w:sz w:val="20"/>
          <w:szCs w:val="20"/>
          <w:lang w:val="el-GR"/>
        </w:rPr>
      </w:pPr>
      <w:r w:rsidRPr="00ED3857">
        <w:rPr>
          <w:rFonts w:ascii="Effra Corp" w:eastAsia="Effra Corp" w:hAnsi="Effra Corp" w:cs="Effra Corp"/>
          <w:color w:val="000000" w:themeColor="text1"/>
          <w:sz w:val="20"/>
          <w:szCs w:val="20"/>
          <w:lang w:val="el-GR" w:bidi="el-GR"/>
        </w:rPr>
        <w:t>Ανανεώθηκαν οι δ</w:t>
      </w:r>
      <w:r w:rsidR="00A96D20" w:rsidRPr="00ED3857">
        <w:rPr>
          <w:rFonts w:ascii="Effra Corp" w:eastAsia="Effra Corp" w:hAnsi="Effra Corp" w:cs="Effra Corp"/>
          <w:color w:val="000000" w:themeColor="text1"/>
          <w:sz w:val="20"/>
          <w:szCs w:val="20"/>
          <w:lang w:val="el-GR" w:bidi="el-GR"/>
        </w:rPr>
        <w:t xml:space="preserve">εσμεύσεις </w:t>
      </w:r>
      <w:r w:rsidR="00686ABD">
        <w:rPr>
          <w:rFonts w:ascii="Effra Corp" w:eastAsia="Effra Corp" w:hAnsi="Effra Corp" w:cs="Effra Corp"/>
          <w:color w:val="000000" w:themeColor="text1"/>
          <w:sz w:val="20"/>
          <w:szCs w:val="20"/>
          <w:lang w:val="el-GR" w:bidi="el-GR"/>
        </w:rPr>
        <w:t xml:space="preserve">και στόχοι </w:t>
      </w:r>
      <w:r w:rsidR="00A96D20" w:rsidRPr="00ED3857">
        <w:rPr>
          <w:rFonts w:ascii="Effra Corp" w:eastAsia="Effra Corp" w:hAnsi="Effra Corp" w:cs="Effra Corp"/>
          <w:color w:val="000000" w:themeColor="text1"/>
          <w:sz w:val="20"/>
          <w:szCs w:val="20"/>
          <w:lang w:val="el-GR" w:bidi="el-GR"/>
        </w:rPr>
        <w:t xml:space="preserve">βιωσιμότητας </w:t>
      </w:r>
      <w:r w:rsidR="00B548AD" w:rsidRPr="00ED3857">
        <w:rPr>
          <w:rFonts w:ascii="Effra Corp" w:eastAsia="Effra Corp" w:hAnsi="Effra Corp" w:cs="Effra Corp"/>
          <w:color w:val="000000" w:themeColor="text1"/>
          <w:sz w:val="20"/>
          <w:szCs w:val="20"/>
          <w:lang w:val="el-GR" w:bidi="el-GR"/>
        </w:rPr>
        <w:t xml:space="preserve">με τη </w:t>
      </w:r>
      <w:r w:rsidR="00445FA1">
        <w:rPr>
          <w:rFonts w:ascii="Effra Corp" w:eastAsia="Effra Corp" w:hAnsi="Effra Corp" w:cs="Effra Corp"/>
          <w:color w:val="000000" w:themeColor="text1"/>
          <w:sz w:val="20"/>
          <w:szCs w:val="20"/>
          <w:lang w:val="el-GR" w:bidi="el-GR"/>
        </w:rPr>
        <w:t>δημοσίευση</w:t>
      </w:r>
      <w:r w:rsidR="00445FA1" w:rsidRPr="00ED3857">
        <w:rPr>
          <w:rFonts w:ascii="Effra Corp" w:eastAsia="Effra Corp" w:hAnsi="Effra Corp" w:cs="Effra Corp"/>
          <w:color w:val="000000" w:themeColor="text1"/>
          <w:sz w:val="20"/>
          <w:szCs w:val="20"/>
          <w:lang w:val="el-GR" w:bidi="el-GR"/>
        </w:rPr>
        <w:t xml:space="preserve"> </w:t>
      </w:r>
      <w:r w:rsidR="00B548AD" w:rsidRPr="00ED3857">
        <w:rPr>
          <w:rFonts w:ascii="Effra Corp" w:eastAsia="Effra Corp" w:hAnsi="Effra Corp" w:cs="Effra Corp"/>
          <w:color w:val="000000" w:themeColor="text1"/>
          <w:sz w:val="20"/>
          <w:szCs w:val="20"/>
          <w:lang w:val="el-GR" w:bidi="el-GR"/>
        </w:rPr>
        <w:t xml:space="preserve">του </w:t>
      </w:r>
      <w:r w:rsidR="00B548AD" w:rsidRPr="00ED3857">
        <w:rPr>
          <w:rFonts w:ascii="Effra Corp" w:eastAsia="Effra Corp" w:hAnsi="Effra Corp" w:cs="Effra Corp"/>
          <w:color w:val="000000" w:themeColor="text1"/>
          <w:sz w:val="20"/>
          <w:szCs w:val="20"/>
          <w:lang w:bidi="el-GR"/>
        </w:rPr>
        <w:t>Mission</w:t>
      </w:r>
      <w:r w:rsidR="00B548AD" w:rsidRPr="00ED3857">
        <w:rPr>
          <w:rFonts w:ascii="Effra Corp" w:eastAsia="Effra Corp" w:hAnsi="Effra Corp" w:cs="Effra Corp"/>
          <w:color w:val="000000" w:themeColor="text1"/>
          <w:sz w:val="20"/>
          <w:szCs w:val="20"/>
          <w:lang w:val="el-GR" w:bidi="el-GR"/>
        </w:rPr>
        <w:t xml:space="preserve"> </w:t>
      </w:r>
      <w:r w:rsidR="00B548AD" w:rsidRPr="00ED3857">
        <w:rPr>
          <w:rFonts w:ascii="Effra Corp" w:eastAsia="Effra Corp" w:hAnsi="Effra Corp" w:cs="Effra Corp"/>
          <w:color w:val="000000" w:themeColor="text1"/>
          <w:sz w:val="20"/>
          <w:szCs w:val="20"/>
          <w:lang w:bidi="el-GR"/>
        </w:rPr>
        <w:t>Refresh</w:t>
      </w:r>
      <w:r w:rsidR="00117170" w:rsidRPr="00ED3857">
        <w:rPr>
          <w:rFonts w:ascii="Effra Corp" w:eastAsia="Effra Corp" w:hAnsi="Effra Corp" w:cs="Effra Corp"/>
          <w:color w:val="000000" w:themeColor="text1"/>
          <w:sz w:val="20"/>
          <w:szCs w:val="20"/>
          <w:lang w:val="el-GR" w:bidi="el-GR"/>
        </w:rPr>
        <w:t>.</w:t>
      </w:r>
    </w:p>
    <w:p w14:paraId="342900C1" w14:textId="77777777" w:rsidR="00C5780D" w:rsidRPr="00CF187D" w:rsidRDefault="00C5780D" w:rsidP="00CF187D">
      <w:pPr>
        <w:pStyle w:val="ListParagraph"/>
        <w:ind w:left="1440"/>
        <w:contextualSpacing w:val="0"/>
        <w:jc w:val="both"/>
        <w:rPr>
          <w:rFonts w:ascii="Effra Corp" w:hAnsi="Effra Corp"/>
          <w:color w:val="000000"/>
          <w:spacing w:val="-2"/>
          <w:sz w:val="20"/>
          <w:szCs w:val="20"/>
          <w:lang w:val="el-GR"/>
        </w:rPr>
      </w:pPr>
    </w:p>
    <w:p w14:paraId="66E2FBDD" w14:textId="42BD73D3" w:rsidR="00BE5CDD" w:rsidRPr="00BE5CDD" w:rsidRDefault="003B242C" w:rsidP="00C5780D">
      <w:pPr>
        <w:pStyle w:val="ListParagraph"/>
        <w:numPr>
          <w:ilvl w:val="0"/>
          <w:numId w:val="6"/>
        </w:numPr>
        <w:spacing w:before="120" w:after="120"/>
        <w:ind w:hanging="357"/>
        <w:jc w:val="both"/>
        <w:rPr>
          <w:rFonts w:ascii="Effra Corp" w:hAnsi="Effra Corp"/>
          <w:b/>
          <w:color w:val="000000"/>
          <w:spacing w:val="-2"/>
          <w:sz w:val="20"/>
          <w:szCs w:val="20"/>
          <w:lang w:val="el-GR"/>
        </w:rPr>
      </w:pPr>
      <w:r>
        <w:rPr>
          <w:rFonts w:ascii="Effra Corp" w:eastAsia="Effra Corp" w:hAnsi="Effra Corp" w:cs="Effra Corp"/>
          <w:b/>
          <w:color w:val="000000"/>
          <w:spacing w:val="-2"/>
          <w:sz w:val="20"/>
          <w:szCs w:val="20"/>
          <w:lang w:val="el-GR" w:bidi="el-GR"/>
        </w:rPr>
        <w:t xml:space="preserve">Παραμένουμε εντός χρονοδιαγράμματος </w:t>
      </w:r>
      <w:r w:rsidR="00BE5CDD">
        <w:rPr>
          <w:rFonts w:ascii="Effra Corp" w:eastAsia="Effra Corp" w:hAnsi="Effra Corp" w:cs="Effra Corp"/>
          <w:b/>
          <w:color w:val="000000"/>
          <w:spacing w:val="-2"/>
          <w:sz w:val="20"/>
          <w:szCs w:val="20"/>
          <w:lang w:val="el-GR" w:bidi="el-GR"/>
        </w:rPr>
        <w:t>για την ολοκλήρωση</w:t>
      </w:r>
      <w:r w:rsidR="00C5780D" w:rsidRPr="008529DE">
        <w:rPr>
          <w:rFonts w:ascii="Effra Corp" w:eastAsia="Effra Corp" w:hAnsi="Effra Corp" w:cs="Effra Corp"/>
          <w:b/>
          <w:color w:val="000000"/>
          <w:spacing w:val="-2"/>
          <w:sz w:val="20"/>
          <w:szCs w:val="20"/>
          <w:lang w:val="el-GR" w:bidi="el-GR"/>
        </w:rPr>
        <w:t xml:space="preserve"> </w:t>
      </w:r>
      <w:r w:rsidR="00BE5CDD">
        <w:rPr>
          <w:rFonts w:ascii="Effra Corp" w:eastAsia="Effra Corp" w:hAnsi="Effra Corp" w:cs="Effra Corp"/>
          <w:b/>
          <w:color w:val="000000"/>
          <w:spacing w:val="-2"/>
          <w:sz w:val="20"/>
          <w:szCs w:val="20"/>
          <w:lang w:val="el-GR" w:bidi="el-GR"/>
        </w:rPr>
        <w:t xml:space="preserve">της εξαγοράς της </w:t>
      </w:r>
      <w:r w:rsidR="00BE5CDD">
        <w:rPr>
          <w:rFonts w:ascii="Effra Corp" w:eastAsia="Effra Corp" w:hAnsi="Effra Corp" w:cs="Effra Corp"/>
          <w:b/>
          <w:color w:val="000000"/>
          <w:spacing w:val="-2"/>
          <w:sz w:val="20"/>
          <w:szCs w:val="20"/>
          <w:lang w:bidi="el-GR"/>
        </w:rPr>
        <w:t>Coca</w:t>
      </w:r>
      <w:r w:rsidR="00BE5CDD" w:rsidRPr="00BE5CDD">
        <w:rPr>
          <w:rFonts w:ascii="Effra Corp" w:eastAsia="Effra Corp" w:hAnsi="Effra Corp" w:cs="Effra Corp"/>
          <w:b/>
          <w:color w:val="000000"/>
          <w:spacing w:val="-2"/>
          <w:sz w:val="20"/>
          <w:szCs w:val="20"/>
          <w:lang w:val="el-GR" w:bidi="el-GR"/>
        </w:rPr>
        <w:t>-</w:t>
      </w:r>
      <w:r w:rsidR="00BE5CDD">
        <w:rPr>
          <w:rFonts w:ascii="Effra Corp" w:eastAsia="Effra Corp" w:hAnsi="Effra Corp" w:cs="Effra Corp"/>
          <w:b/>
          <w:color w:val="000000"/>
          <w:spacing w:val="-2"/>
          <w:sz w:val="20"/>
          <w:szCs w:val="20"/>
          <w:lang w:bidi="el-GR"/>
        </w:rPr>
        <w:t>Cola</w:t>
      </w:r>
      <w:r w:rsidR="00BE5CDD" w:rsidRPr="00BE5CDD">
        <w:rPr>
          <w:rFonts w:ascii="Effra Corp" w:eastAsia="Effra Corp" w:hAnsi="Effra Corp" w:cs="Effra Corp"/>
          <w:b/>
          <w:color w:val="000000"/>
          <w:spacing w:val="-2"/>
          <w:sz w:val="20"/>
          <w:szCs w:val="20"/>
          <w:lang w:val="el-GR" w:bidi="el-GR"/>
        </w:rPr>
        <w:t xml:space="preserve"> </w:t>
      </w:r>
      <w:r w:rsidR="00BE5CDD">
        <w:rPr>
          <w:rFonts w:ascii="Effra Corp" w:eastAsia="Effra Corp" w:hAnsi="Effra Corp" w:cs="Effra Corp"/>
          <w:b/>
          <w:color w:val="000000"/>
          <w:spacing w:val="-2"/>
          <w:sz w:val="20"/>
          <w:szCs w:val="20"/>
          <w:lang w:bidi="el-GR"/>
        </w:rPr>
        <w:t>Beverages</w:t>
      </w:r>
      <w:r w:rsidR="00BE5CDD" w:rsidRPr="00BE5CDD">
        <w:rPr>
          <w:rFonts w:ascii="Effra Corp" w:eastAsia="Effra Corp" w:hAnsi="Effra Corp" w:cs="Effra Corp"/>
          <w:b/>
          <w:color w:val="000000"/>
          <w:spacing w:val="-2"/>
          <w:sz w:val="20"/>
          <w:szCs w:val="20"/>
          <w:lang w:val="el-GR" w:bidi="el-GR"/>
        </w:rPr>
        <w:t xml:space="preserve"> </w:t>
      </w:r>
      <w:r w:rsidR="00BE5CDD">
        <w:rPr>
          <w:rFonts w:ascii="Effra Corp" w:eastAsia="Effra Corp" w:hAnsi="Effra Corp" w:cs="Effra Corp"/>
          <w:b/>
          <w:color w:val="000000"/>
          <w:spacing w:val="-2"/>
          <w:sz w:val="20"/>
          <w:szCs w:val="20"/>
          <w:lang w:bidi="el-GR"/>
        </w:rPr>
        <w:t>Africa</w:t>
      </w:r>
      <w:r w:rsidR="00BE5CDD" w:rsidRPr="00BE5CDD">
        <w:rPr>
          <w:rFonts w:ascii="Effra Corp" w:eastAsia="Effra Corp" w:hAnsi="Effra Corp" w:cs="Effra Corp"/>
          <w:b/>
          <w:color w:val="000000"/>
          <w:spacing w:val="-2"/>
          <w:sz w:val="20"/>
          <w:szCs w:val="20"/>
          <w:lang w:val="el-GR" w:bidi="el-GR"/>
        </w:rPr>
        <w:t xml:space="preserve"> </w:t>
      </w:r>
      <w:r w:rsidR="00BE596D">
        <w:rPr>
          <w:rFonts w:ascii="Effra Corp" w:eastAsia="Effra Corp" w:hAnsi="Effra Corp" w:cs="Effra Corp"/>
          <w:b/>
          <w:color w:val="000000"/>
          <w:spacing w:val="-2"/>
          <w:sz w:val="20"/>
          <w:szCs w:val="20"/>
          <w:lang w:val="el-GR" w:bidi="el-GR"/>
        </w:rPr>
        <w:t>στο δεύτερο εξάμηνο</w:t>
      </w:r>
      <w:r w:rsidR="00BE5CDD">
        <w:rPr>
          <w:rFonts w:ascii="Effra Corp" w:eastAsia="Effra Corp" w:hAnsi="Effra Corp" w:cs="Effra Corp"/>
          <w:b/>
          <w:color w:val="000000"/>
          <w:spacing w:val="-2"/>
          <w:sz w:val="20"/>
          <w:szCs w:val="20"/>
          <w:lang w:val="el-GR" w:bidi="el-GR"/>
        </w:rPr>
        <w:t xml:space="preserve"> του 2026.</w:t>
      </w:r>
    </w:p>
    <w:p w14:paraId="63893E75" w14:textId="05EF6CBD" w:rsidR="00C5780D" w:rsidRPr="004A036D" w:rsidRDefault="003B242C" w:rsidP="004A036D">
      <w:pPr>
        <w:pStyle w:val="ListParagraph"/>
        <w:numPr>
          <w:ilvl w:val="1"/>
          <w:numId w:val="6"/>
        </w:numPr>
        <w:spacing w:before="120" w:after="120"/>
        <w:jc w:val="both"/>
        <w:rPr>
          <w:rFonts w:ascii="Effra Corp" w:eastAsia="Effra Corp" w:hAnsi="Effra Corp" w:cs="Effra Corp"/>
          <w:color w:val="000000" w:themeColor="text1"/>
          <w:sz w:val="20"/>
          <w:szCs w:val="20"/>
          <w:lang w:val="el-GR" w:bidi="el-GR"/>
        </w:rPr>
      </w:pPr>
      <w:r w:rsidRPr="004A036D">
        <w:rPr>
          <w:rFonts w:ascii="Effra Corp" w:eastAsia="Effra Corp" w:hAnsi="Effra Corp" w:cs="Effra Corp"/>
          <w:color w:val="000000" w:themeColor="text1"/>
          <w:sz w:val="20"/>
          <w:szCs w:val="20"/>
          <w:lang w:val="el-GR" w:bidi="el-GR"/>
        </w:rPr>
        <w:t>Στις 26 Μαρτίου ε</w:t>
      </w:r>
      <w:r w:rsidR="00BE5CDD" w:rsidRPr="004A036D">
        <w:rPr>
          <w:rFonts w:ascii="Effra Corp" w:eastAsia="Effra Corp" w:hAnsi="Effra Corp" w:cs="Effra Corp"/>
          <w:color w:val="000000" w:themeColor="text1"/>
          <w:sz w:val="20"/>
          <w:szCs w:val="20"/>
          <w:lang w:val="el-GR" w:bidi="el-GR"/>
        </w:rPr>
        <w:t>κδ</w:t>
      </w:r>
      <w:r w:rsidR="004A036D">
        <w:rPr>
          <w:rFonts w:ascii="Effra Corp" w:eastAsia="Effra Corp" w:hAnsi="Effra Corp" w:cs="Effra Corp"/>
          <w:color w:val="000000" w:themeColor="text1"/>
          <w:sz w:val="20"/>
          <w:szCs w:val="20"/>
          <w:lang w:val="el-GR" w:bidi="el-GR"/>
        </w:rPr>
        <w:t>όθηκαν</w:t>
      </w:r>
      <w:r w:rsidR="00BE5CDD" w:rsidRPr="004A036D">
        <w:rPr>
          <w:rFonts w:ascii="Effra Corp" w:eastAsia="Effra Corp" w:hAnsi="Effra Corp" w:cs="Effra Corp"/>
          <w:color w:val="000000" w:themeColor="text1"/>
          <w:sz w:val="20"/>
          <w:szCs w:val="20"/>
          <w:lang w:val="el-GR" w:bidi="el-GR"/>
        </w:rPr>
        <w:t xml:space="preserve"> επιτυχώς ομόλογα </w:t>
      </w:r>
      <w:r w:rsidRPr="004A036D">
        <w:rPr>
          <w:rFonts w:ascii="Effra Corp" w:eastAsia="Effra Corp" w:hAnsi="Effra Corp" w:cs="Effra Corp"/>
          <w:color w:val="000000" w:themeColor="text1"/>
          <w:sz w:val="20"/>
          <w:szCs w:val="20"/>
          <w:lang w:val="el-GR" w:bidi="el-GR"/>
        </w:rPr>
        <w:t>για την κάλυψη</w:t>
      </w:r>
      <w:r w:rsidR="00BE5CDD" w:rsidRPr="004A036D">
        <w:rPr>
          <w:rFonts w:ascii="Effra Corp" w:eastAsia="Effra Corp" w:hAnsi="Effra Corp" w:cs="Effra Corp"/>
          <w:color w:val="000000" w:themeColor="text1"/>
          <w:sz w:val="20"/>
          <w:szCs w:val="20"/>
          <w:lang w:val="el-GR" w:bidi="el-GR"/>
        </w:rPr>
        <w:t xml:space="preserve"> το</w:t>
      </w:r>
      <w:r w:rsidR="00772D45" w:rsidRPr="004A036D">
        <w:rPr>
          <w:rFonts w:ascii="Effra Corp" w:eastAsia="Effra Corp" w:hAnsi="Effra Corp" w:cs="Effra Corp"/>
          <w:color w:val="000000" w:themeColor="text1"/>
          <w:sz w:val="20"/>
          <w:szCs w:val="20"/>
          <w:lang w:val="el-GR" w:bidi="el-GR"/>
        </w:rPr>
        <w:t>υ χρηματικού τιμήματος</w:t>
      </w:r>
      <w:r w:rsidR="00BE5CDD" w:rsidRPr="004A036D">
        <w:rPr>
          <w:rFonts w:ascii="Effra Corp" w:eastAsia="Effra Corp" w:hAnsi="Effra Corp" w:cs="Effra Corp"/>
          <w:color w:val="000000" w:themeColor="text1"/>
          <w:sz w:val="20"/>
          <w:szCs w:val="20"/>
          <w:lang w:val="el-GR" w:bidi="el-GR"/>
        </w:rPr>
        <w:t xml:space="preserve"> </w:t>
      </w:r>
      <w:r w:rsidRPr="004A036D">
        <w:rPr>
          <w:rFonts w:ascii="Effra Corp" w:eastAsia="Effra Corp" w:hAnsi="Effra Corp" w:cs="Effra Corp"/>
          <w:color w:val="000000" w:themeColor="text1"/>
          <w:sz w:val="20"/>
          <w:szCs w:val="20"/>
          <w:lang w:val="el-GR" w:bidi="el-GR"/>
        </w:rPr>
        <w:t xml:space="preserve">της </w:t>
      </w:r>
      <w:r w:rsidR="00BE5CDD" w:rsidRPr="004A036D">
        <w:rPr>
          <w:rFonts w:ascii="Effra Corp" w:eastAsia="Effra Corp" w:hAnsi="Effra Corp" w:cs="Effra Corp"/>
          <w:color w:val="000000" w:themeColor="text1"/>
          <w:sz w:val="20"/>
          <w:szCs w:val="20"/>
          <w:lang w:val="el-GR" w:bidi="el-GR"/>
        </w:rPr>
        <w:t>εξαγορά</w:t>
      </w:r>
      <w:r w:rsidRPr="004A036D">
        <w:rPr>
          <w:rFonts w:ascii="Effra Corp" w:eastAsia="Effra Corp" w:hAnsi="Effra Corp" w:cs="Effra Corp"/>
          <w:color w:val="000000" w:themeColor="text1"/>
          <w:sz w:val="20"/>
          <w:szCs w:val="20"/>
          <w:lang w:val="el-GR" w:bidi="el-GR"/>
        </w:rPr>
        <w:t>ς ύψους 1,4 δις ευρώ</w:t>
      </w:r>
      <w:r w:rsidR="00BE5CDD" w:rsidRPr="004A036D">
        <w:rPr>
          <w:rFonts w:ascii="Effra Corp" w:eastAsia="Effra Corp" w:hAnsi="Effra Corp" w:cs="Effra Corp"/>
          <w:color w:val="000000" w:themeColor="text1"/>
          <w:sz w:val="20"/>
          <w:szCs w:val="20"/>
          <w:lang w:val="el-GR" w:bidi="el-GR"/>
        </w:rPr>
        <w:t>.</w:t>
      </w:r>
    </w:p>
    <w:p w14:paraId="1B5CC130" w14:textId="25722485" w:rsidR="004A036D" w:rsidRPr="004A036D" w:rsidRDefault="004A036D" w:rsidP="004A036D">
      <w:pPr>
        <w:pStyle w:val="ListParagraph"/>
        <w:numPr>
          <w:ilvl w:val="1"/>
          <w:numId w:val="6"/>
        </w:numPr>
        <w:spacing w:before="120" w:after="120"/>
        <w:jc w:val="both"/>
        <w:rPr>
          <w:rFonts w:ascii="Effra Corp" w:eastAsia="Effra Corp" w:hAnsi="Effra Corp" w:cs="Effra Corp"/>
          <w:color w:val="000000" w:themeColor="text1"/>
          <w:sz w:val="20"/>
          <w:szCs w:val="20"/>
          <w:lang w:val="el-GR" w:bidi="el-GR"/>
        </w:rPr>
      </w:pPr>
      <w:r w:rsidRPr="004A036D">
        <w:rPr>
          <w:rFonts w:ascii="Effra Corp" w:eastAsia="Effra Corp" w:hAnsi="Effra Corp" w:cs="Effra Corp"/>
          <w:color w:val="000000" w:themeColor="text1"/>
          <w:sz w:val="20"/>
          <w:szCs w:val="20"/>
          <w:lang w:val="el-GR" w:bidi="el-GR"/>
        </w:rPr>
        <w:t>Έχ</w:t>
      </w:r>
      <w:r w:rsidR="00093BAF">
        <w:rPr>
          <w:rFonts w:ascii="Effra Corp" w:eastAsia="Effra Corp" w:hAnsi="Effra Corp" w:cs="Effra Corp"/>
          <w:color w:val="000000" w:themeColor="text1"/>
          <w:sz w:val="20"/>
          <w:szCs w:val="20"/>
          <w:lang w:val="el-GR" w:bidi="el-GR"/>
        </w:rPr>
        <w:t>ουν</w:t>
      </w:r>
      <w:r>
        <w:rPr>
          <w:rFonts w:ascii="Effra Corp" w:eastAsia="Effra Corp" w:hAnsi="Effra Corp" w:cs="Effra Corp"/>
          <w:color w:val="000000" w:themeColor="text1"/>
          <w:sz w:val="20"/>
          <w:szCs w:val="20"/>
          <w:lang w:val="el-GR" w:bidi="el-GR"/>
        </w:rPr>
        <w:t xml:space="preserve"> </w:t>
      </w:r>
      <w:r w:rsidRPr="004A036D">
        <w:rPr>
          <w:rFonts w:ascii="Effra Corp" w:eastAsia="Effra Corp" w:hAnsi="Effra Corp" w:cs="Effra Corp"/>
          <w:color w:val="000000" w:themeColor="text1"/>
          <w:sz w:val="20"/>
          <w:szCs w:val="20"/>
          <w:lang w:val="el-GR" w:bidi="el-GR"/>
        </w:rPr>
        <w:t xml:space="preserve">ληφθεί </w:t>
      </w:r>
      <w:r w:rsidR="00093BAF">
        <w:rPr>
          <w:rFonts w:ascii="Effra Corp" w:eastAsia="Effra Corp" w:hAnsi="Effra Corp" w:cs="Effra Corp"/>
          <w:color w:val="000000" w:themeColor="text1"/>
          <w:sz w:val="20"/>
          <w:szCs w:val="20"/>
          <w:lang w:val="el-GR" w:bidi="el-GR"/>
        </w:rPr>
        <w:t xml:space="preserve">μέχρι σήμερα </w:t>
      </w:r>
      <w:r w:rsidR="001945B0">
        <w:rPr>
          <w:rFonts w:ascii="Effra Corp" w:eastAsia="Effra Corp" w:hAnsi="Effra Corp" w:cs="Effra Corp"/>
          <w:color w:val="000000" w:themeColor="text1"/>
          <w:sz w:val="20"/>
          <w:szCs w:val="20"/>
          <w:lang w:val="el-GR" w:bidi="el-GR"/>
        </w:rPr>
        <w:t>από τις κατά τόπους αρχές ανταγωνισμού</w:t>
      </w:r>
      <w:r w:rsidR="00257043">
        <w:rPr>
          <w:rFonts w:ascii="Effra Corp" w:eastAsia="Effra Corp" w:hAnsi="Effra Corp" w:cs="Effra Corp"/>
          <w:color w:val="000000" w:themeColor="text1"/>
          <w:sz w:val="20"/>
          <w:szCs w:val="20"/>
          <w:lang w:val="el-GR" w:bidi="el-GR"/>
        </w:rPr>
        <w:t>,</w:t>
      </w:r>
      <w:r w:rsidR="00257043" w:rsidRPr="00257043">
        <w:rPr>
          <w:rFonts w:ascii="Effra Corp" w:eastAsia="Effra Corp" w:hAnsi="Effra Corp" w:cs="Effra Corp"/>
          <w:color w:val="000000" w:themeColor="text1"/>
          <w:sz w:val="20"/>
          <w:szCs w:val="20"/>
          <w:lang w:val="el-GR" w:bidi="el-GR"/>
        </w:rPr>
        <w:t xml:space="preserve"> </w:t>
      </w:r>
      <w:r w:rsidR="00257043" w:rsidRPr="004A036D">
        <w:rPr>
          <w:rFonts w:ascii="Effra Corp" w:eastAsia="Effra Corp" w:hAnsi="Effra Corp" w:cs="Effra Corp"/>
          <w:color w:val="000000" w:themeColor="text1"/>
          <w:sz w:val="20"/>
          <w:szCs w:val="20"/>
          <w:lang w:val="el-GR" w:bidi="el-GR"/>
        </w:rPr>
        <w:t xml:space="preserve">τέσσερις από τις έξι </w:t>
      </w:r>
      <w:r w:rsidR="00257043">
        <w:rPr>
          <w:rFonts w:ascii="Effra Corp" w:eastAsia="Effra Corp" w:hAnsi="Effra Corp" w:cs="Effra Corp"/>
          <w:color w:val="000000" w:themeColor="text1"/>
          <w:sz w:val="20"/>
          <w:szCs w:val="20"/>
          <w:lang w:val="el-GR" w:bidi="el-GR"/>
        </w:rPr>
        <w:t>εγκρίσεις που απαιτούνται</w:t>
      </w:r>
      <w:r>
        <w:rPr>
          <w:rFonts w:ascii="Effra Corp" w:eastAsia="Effra Corp" w:hAnsi="Effra Corp" w:cs="Effra Corp"/>
          <w:color w:val="000000" w:themeColor="text1"/>
          <w:sz w:val="20"/>
          <w:szCs w:val="20"/>
          <w:lang w:val="el-GR" w:bidi="el-GR"/>
        </w:rPr>
        <w:t>.</w:t>
      </w:r>
    </w:p>
    <w:p w14:paraId="1871794A" w14:textId="77777777" w:rsidR="009860F4" w:rsidRDefault="009860F4" w:rsidP="005268C8">
      <w:pPr>
        <w:pStyle w:val="ListParagraph"/>
        <w:spacing w:before="240" w:after="120"/>
        <w:ind w:left="0"/>
        <w:jc w:val="both"/>
        <w:rPr>
          <w:rFonts w:ascii="Effra Corp" w:eastAsia="Effra Corp" w:hAnsi="Effra Corp" w:cs="Arial"/>
          <w:b/>
          <w:sz w:val="20"/>
          <w:szCs w:val="20"/>
          <w:lang w:val="el-GR" w:bidi="el-GR"/>
        </w:rPr>
      </w:pPr>
    </w:p>
    <w:p w14:paraId="6455BD63" w14:textId="77777777" w:rsidR="009860F4" w:rsidRDefault="009860F4" w:rsidP="005268C8">
      <w:pPr>
        <w:pStyle w:val="ListParagraph"/>
        <w:spacing w:before="240" w:after="120"/>
        <w:ind w:left="0"/>
        <w:jc w:val="both"/>
        <w:rPr>
          <w:rFonts w:ascii="Effra Corp" w:eastAsia="Effra Corp" w:hAnsi="Effra Corp" w:cs="Arial"/>
          <w:b/>
          <w:sz w:val="20"/>
          <w:szCs w:val="20"/>
          <w:lang w:val="el-GR" w:bidi="el-GR"/>
        </w:rPr>
      </w:pPr>
    </w:p>
    <w:p w14:paraId="0CD6E521" w14:textId="77777777" w:rsidR="009860F4" w:rsidRPr="00AD7409" w:rsidRDefault="009860F4" w:rsidP="005268C8">
      <w:pPr>
        <w:pStyle w:val="ListParagraph"/>
        <w:spacing w:before="240" w:after="120"/>
        <w:ind w:left="0"/>
        <w:jc w:val="both"/>
        <w:rPr>
          <w:rFonts w:ascii="Effra Corp" w:eastAsia="Effra Corp" w:hAnsi="Effra Corp" w:cs="Arial"/>
          <w:b/>
          <w:sz w:val="20"/>
          <w:szCs w:val="20"/>
          <w:lang w:val="el-GR" w:bidi="el-GR"/>
        </w:rPr>
      </w:pPr>
    </w:p>
    <w:p w14:paraId="64D31194" w14:textId="77777777" w:rsidR="00556E88" w:rsidRPr="00AD7409" w:rsidRDefault="00556E88" w:rsidP="005268C8">
      <w:pPr>
        <w:pStyle w:val="ListParagraph"/>
        <w:spacing w:before="240" w:after="120"/>
        <w:ind w:left="0"/>
        <w:jc w:val="both"/>
        <w:rPr>
          <w:rFonts w:ascii="Effra Corp" w:eastAsia="Effra Corp" w:hAnsi="Effra Corp" w:cs="Arial"/>
          <w:b/>
          <w:sz w:val="20"/>
          <w:szCs w:val="20"/>
          <w:lang w:val="el-GR" w:bidi="el-GR"/>
        </w:rPr>
      </w:pPr>
    </w:p>
    <w:p w14:paraId="5A4340E8" w14:textId="77777777" w:rsidR="00556E88" w:rsidRPr="00AD7409" w:rsidRDefault="00556E88" w:rsidP="005268C8">
      <w:pPr>
        <w:pStyle w:val="ListParagraph"/>
        <w:spacing w:before="240" w:after="120"/>
        <w:ind w:left="0"/>
        <w:jc w:val="both"/>
        <w:rPr>
          <w:rFonts w:ascii="Effra Corp" w:eastAsia="Effra Corp" w:hAnsi="Effra Corp" w:cs="Arial"/>
          <w:b/>
          <w:sz w:val="20"/>
          <w:szCs w:val="20"/>
          <w:lang w:val="el-GR" w:bidi="el-GR"/>
        </w:rPr>
      </w:pPr>
    </w:p>
    <w:p w14:paraId="25E48400" w14:textId="77777777" w:rsidR="009860F4" w:rsidRPr="00907B53" w:rsidRDefault="009860F4" w:rsidP="005268C8">
      <w:pPr>
        <w:pStyle w:val="ListParagraph"/>
        <w:spacing w:before="240" w:after="120"/>
        <w:ind w:left="0"/>
        <w:jc w:val="both"/>
        <w:rPr>
          <w:rFonts w:ascii="Effra Corp" w:eastAsia="Effra Corp" w:hAnsi="Effra Corp" w:cs="Arial"/>
          <w:b/>
          <w:sz w:val="20"/>
          <w:szCs w:val="20"/>
          <w:lang w:val="el-GR" w:bidi="el-GR"/>
        </w:rPr>
      </w:pPr>
    </w:p>
    <w:p w14:paraId="0DF24938" w14:textId="77777777" w:rsidR="00F30271" w:rsidRPr="00907B53" w:rsidRDefault="00F30271" w:rsidP="005268C8">
      <w:pPr>
        <w:pStyle w:val="ListParagraph"/>
        <w:spacing w:before="240" w:after="120"/>
        <w:ind w:left="0"/>
        <w:jc w:val="both"/>
        <w:rPr>
          <w:rFonts w:ascii="Effra Corp" w:eastAsia="Effra Corp" w:hAnsi="Effra Corp" w:cs="Arial"/>
          <w:b/>
          <w:sz w:val="20"/>
          <w:szCs w:val="20"/>
          <w:lang w:val="el-GR" w:bidi="el-GR"/>
        </w:rPr>
      </w:pPr>
    </w:p>
    <w:p w14:paraId="6304EAA0" w14:textId="77777777" w:rsidR="009860F4" w:rsidRPr="00A26C3A" w:rsidRDefault="009860F4" w:rsidP="009860F4">
      <w:pPr>
        <w:jc w:val="both"/>
        <w:rPr>
          <w:rFonts w:ascii="Effra Corp" w:eastAsia="Effra Corp" w:hAnsi="Effra Corp" w:cs="Arial"/>
          <w:i/>
          <w:color w:val="000000"/>
          <w:sz w:val="14"/>
          <w:szCs w:val="14"/>
          <w:lang w:val="el-GR" w:bidi="el-GR"/>
        </w:rPr>
      </w:pPr>
      <w:r w:rsidRPr="00A26C3A">
        <w:rPr>
          <w:rFonts w:ascii="Effra Corp" w:eastAsia="Effra Corp" w:hAnsi="Effra Corp" w:cs="Arial"/>
          <w:i/>
          <w:color w:val="000000"/>
          <w:sz w:val="14"/>
          <w:szCs w:val="14"/>
          <w:vertAlign w:val="superscript"/>
          <w:lang w:val="el-GR" w:bidi="el-GR"/>
        </w:rPr>
        <w:t xml:space="preserve">1 </w:t>
      </w:r>
      <w:r w:rsidRPr="00A26C3A">
        <w:rPr>
          <w:rFonts w:ascii="Effra Corp" w:eastAsia="Effra Corp" w:hAnsi="Effra Corp" w:cs="Arial"/>
          <w:i/>
          <w:color w:val="000000"/>
          <w:sz w:val="14"/>
          <w:szCs w:val="14"/>
          <w:lang w:val="el-GR" w:bidi="el-GR"/>
        </w:rPr>
        <w:t>Για λεπτομέρειες επί των Εναλλακτικών Δεικτών Μέτρησης Απόδοσης (ΕΔΜΑ), ανατρέξτε στις ενότητες «Εναλλακτικοί Δείκτες Μέτρησης Απόδοσης» και «Ορισμοί και συμφωνίες Εναλλακτικών Δεικτών Μέτρησης Απόδοσης</w:t>
      </w:r>
      <w:r w:rsidRPr="00A26C3A">
        <w:rPr>
          <w:rFonts w:ascii="Effra Corp" w:eastAsia="Effra Corp" w:hAnsi="Effra Corp" w:cs="Arial"/>
          <w:i/>
          <w:color w:val="000000"/>
          <w:sz w:val="14"/>
          <w:szCs w:val="14"/>
          <w:lang w:bidi="el-GR"/>
        </w:rPr>
        <w:t> </w:t>
      </w:r>
      <w:r w:rsidRPr="00A26C3A">
        <w:rPr>
          <w:rFonts w:ascii="Effra Corp" w:eastAsia="Effra Corp" w:hAnsi="Effra Corp" w:cs="Arial"/>
          <w:i/>
          <w:color w:val="000000"/>
          <w:sz w:val="14"/>
          <w:szCs w:val="14"/>
          <w:lang w:val="el-GR" w:bidi="el-GR"/>
        </w:rPr>
        <w:t>(ΕΔΜΑ)».</w:t>
      </w:r>
    </w:p>
    <w:p w14:paraId="5DC11880" w14:textId="2AE263C3" w:rsidR="009860F4" w:rsidRPr="00BB1197" w:rsidRDefault="009860F4" w:rsidP="00BB1197">
      <w:pPr>
        <w:jc w:val="both"/>
        <w:rPr>
          <w:rFonts w:ascii="Effra Corp" w:eastAsia="Effra Corp" w:hAnsi="Effra Corp" w:cs="Arial"/>
          <w:i/>
          <w:color w:val="000000"/>
          <w:sz w:val="14"/>
          <w:szCs w:val="14"/>
          <w:lang w:val="el-GR" w:bidi="el-GR"/>
        </w:rPr>
      </w:pPr>
      <w:r w:rsidRPr="000A2470">
        <w:rPr>
          <w:rFonts w:ascii="Effra Corp" w:eastAsia="Effra Corp" w:hAnsi="Effra Corp" w:cs="Arial"/>
          <w:i/>
          <w:color w:val="000000"/>
          <w:sz w:val="14"/>
          <w:szCs w:val="14"/>
          <w:vertAlign w:val="superscript"/>
          <w:lang w:val="el-GR" w:bidi="el-GR"/>
        </w:rPr>
        <w:t xml:space="preserve">2 </w:t>
      </w:r>
      <w:r w:rsidRPr="000A2470">
        <w:rPr>
          <w:rFonts w:ascii="Effra Corp" w:eastAsia="Effra Corp" w:hAnsi="Effra Corp" w:cs="Arial"/>
          <w:i/>
          <w:color w:val="000000"/>
          <w:sz w:val="14"/>
          <w:szCs w:val="14"/>
          <w:lang w:val="el-GR" w:bidi="el-GR"/>
        </w:rPr>
        <w:t xml:space="preserve">Η περίοδος καλύπτει τους μήνες Ιανουάριο και Φεβρουάριο του 2026, σύμφωνα με </w:t>
      </w:r>
      <w:r w:rsidR="00686ABD">
        <w:rPr>
          <w:rFonts w:ascii="Effra Corp" w:eastAsia="Effra Corp" w:hAnsi="Effra Corp" w:cs="Arial"/>
          <w:i/>
          <w:color w:val="000000"/>
          <w:sz w:val="14"/>
          <w:szCs w:val="14"/>
          <w:lang w:val="el-GR" w:bidi="el-GR"/>
        </w:rPr>
        <w:t>τη μεθοδολογία</w:t>
      </w:r>
      <w:r w:rsidRPr="000A2470">
        <w:rPr>
          <w:rFonts w:ascii="Effra Corp" w:eastAsia="Effra Corp" w:hAnsi="Effra Corp" w:cs="Arial"/>
          <w:i/>
          <w:color w:val="000000"/>
          <w:sz w:val="14"/>
          <w:szCs w:val="14"/>
          <w:lang w:val="el-GR" w:bidi="el-GR"/>
        </w:rPr>
        <w:t xml:space="preserve"> των Nielsen, </w:t>
      </w:r>
      <w:r w:rsidR="00686ABD">
        <w:rPr>
          <w:rFonts w:ascii="Effra Corp" w:eastAsia="Effra Corp" w:hAnsi="Effra Corp" w:cs="Arial"/>
          <w:i/>
          <w:color w:val="000000"/>
          <w:sz w:val="14"/>
          <w:szCs w:val="14"/>
          <w:lang w:bidi="el-GR"/>
        </w:rPr>
        <w:t>Circana</w:t>
      </w:r>
      <w:r w:rsidR="00686ABD" w:rsidRPr="00CF187D">
        <w:rPr>
          <w:rFonts w:ascii="Effra Corp" w:eastAsia="Effra Corp" w:hAnsi="Effra Corp" w:cs="Arial"/>
          <w:i/>
          <w:color w:val="000000"/>
          <w:sz w:val="14"/>
          <w:szCs w:val="14"/>
          <w:lang w:val="el-GR" w:bidi="el-GR"/>
        </w:rPr>
        <w:t xml:space="preserve"> </w:t>
      </w:r>
      <w:r w:rsidRPr="000A2470">
        <w:rPr>
          <w:rFonts w:ascii="Effra Corp" w:eastAsia="Effra Corp" w:hAnsi="Effra Corp" w:cs="Arial"/>
          <w:i/>
          <w:color w:val="000000"/>
          <w:sz w:val="14"/>
          <w:szCs w:val="14"/>
          <w:lang w:val="el-GR" w:bidi="el-GR"/>
        </w:rPr>
        <w:t>και HIST, εξαιρουμένης της Ρωσίας.</w:t>
      </w:r>
    </w:p>
    <w:p w14:paraId="4B5C938C" w14:textId="53D5BFBD" w:rsidR="00117170" w:rsidRPr="00B548AD" w:rsidRDefault="00117170" w:rsidP="005268C8">
      <w:pPr>
        <w:pStyle w:val="ListParagraph"/>
        <w:spacing w:before="240" w:after="120"/>
        <w:ind w:left="0"/>
        <w:jc w:val="both"/>
        <w:rPr>
          <w:sz w:val="20"/>
          <w:szCs w:val="20"/>
          <w:lang w:val="el-GR"/>
        </w:rPr>
      </w:pPr>
      <w:r w:rsidRPr="00B548AD">
        <w:rPr>
          <w:rFonts w:ascii="Effra Corp" w:eastAsia="Effra Corp" w:hAnsi="Effra Corp" w:cs="Arial"/>
          <w:b/>
          <w:sz w:val="20"/>
          <w:szCs w:val="20"/>
          <w:lang w:val="el-GR" w:bidi="el-GR"/>
        </w:rPr>
        <w:lastRenderedPageBreak/>
        <w:t>Ο κ.</w:t>
      </w:r>
      <w:r w:rsidRPr="00B548AD">
        <w:rPr>
          <w:rFonts w:ascii="Effra Corp" w:eastAsia="Effra Corp" w:hAnsi="Effra Corp" w:cs="Arial"/>
          <w:b/>
          <w:sz w:val="20"/>
          <w:szCs w:val="20"/>
          <w:lang w:bidi="el-GR"/>
        </w:rPr>
        <w:t> Zoran</w:t>
      </w:r>
      <w:r w:rsidRPr="00B548AD">
        <w:rPr>
          <w:rFonts w:ascii="Effra Corp" w:eastAsia="Effra Corp" w:hAnsi="Effra Corp" w:cs="Arial"/>
          <w:b/>
          <w:sz w:val="20"/>
          <w:szCs w:val="20"/>
          <w:lang w:val="el-GR" w:bidi="el-GR"/>
        </w:rPr>
        <w:t xml:space="preserve"> </w:t>
      </w:r>
      <w:r w:rsidRPr="00B548AD">
        <w:rPr>
          <w:rFonts w:ascii="Effra Corp" w:eastAsia="Effra Corp" w:hAnsi="Effra Corp" w:cs="Arial"/>
          <w:b/>
          <w:sz w:val="20"/>
          <w:szCs w:val="20"/>
          <w:lang w:bidi="el-GR"/>
        </w:rPr>
        <w:t>Bogdanovic</w:t>
      </w:r>
      <w:r w:rsidRPr="00B548AD">
        <w:rPr>
          <w:rFonts w:ascii="Effra Corp" w:eastAsia="Effra Corp" w:hAnsi="Effra Corp" w:cs="Arial"/>
          <w:b/>
          <w:sz w:val="20"/>
          <w:szCs w:val="20"/>
          <w:lang w:val="el-GR" w:bidi="el-GR"/>
        </w:rPr>
        <w:t xml:space="preserve">, Διευθύνων Σύμβουλος της </w:t>
      </w:r>
      <w:r w:rsidRPr="00B548AD">
        <w:rPr>
          <w:rFonts w:ascii="Effra Corp" w:eastAsia="Effra Corp" w:hAnsi="Effra Corp" w:cs="Arial"/>
          <w:b/>
          <w:sz w:val="20"/>
          <w:szCs w:val="20"/>
          <w:lang w:bidi="el-GR"/>
        </w:rPr>
        <w:t>Coca</w:t>
      </w:r>
      <w:r w:rsidRPr="00B548AD">
        <w:rPr>
          <w:rFonts w:ascii="Effra Corp" w:eastAsia="Effra Corp" w:hAnsi="Effra Corp" w:cs="Arial"/>
          <w:b/>
          <w:sz w:val="20"/>
          <w:szCs w:val="20"/>
          <w:lang w:val="el-GR" w:bidi="el-GR"/>
        </w:rPr>
        <w:t>-</w:t>
      </w:r>
      <w:r w:rsidRPr="00B548AD">
        <w:rPr>
          <w:rFonts w:ascii="Effra Corp" w:eastAsia="Effra Corp" w:hAnsi="Effra Corp" w:cs="Arial"/>
          <w:b/>
          <w:sz w:val="20"/>
          <w:szCs w:val="20"/>
          <w:lang w:bidi="el-GR"/>
        </w:rPr>
        <w:t>Cola HBC AG</w:t>
      </w:r>
      <w:r w:rsidRPr="00B548AD">
        <w:rPr>
          <w:rFonts w:ascii="Effra Corp" w:eastAsia="Effra Corp" w:hAnsi="Effra Corp" w:cs="Arial"/>
          <w:b/>
          <w:sz w:val="20"/>
          <w:szCs w:val="20"/>
          <w:lang w:val="el-GR" w:bidi="el-GR"/>
        </w:rPr>
        <w:t xml:space="preserve">, σχολίασε: </w:t>
      </w:r>
    </w:p>
    <w:p w14:paraId="399550FB" w14:textId="3B73C8C9" w:rsidR="00117170" w:rsidRPr="0095022F" w:rsidRDefault="00117170" w:rsidP="00117170">
      <w:pPr>
        <w:jc w:val="both"/>
        <w:rPr>
          <w:rFonts w:ascii="Effra Corp" w:hAnsi="Effra Corp" w:cs="Segoe UI"/>
          <w:i/>
          <w:iCs/>
          <w:color w:val="000000" w:themeColor="text1"/>
          <w:sz w:val="20"/>
          <w:szCs w:val="20"/>
          <w:lang w:val="el-GR" w:eastAsia="en-GB"/>
        </w:rPr>
      </w:pPr>
      <w:bookmarkStart w:id="0" w:name="_Hlk188880232"/>
      <w:r w:rsidRPr="0095022F">
        <w:rPr>
          <w:rFonts w:ascii="Effra Corp" w:eastAsia="Effra Corp" w:hAnsi="Effra Corp" w:cs="Segoe UI"/>
          <w:i/>
          <w:color w:val="000000" w:themeColor="text1"/>
          <w:sz w:val="20"/>
          <w:szCs w:val="20"/>
          <w:lang w:val="el-GR" w:bidi="el-GR"/>
        </w:rPr>
        <w:t>«</w:t>
      </w:r>
      <w:r w:rsidR="00B548AD" w:rsidRPr="0095022F">
        <w:rPr>
          <w:rFonts w:ascii="Effra Corp" w:eastAsia="Effra Corp" w:hAnsi="Effra Corp" w:cs="Segoe UI"/>
          <w:i/>
          <w:color w:val="000000" w:themeColor="text1"/>
          <w:sz w:val="20"/>
          <w:szCs w:val="20"/>
          <w:lang w:val="el-GR" w:bidi="el-GR"/>
        </w:rPr>
        <w:t xml:space="preserve">Ξεκινήσαμε </w:t>
      </w:r>
      <w:r w:rsidR="00BE5CDD" w:rsidRPr="0095022F">
        <w:rPr>
          <w:rFonts w:ascii="Effra Corp" w:eastAsia="Effra Corp" w:hAnsi="Effra Corp" w:cs="Segoe UI"/>
          <w:i/>
          <w:color w:val="000000" w:themeColor="text1"/>
          <w:sz w:val="20"/>
          <w:szCs w:val="20"/>
          <w:lang w:val="el-GR" w:bidi="el-GR"/>
        </w:rPr>
        <w:t>καλά</w:t>
      </w:r>
      <w:r w:rsidR="00B548AD" w:rsidRPr="0095022F">
        <w:rPr>
          <w:rFonts w:ascii="Effra Corp" w:eastAsia="Effra Corp" w:hAnsi="Effra Corp" w:cs="Segoe UI"/>
          <w:i/>
          <w:color w:val="000000" w:themeColor="text1"/>
          <w:sz w:val="20"/>
          <w:szCs w:val="20"/>
          <w:lang w:val="el-GR" w:bidi="el-GR"/>
        </w:rPr>
        <w:t xml:space="preserve"> την χρονιά, με αύξηση των καθαρών εσόδων</w:t>
      </w:r>
      <w:r w:rsidR="001A0903" w:rsidRPr="0095022F">
        <w:rPr>
          <w:rFonts w:ascii="Effra Corp" w:eastAsia="Effra Corp" w:hAnsi="Effra Corp" w:cs="Segoe UI"/>
          <w:i/>
          <w:color w:val="000000" w:themeColor="text1"/>
          <w:sz w:val="20"/>
          <w:szCs w:val="20"/>
          <w:lang w:val="el-GR" w:bidi="el-GR"/>
        </w:rPr>
        <w:t xml:space="preserve"> από πωλήσεις</w:t>
      </w:r>
      <w:r w:rsidR="00B548AD" w:rsidRPr="0095022F">
        <w:rPr>
          <w:rFonts w:ascii="Effra Corp" w:eastAsia="Effra Corp" w:hAnsi="Effra Corp" w:cs="Segoe UI"/>
          <w:i/>
          <w:color w:val="000000" w:themeColor="text1"/>
          <w:sz w:val="20"/>
          <w:szCs w:val="20"/>
          <w:lang w:val="el-GR" w:bidi="el-GR"/>
        </w:rPr>
        <w:t xml:space="preserve"> σε οργανική βάση </w:t>
      </w:r>
      <w:r w:rsidR="00BE5CDD" w:rsidRPr="0095022F">
        <w:rPr>
          <w:rFonts w:ascii="Effra Corp" w:eastAsia="Effra Corp" w:hAnsi="Effra Corp" w:cs="Segoe UI"/>
          <w:i/>
          <w:color w:val="000000" w:themeColor="text1"/>
          <w:sz w:val="20"/>
          <w:szCs w:val="20"/>
          <w:lang w:val="el-GR" w:bidi="el-GR"/>
        </w:rPr>
        <w:t>κατά 11</w:t>
      </w:r>
      <w:r w:rsidR="00556E88" w:rsidRPr="0095022F">
        <w:rPr>
          <w:rFonts w:ascii="Effra Corp" w:eastAsia="Effra Corp" w:hAnsi="Effra Corp" w:cs="Segoe UI"/>
          <w:i/>
          <w:color w:val="000000" w:themeColor="text1"/>
          <w:sz w:val="20"/>
          <w:szCs w:val="20"/>
          <w:lang w:val="el-GR" w:bidi="el-GR"/>
        </w:rPr>
        <w:t>,</w:t>
      </w:r>
      <w:r w:rsidR="00BE5CDD" w:rsidRPr="0095022F">
        <w:rPr>
          <w:rFonts w:ascii="Effra Corp" w:eastAsia="Effra Corp" w:hAnsi="Effra Corp" w:cs="Segoe UI"/>
          <w:i/>
          <w:color w:val="000000" w:themeColor="text1"/>
          <w:sz w:val="20"/>
          <w:szCs w:val="20"/>
          <w:lang w:val="el-GR" w:bidi="el-GR"/>
        </w:rPr>
        <w:t>6% και συνεχ</w:t>
      </w:r>
      <w:r w:rsidR="00686ABD" w:rsidRPr="0095022F">
        <w:rPr>
          <w:rFonts w:ascii="Effra Corp" w:eastAsia="Effra Corp" w:hAnsi="Effra Corp" w:cs="Segoe UI"/>
          <w:i/>
          <w:color w:val="000000" w:themeColor="text1"/>
          <w:sz w:val="20"/>
          <w:szCs w:val="20"/>
          <w:lang w:val="el-GR" w:bidi="el-GR"/>
        </w:rPr>
        <w:t>ιζόμενη</w:t>
      </w:r>
      <w:r w:rsidR="00BE5CDD" w:rsidRPr="0095022F">
        <w:rPr>
          <w:rFonts w:ascii="Effra Corp" w:eastAsia="Effra Corp" w:hAnsi="Effra Corp" w:cs="Segoe UI"/>
          <w:i/>
          <w:color w:val="000000" w:themeColor="text1"/>
          <w:sz w:val="20"/>
          <w:szCs w:val="20"/>
          <w:lang w:val="el-GR" w:bidi="el-GR"/>
        </w:rPr>
        <w:t xml:space="preserve"> </w:t>
      </w:r>
      <w:r w:rsidR="000515B3" w:rsidRPr="0095022F">
        <w:rPr>
          <w:rFonts w:ascii="Effra Corp" w:eastAsia="Effra Corp" w:hAnsi="Effra Corp" w:cs="Segoe UI"/>
          <w:i/>
          <w:color w:val="000000" w:themeColor="text1"/>
          <w:sz w:val="20"/>
          <w:szCs w:val="20"/>
          <w:lang w:val="el-GR" w:bidi="el-GR"/>
        </w:rPr>
        <w:t>αύξηση των μεριδίων αγοράς</w:t>
      </w:r>
      <w:r w:rsidR="00416FD2" w:rsidRPr="0095022F">
        <w:rPr>
          <w:rFonts w:ascii="Effra Corp" w:eastAsia="Effra Corp" w:hAnsi="Effra Corp" w:cs="Segoe UI"/>
          <w:i/>
          <w:color w:val="000000" w:themeColor="text1"/>
          <w:sz w:val="20"/>
          <w:szCs w:val="20"/>
          <w:lang w:val="el-GR" w:bidi="el-GR"/>
        </w:rPr>
        <w:t xml:space="preserve">, αντικατοπτρίζοντας την υψηλή ποιότητα των αποτελεσμάτων </w:t>
      </w:r>
      <w:r w:rsidR="00686ABD" w:rsidRPr="0095022F">
        <w:rPr>
          <w:rFonts w:ascii="Effra Corp" w:eastAsia="Effra Corp" w:hAnsi="Effra Corp" w:cs="Segoe UI"/>
          <w:i/>
          <w:color w:val="000000" w:themeColor="text1"/>
          <w:sz w:val="20"/>
          <w:szCs w:val="20"/>
          <w:lang w:val="el-GR" w:bidi="el-GR"/>
        </w:rPr>
        <w:t xml:space="preserve">μας </w:t>
      </w:r>
      <w:r w:rsidR="00163384">
        <w:rPr>
          <w:rFonts w:ascii="Effra Corp" w:eastAsia="Effra Corp" w:hAnsi="Effra Corp" w:cs="Segoe UI"/>
          <w:i/>
          <w:color w:val="000000" w:themeColor="text1"/>
          <w:sz w:val="20"/>
          <w:szCs w:val="20"/>
          <w:lang w:val="el-GR" w:bidi="el-GR"/>
        </w:rPr>
        <w:t>παρά</w:t>
      </w:r>
      <w:r w:rsidR="00416FD2" w:rsidRPr="0095022F">
        <w:rPr>
          <w:rFonts w:ascii="Effra Corp" w:eastAsia="Effra Corp" w:hAnsi="Effra Corp" w:cs="Segoe UI"/>
          <w:i/>
          <w:color w:val="000000" w:themeColor="text1"/>
          <w:sz w:val="20"/>
          <w:szCs w:val="20"/>
          <w:lang w:val="el-GR" w:bidi="el-GR"/>
        </w:rPr>
        <w:t xml:space="preserve"> τις μακροοικονομικές προκλήσεις</w:t>
      </w:r>
      <w:r w:rsidR="00B548AD" w:rsidRPr="0095022F">
        <w:rPr>
          <w:rFonts w:ascii="Effra Corp" w:eastAsia="Effra Corp" w:hAnsi="Effra Corp" w:cs="Segoe UI"/>
          <w:i/>
          <w:color w:val="000000" w:themeColor="text1"/>
          <w:sz w:val="20"/>
          <w:szCs w:val="20"/>
          <w:lang w:val="el-GR" w:bidi="el-GR"/>
        </w:rPr>
        <w:t xml:space="preserve">. Η </w:t>
      </w:r>
      <w:r w:rsidR="00686ABD" w:rsidRPr="0095022F">
        <w:rPr>
          <w:rFonts w:ascii="Effra Corp" w:eastAsia="Effra Corp" w:hAnsi="Effra Corp" w:cs="Segoe UI"/>
          <w:i/>
          <w:color w:val="000000" w:themeColor="text1"/>
          <w:sz w:val="20"/>
          <w:szCs w:val="20"/>
          <w:lang w:val="el-GR" w:bidi="el-GR"/>
        </w:rPr>
        <w:t xml:space="preserve">ισχυρή </w:t>
      </w:r>
      <w:r w:rsidR="00D8136F" w:rsidRPr="0095022F">
        <w:rPr>
          <w:rFonts w:ascii="Effra Corp" w:eastAsia="Effra Corp" w:hAnsi="Effra Corp" w:cs="Segoe UI"/>
          <w:i/>
          <w:color w:val="000000" w:themeColor="text1"/>
          <w:sz w:val="20"/>
          <w:szCs w:val="20"/>
          <w:lang w:val="el-GR" w:bidi="el-GR"/>
        </w:rPr>
        <w:t>υποκείμενη αύξηση του όγκου πωλήσεων</w:t>
      </w:r>
      <w:r w:rsidR="00B548AD" w:rsidRPr="0095022F">
        <w:rPr>
          <w:rFonts w:ascii="Effra Corp" w:eastAsia="Effra Corp" w:hAnsi="Effra Corp" w:cs="Segoe UI"/>
          <w:i/>
          <w:color w:val="000000" w:themeColor="text1"/>
          <w:sz w:val="20"/>
          <w:szCs w:val="20"/>
          <w:lang w:val="el-GR" w:bidi="el-GR"/>
        </w:rPr>
        <w:t xml:space="preserve"> </w:t>
      </w:r>
      <w:r w:rsidR="00D8136F" w:rsidRPr="0095022F">
        <w:rPr>
          <w:rFonts w:ascii="Effra Corp" w:eastAsia="Effra Corp" w:hAnsi="Effra Corp" w:cs="Segoe UI"/>
          <w:i/>
          <w:color w:val="000000" w:themeColor="text1"/>
          <w:sz w:val="20"/>
          <w:szCs w:val="20"/>
          <w:lang w:val="el-GR" w:bidi="el-GR"/>
        </w:rPr>
        <w:t>ήταν</w:t>
      </w:r>
      <w:r w:rsidR="00B548AD" w:rsidRPr="0095022F">
        <w:rPr>
          <w:rFonts w:ascii="Effra Corp" w:eastAsia="Effra Corp" w:hAnsi="Effra Corp" w:cs="Segoe UI"/>
          <w:i/>
          <w:color w:val="000000" w:themeColor="text1"/>
          <w:sz w:val="20"/>
          <w:szCs w:val="20"/>
          <w:lang w:val="el-GR" w:bidi="el-GR"/>
        </w:rPr>
        <w:t xml:space="preserve"> </w:t>
      </w:r>
      <w:r w:rsidR="00686ABD" w:rsidRPr="0095022F">
        <w:rPr>
          <w:rFonts w:ascii="Effra Corp" w:eastAsia="Effra Corp" w:hAnsi="Effra Corp" w:cs="Segoe UI"/>
          <w:i/>
          <w:color w:val="000000" w:themeColor="text1"/>
          <w:sz w:val="20"/>
          <w:szCs w:val="20"/>
          <w:lang w:val="el-GR" w:bidi="el-GR"/>
        </w:rPr>
        <w:t>σύμφωνη με τις εκτιμήσεις</w:t>
      </w:r>
      <w:r w:rsidR="00B548AD" w:rsidRPr="0095022F">
        <w:rPr>
          <w:rFonts w:ascii="Effra Corp" w:eastAsia="Effra Corp" w:hAnsi="Effra Corp" w:cs="Segoe UI"/>
          <w:i/>
          <w:color w:val="000000" w:themeColor="text1"/>
          <w:sz w:val="20"/>
          <w:szCs w:val="20"/>
          <w:lang w:val="el-GR" w:bidi="el-GR"/>
        </w:rPr>
        <w:t xml:space="preserve"> μας</w:t>
      </w:r>
      <w:r w:rsidR="00D8136F" w:rsidRPr="0095022F">
        <w:rPr>
          <w:rFonts w:ascii="Effra Corp" w:eastAsia="Effra Corp" w:hAnsi="Effra Corp" w:cs="Segoe UI"/>
          <w:i/>
          <w:color w:val="000000" w:themeColor="text1"/>
          <w:sz w:val="20"/>
          <w:szCs w:val="20"/>
          <w:lang w:val="el-GR" w:bidi="el-GR"/>
        </w:rPr>
        <w:t xml:space="preserve"> και </w:t>
      </w:r>
      <w:r w:rsidR="00686ABD" w:rsidRPr="0095022F">
        <w:rPr>
          <w:rFonts w:ascii="Effra Corp" w:eastAsia="Effra Corp" w:hAnsi="Effra Corp" w:cs="Segoe UI"/>
          <w:i/>
          <w:color w:val="000000" w:themeColor="text1"/>
          <w:sz w:val="20"/>
          <w:szCs w:val="20"/>
          <w:lang w:val="el-GR" w:bidi="el-GR"/>
        </w:rPr>
        <w:t xml:space="preserve">ενισχύθηκε </w:t>
      </w:r>
      <w:r w:rsidR="00D8136F" w:rsidRPr="0095022F">
        <w:rPr>
          <w:rFonts w:ascii="Effra Corp" w:eastAsia="Effra Corp" w:hAnsi="Effra Corp" w:cs="Segoe UI"/>
          <w:i/>
          <w:color w:val="000000" w:themeColor="text1"/>
          <w:sz w:val="20"/>
          <w:szCs w:val="20"/>
          <w:lang w:val="el-GR" w:bidi="el-GR"/>
        </w:rPr>
        <w:t>περαιτέρω με τις επιπλέον</w:t>
      </w:r>
      <w:r w:rsidR="00B548AD" w:rsidRPr="0095022F">
        <w:rPr>
          <w:rFonts w:ascii="Effra Corp" w:eastAsia="Effra Corp" w:hAnsi="Effra Corp" w:cs="Segoe UI"/>
          <w:i/>
          <w:color w:val="000000" w:themeColor="text1"/>
          <w:sz w:val="20"/>
          <w:szCs w:val="20"/>
          <w:lang w:val="el-GR" w:bidi="el-GR"/>
        </w:rPr>
        <w:t xml:space="preserve"> </w:t>
      </w:r>
      <w:r w:rsidR="00D8136F" w:rsidRPr="0095022F">
        <w:rPr>
          <w:rFonts w:ascii="Effra Corp" w:eastAsia="Effra Corp" w:hAnsi="Effra Corp" w:cs="Segoe UI"/>
          <w:i/>
          <w:color w:val="000000" w:themeColor="text1"/>
          <w:sz w:val="20"/>
          <w:szCs w:val="20"/>
          <w:lang w:val="el-GR" w:bidi="el-GR"/>
        </w:rPr>
        <w:t>ημέρες πωλήσεων της περιόδου</w:t>
      </w:r>
      <w:r w:rsidR="00B548AD" w:rsidRPr="0095022F">
        <w:rPr>
          <w:rFonts w:ascii="Effra Corp" w:eastAsia="Effra Corp" w:hAnsi="Effra Corp" w:cs="Segoe UI"/>
          <w:i/>
          <w:color w:val="000000" w:themeColor="text1"/>
          <w:sz w:val="20"/>
          <w:szCs w:val="20"/>
          <w:lang w:val="el-GR" w:bidi="el-GR"/>
        </w:rPr>
        <w:t xml:space="preserve">. </w:t>
      </w:r>
      <w:r w:rsidR="0074092B" w:rsidRPr="0095022F">
        <w:rPr>
          <w:rFonts w:ascii="Effra Corp" w:eastAsia="Effra Corp" w:hAnsi="Effra Corp" w:cs="Segoe UI"/>
          <w:i/>
          <w:color w:val="000000" w:themeColor="text1"/>
          <w:sz w:val="20"/>
          <w:szCs w:val="20"/>
          <w:lang w:val="el-GR" w:bidi="el-GR"/>
        </w:rPr>
        <w:t xml:space="preserve">Κάναμε πρόοδο ως προς την </w:t>
      </w:r>
      <w:r w:rsidR="001A0903" w:rsidRPr="0095022F">
        <w:rPr>
          <w:rFonts w:ascii="Effra Corp" w:eastAsia="Effra Corp" w:hAnsi="Effra Corp" w:cs="Segoe UI"/>
          <w:i/>
          <w:color w:val="000000" w:themeColor="text1"/>
          <w:sz w:val="20"/>
          <w:szCs w:val="20"/>
          <w:lang w:val="el-GR" w:bidi="el-GR"/>
        </w:rPr>
        <w:t xml:space="preserve">υλοποίηση της </w:t>
      </w:r>
      <w:r w:rsidR="0074092B" w:rsidRPr="0095022F">
        <w:rPr>
          <w:rFonts w:ascii="Effra Corp" w:eastAsia="Effra Corp" w:hAnsi="Effra Corp" w:cs="Segoe UI"/>
          <w:i/>
          <w:color w:val="000000" w:themeColor="text1"/>
          <w:sz w:val="20"/>
          <w:szCs w:val="20"/>
          <w:lang w:val="el-GR" w:bidi="el-GR"/>
        </w:rPr>
        <w:t>στρατηγική</w:t>
      </w:r>
      <w:r w:rsidR="00DE6CE8" w:rsidRPr="0095022F">
        <w:rPr>
          <w:rFonts w:ascii="Effra Corp" w:eastAsia="Effra Corp" w:hAnsi="Effra Corp" w:cs="Segoe UI"/>
          <w:i/>
          <w:color w:val="000000" w:themeColor="text1"/>
          <w:sz w:val="20"/>
          <w:szCs w:val="20"/>
          <w:lang w:val="el-GR" w:bidi="el-GR"/>
        </w:rPr>
        <w:t>ς</w:t>
      </w:r>
      <w:r w:rsidR="0074092B" w:rsidRPr="0095022F">
        <w:rPr>
          <w:rFonts w:ascii="Effra Corp" w:eastAsia="Effra Corp" w:hAnsi="Effra Corp" w:cs="Segoe UI"/>
          <w:i/>
          <w:color w:val="000000" w:themeColor="text1"/>
          <w:sz w:val="20"/>
          <w:szCs w:val="20"/>
          <w:lang w:val="el-GR" w:bidi="el-GR"/>
        </w:rPr>
        <w:t xml:space="preserve"> μας, επενδύοντας στα </w:t>
      </w:r>
      <w:r w:rsidR="00135B6B" w:rsidRPr="0095022F">
        <w:rPr>
          <w:rFonts w:ascii="Effra Corp" w:eastAsia="Effra Corp" w:hAnsi="Effra Corp" w:cs="Segoe UI"/>
          <w:i/>
          <w:color w:val="000000" w:themeColor="text1"/>
          <w:sz w:val="20"/>
          <w:szCs w:val="20"/>
          <w:lang w:val="el-GR" w:bidi="el-GR"/>
        </w:rPr>
        <w:t>προϊόντα</w:t>
      </w:r>
      <w:r w:rsidR="0074092B" w:rsidRPr="0095022F">
        <w:rPr>
          <w:rFonts w:ascii="Effra Corp" w:eastAsia="Effra Corp" w:hAnsi="Effra Corp" w:cs="Segoe UI"/>
          <w:i/>
          <w:color w:val="000000" w:themeColor="text1"/>
          <w:sz w:val="20"/>
          <w:szCs w:val="20"/>
          <w:lang w:val="el-GR" w:bidi="el-GR"/>
        </w:rPr>
        <w:t xml:space="preserve"> 24/7 κατανάλωσης</w:t>
      </w:r>
      <w:r w:rsidR="00686ABD" w:rsidRPr="0095022F">
        <w:rPr>
          <w:rFonts w:ascii="Effra Corp" w:eastAsia="Effra Corp" w:hAnsi="Effra Corp" w:cs="Segoe UI"/>
          <w:i/>
          <w:color w:val="000000" w:themeColor="text1"/>
          <w:sz w:val="20"/>
          <w:szCs w:val="20"/>
          <w:lang w:val="el-GR" w:bidi="el-GR"/>
        </w:rPr>
        <w:t>,</w:t>
      </w:r>
      <w:r w:rsidR="0074092B" w:rsidRPr="0095022F">
        <w:rPr>
          <w:rFonts w:ascii="Effra Corp" w:eastAsia="Effra Corp" w:hAnsi="Effra Corp" w:cs="Segoe UI"/>
          <w:i/>
          <w:color w:val="000000" w:themeColor="text1"/>
          <w:sz w:val="20"/>
          <w:szCs w:val="20"/>
          <w:lang w:val="el-GR" w:bidi="el-GR"/>
        </w:rPr>
        <w:t xml:space="preserve"> </w:t>
      </w:r>
      <w:r w:rsidR="00686ABD" w:rsidRPr="0095022F">
        <w:rPr>
          <w:rFonts w:ascii="Effra Corp" w:eastAsia="Effra Corp" w:hAnsi="Effra Corp" w:cs="Segoe UI"/>
          <w:i/>
          <w:color w:val="000000" w:themeColor="text1"/>
          <w:sz w:val="20"/>
          <w:szCs w:val="20"/>
          <w:lang w:val="el-GR" w:bidi="el-GR"/>
        </w:rPr>
        <w:t xml:space="preserve">υλοποιώντας </w:t>
      </w:r>
      <w:r w:rsidR="006C3A4A" w:rsidRPr="0095022F">
        <w:rPr>
          <w:rFonts w:ascii="Effra Corp" w:eastAsia="Effra Corp" w:hAnsi="Effra Corp" w:cs="Segoe UI"/>
          <w:i/>
          <w:color w:val="000000" w:themeColor="text1"/>
          <w:sz w:val="20"/>
          <w:szCs w:val="20"/>
          <w:lang w:val="el-GR" w:bidi="el-GR"/>
        </w:rPr>
        <w:t xml:space="preserve">εκστρατείες </w:t>
      </w:r>
      <w:r w:rsidR="00486345" w:rsidRPr="0095022F">
        <w:rPr>
          <w:rFonts w:ascii="Effra Corp" w:eastAsia="Effra Corp" w:hAnsi="Effra Corp" w:cs="Segoe UI"/>
          <w:i/>
          <w:color w:val="000000" w:themeColor="text1"/>
          <w:sz w:val="20"/>
          <w:szCs w:val="20"/>
          <w:lang w:val="el-GR" w:bidi="el-GR"/>
        </w:rPr>
        <w:t>«</w:t>
      </w:r>
      <w:r w:rsidR="0074092B" w:rsidRPr="0095022F">
        <w:rPr>
          <w:rFonts w:ascii="Effra Corp" w:eastAsia="Effra Corp" w:hAnsi="Effra Corp" w:cs="Segoe UI"/>
          <w:i/>
          <w:color w:val="000000" w:themeColor="text1"/>
          <w:sz w:val="20"/>
          <w:szCs w:val="20"/>
          <w:lang w:bidi="el-GR"/>
        </w:rPr>
        <w:t>Coke</w:t>
      </w:r>
      <w:r w:rsidR="0074092B" w:rsidRPr="0095022F">
        <w:rPr>
          <w:rFonts w:ascii="Effra Corp" w:eastAsia="Effra Corp" w:hAnsi="Effra Corp" w:cs="Segoe UI"/>
          <w:i/>
          <w:color w:val="000000" w:themeColor="text1"/>
          <w:sz w:val="20"/>
          <w:szCs w:val="20"/>
          <w:lang w:val="el-GR" w:bidi="el-GR"/>
        </w:rPr>
        <w:t xml:space="preserve"> </w:t>
      </w:r>
      <w:r w:rsidR="0074092B" w:rsidRPr="0095022F">
        <w:rPr>
          <w:rFonts w:ascii="Effra Corp" w:eastAsia="Effra Corp" w:hAnsi="Effra Corp" w:cs="Segoe UI"/>
          <w:i/>
          <w:color w:val="000000" w:themeColor="text1"/>
          <w:sz w:val="20"/>
          <w:szCs w:val="20"/>
          <w:lang w:bidi="el-GR"/>
        </w:rPr>
        <w:t>and</w:t>
      </w:r>
      <w:r w:rsidR="0074092B" w:rsidRPr="0095022F">
        <w:rPr>
          <w:rFonts w:ascii="Effra Corp" w:eastAsia="Effra Corp" w:hAnsi="Effra Corp" w:cs="Segoe UI"/>
          <w:i/>
          <w:color w:val="000000" w:themeColor="text1"/>
          <w:sz w:val="20"/>
          <w:szCs w:val="20"/>
          <w:lang w:val="el-GR" w:bidi="el-GR"/>
        </w:rPr>
        <w:t xml:space="preserve"> </w:t>
      </w:r>
      <w:r w:rsidR="0074092B" w:rsidRPr="0095022F">
        <w:rPr>
          <w:rFonts w:ascii="Effra Corp" w:eastAsia="Effra Corp" w:hAnsi="Effra Corp" w:cs="Segoe UI"/>
          <w:i/>
          <w:color w:val="000000" w:themeColor="text1"/>
          <w:sz w:val="20"/>
          <w:szCs w:val="20"/>
          <w:lang w:bidi="el-GR"/>
        </w:rPr>
        <w:t>Meals</w:t>
      </w:r>
      <w:r w:rsidR="00486345" w:rsidRPr="0095022F">
        <w:rPr>
          <w:rFonts w:ascii="Effra Corp" w:eastAsia="Effra Corp" w:hAnsi="Effra Corp" w:cs="Segoe UI"/>
          <w:i/>
          <w:color w:val="000000" w:themeColor="text1"/>
          <w:sz w:val="20"/>
          <w:szCs w:val="20"/>
          <w:lang w:val="el-GR" w:bidi="el-GR"/>
        </w:rPr>
        <w:t>»</w:t>
      </w:r>
      <w:r w:rsidR="0074092B" w:rsidRPr="0095022F">
        <w:rPr>
          <w:rFonts w:ascii="Effra Corp" w:eastAsia="Effra Corp" w:hAnsi="Effra Corp" w:cs="Segoe UI"/>
          <w:i/>
          <w:color w:val="000000" w:themeColor="text1"/>
          <w:sz w:val="20"/>
          <w:szCs w:val="20"/>
          <w:lang w:val="el-GR" w:bidi="el-GR"/>
        </w:rPr>
        <w:t xml:space="preserve"> σε όλες τις αγορές μας και κυκλοφορώντας </w:t>
      </w:r>
      <w:r w:rsidR="00163384">
        <w:rPr>
          <w:rFonts w:ascii="Effra Corp" w:eastAsia="Effra Corp" w:hAnsi="Effra Corp" w:cs="Segoe UI"/>
          <w:i/>
          <w:color w:val="000000" w:themeColor="text1"/>
          <w:sz w:val="20"/>
          <w:szCs w:val="20"/>
          <w:lang w:val="el-GR" w:bidi="el-GR"/>
        </w:rPr>
        <w:t>καινοτόμα</w:t>
      </w:r>
      <w:r w:rsidR="00163384" w:rsidRPr="0095022F">
        <w:rPr>
          <w:rFonts w:ascii="Effra Corp" w:eastAsia="Effra Corp" w:hAnsi="Effra Corp" w:cs="Segoe UI"/>
          <w:i/>
          <w:color w:val="000000" w:themeColor="text1"/>
          <w:sz w:val="20"/>
          <w:szCs w:val="20"/>
          <w:lang w:val="el-GR" w:bidi="el-GR"/>
        </w:rPr>
        <w:t xml:space="preserve"> </w:t>
      </w:r>
      <w:r w:rsidR="001A0903" w:rsidRPr="0095022F">
        <w:rPr>
          <w:rFonts w:ascii="Effra Corp" w:eastAsia="Effra Corp" w:hAnsi="Effra Corp" w:cs="Segoe UI"/>
          <w:i/>
          <w:color w:val="000000" w:themeColor="text1"/>
          <w:sz w:val="20"/>
          <w:szCs w:val="20"/>
          <w:lang w:val="el-GR" w:bidi="el-GR"/>
        </w:rPr>
        <w:t xml:space="preserve">προϊόντα </w:t>
      </w:r>
      <w:r w:rsidR="0074092B" w:rsidRPr="0095022F">
        <w:rPr>
          <w:rFonts w:ascii="Effra Corp" w:eastAsia="Effra Corp" w:hAnsi="Effra Corp" w:cs="Segoe UI"/>
          <w:i/>
          <w:color w:val="000000" w:themeColor="text1"/>
          <w:sz w:val="20"/>
          <w:szCs w:val="20"/>
          <w:lang w:bidi="el-GR"/>
        </w:rPr>
        <w:t>Monster</w:t>
      </w:r>
      <w:r w:rsidR="0074092B" w:rsidRPr="0095022F">
        <w:rPr>
          <w:rFonts w:ascii="Effra Corp" w:eastAsia="Effra Corp" w:hAnsi="Effra Corp" w:cs="Segoe UI"/>
          <w:i/>
          <w:color w:val="000000" w:themeColor="text1"/>
          <w:sz w:val="20"/>
          <w:szCs w:val="20"/>
          <w:lang w:val="el-GR" w:bidi="el-GR"/>
        </w:rPr>
        <w:t xml:space="preserve"> και </w:t>
      </w:r>
      <w:r w:rsidR="0074092B" w:rsidRPr="0095022F">
        <w:rPr>
          <w:rFonts w:ascii="Effra Corp" w:eastAsia="Effra Corp" w:hAnsi="Effra Corp" w:cs="Segoe UI"/>
          <w:i/>
          <w:color w:val="000000" w:themeColor="text1"/>
          <w:sz w:val="20"/>
          <w:szCs w:val="20"/>
          <w:lang w:bidi="el-GR"/>
        </w:rPr>
        <w:t>Powerade</w:t>
      </w:r>
      <w:r w:rsidR="0074092B" w:rsidRPr="0095022F">
        <w:rPr>
          <w:rFonts w:ascii="Effra Corp" w:eastAsia="Effra Corp" w:hAnsi="Effra Corp" w:cs="Segoe UI"/>
          <w:i/>
          <w:color w:val="000000" w:themeColor="text1"/>
          <w:sz w:val="20"/>
          <w:szCs w:val="20"/>
          <w:lang w:val="el-GR" w:bidi="el-GR"/>
        </w:rPr>
        <w:t xml:space="preserve">. Επίσης, </w:t>
      </w:r>
      <w:r w:rsidR="00D8136F" w:rsidRPr="0095022F">
        <w:rPr>
          <w:rFonts w:ascii="Effra Corp" w:eastAsia="Effra Corp" w:hAnsi="Effra Corp" w:cs="Segoe UI"/>
          <w:i/>
          <w:color w:val="000000" w:themeColor="text1"/>
          <w:sz w:val="20"/>
          <w:szCs w:val="20"/>
          <w:lang w:val="el-GR" w:bidi="el-GR"/>
        </w:rPr>
        <w:t xml:space="preserve">συνεχίζουμε να </w:t>
      </w:r>
      <w:r w:rsidR="0074092B" w:rsidRPr="0095022F">
        <w:rPr>
          <w:rFonts w:ascii="Effra Corp" w:eastAsia="Effra Corp" w:hAnsi="Effra Corp" w:cs="Segoe UI"/>
          <w:i/>
          <w:color w:val="000000" w:themeColor="text1"/>
          <w:sz w:val="20"/>
          <w:szCs w:val="20"/>
          <w:lang w:val="el-GR" w:bidi="el-GR"/>
        </w:rPr>
        <w:t>επενδύ</w:t>
      </w:r>
      <w:r w:rsidR="00D8136F" w:rsidRPr="0095022F">
        <w:rPr>
          <w:rFonts w:ascii="Effra Corp" w:eastAsia="Effra Corp" w:hAnsi="Effra Corp" w:cs="Segoe UI"/>
          <w:i/>
          <w:color w:val="000000" w:themeColor="text1"/>
          <w:sz w:val="20"/>
          <w:szCs w:val="20"/>
          <w:lang w:val="el-GR" w:bidi="el-GR"/>
        </w:rPr>
        <w:t>ουμε</w:t>
      </w:r>
      <w:r w:rsidR="0074092B" w:rsidRPr="0095022F">
        <w:rPr>
          <w:rFonts w:ascii="Effra Corp" w:eastAsia="Effra Corp" w:hAnsi="Effra Corp" w:cs="Segoe UI"/>
          <w:i/>
          <w:color w:val="000000" w:themeColor="text1"/>
          <w:sz w:val="20"/>
          <w:szCs w:val="20"/>
          <w:lang w:val="el-GR" w:bidi="el-GR"/>
        </w:rPr>
        <w:t xml:space="preserve"> στις εξειδικευμένες δυνατότητ</w:t>
      </w:r>
      <w:r w:rsidR="00DE6CE8" w:rsidRPr="0095022F">
        <w:rPr>
          <w:rFonts w:ascii="Effra Corp" w:eastAsia="Effra Corp" w:hAnsi="Effra Corp" w:cs="Segoe UI"/>
          <w:i/>
          <w:color w:val="000000" w:themeColor="text1"/>
          <w:sz w:val="20"/>
          <w:szCs w:val="20"/>
          <w:lang w:val="el-GR" w:bidi="el-GR"/>
        </w:rPr>
        <w:t>έ</w:t>
      </w:r>
      <w:r w:rsidR="0074092B" w:rsidRPr="0095022F">
        <w:rPr>
          <w:rFonts w:ascii="Effra Corp" w:eastAsia="Effra Corp" w:hAnsi="Effra Corp" w:cs="Segoe UI"/>
          <w:i/>
          <w:color w:val="000000" w:themeColor="text1"/>
          <w:sz w:val="20"/>
          <w:szCs w:val="20"/>
          <w:lang w:val="el-GR" w:bidi="el-GR"/>
        </w:rPr>
        <w:t xml:space="preserve">ς μας, </w:t>
      </w:r>
      <w:r w:rsidR="008332A5" w:rsidRPr="0095022F">
        <w:rPr>
          <w:rFonts w:ascii="Effra Corp" w:eastAsia="Effra Corp" w:hAnsi="Effra Corp" w:cs="Segoe UI"/>
          <w:i/>
          <w:color w:val="000000" w:themeColor="text1"/>
          <w:sz w:val="20"/>
          <w:szCs w:val="20"/>
          <w:lang w:val="el-GR" w:bidi="el-GR"/>
        </w:rPr>
        <w:t xml:space="preserve">οι οποίες </w:t>
      </w:r>
      <w:r w:rsidR="006C3A4A" w:rsidRPr="0095022F">
        <w:rPr>
          <w:rFonts w:ascii="Effra Corp" w:eastAsia="Effra Corp" w:hAnsi="Effra Corp" w:cs="Segoe UI"/>
          <w:i/>
          <w:color w:val="000000" w:themeColor="text1"/>
          <w:sz w:val="20"/>
          <w:szCs w:val="20"/>
          <w:lang w:val="el-GR" w:bidi="el-GR"/>
        </w:rPr>
        <w:t xml:space="preserve">επέτρεψαν </w:t>
      </w:r>
      <w:r w:rsidR="008332A5" w:rsidRPr="0095022F">
        <w:rPr>
          <w:rFonts w:ascii="Effra Corp" w:eastAsia="Effra Corp" w:hAnsi="Effra Corp" w:cs="Segoe UI"/>
          <w:i/>
          <w:color w:val="000000" w:themeColor="text1"/>
          <w:sz w:val="20"/>
          <w:szCs w:val="20"/>
          <w:lang w:val="el-GR" w:bidi="el-GR"/>
        </w:rPr>
        <w:t xml:space="preserve">την </w:t>
      </w:r>
      <w:r w:rsidR="006C3A4A" w:rsidRPr="0095022F">
        <w:rPr>
          <w:rFonts w:ascii="Effra Corp" w:eastAsia="Effra Corp" w:hAnsi="Effra Corp" w:cs="Segoe UI"/>
          <w:i/>
          <w:color w:val="000000" w:themeColor="text1"/>
          <w:sz w:val="20"/>
          <w:szCs w:val="20"/>
          <w:lang w:val="el-GR" w:bidi="el-GR"/>
        </w:rPr>
        <w:t xml:space="preserve">ισχυρή </w:t>
      </w:r>
      <w:r w:rsidR="00163384">
        <w:rPr>
          <w:rFonts w:ascii="Effra Corp" w:eastAsia="Effra Corp" w:hAnsi="Effra Corp" w:cs="Segoe UI"/>
          <w:i/>
          <w:color w:val="000000" w:themeColor="text1"/>
          <w:sz w:val="20"/>
          <w:szCs w:val="20"/>
          <w:lang w:val="el-GR" w:bidi="el-GR"/>
        </w:rPr>
        <w:t>εξατομικευμένη</w:t>
      </w:r>
      <w:r w:rsidR="00163384" w:rsidRPr="0095022F">
        <w:rPr>
          <w:rFonts w:ascii="Effra Corp" w:eastAsia="Effra Corp" w:hAnsi="Effra Corp" w:cs="Segoe UI"/>
          <w:i/>
          <w:color w:val="000000" w:themeColor="text1"/>
          <w:sz w:val="20"/>
          <w:szCs w:val="20"/>
          <w:lang w:val="el-GR" w:bidi="el-GR"/>
        </w:rPr>
        <w:t xml:space="preserve"> </w:t>
      </w:r>
      <w:r w:rsidR="008332A5" w:rsidRPr="0095022F">
        <w:rPr>
          <w:rFonts w:ascii="Effra Corp" w:eastAsia="Effra Corp" w:hAnsi="Effra Corp" w:cs="Segoe UI"/>
          <w:i/>
          <w:color w:val="000000" w:themeColor="text1"/>
          <w:sz w:val="20"/>
          <w:szCs w:val="20"/>
          <w:lang w:val="el-GR" w:bidi="el-GR"/>
        </w:rPr>
        <w:t>υλοποίηση της στρατηγικής μας σε όλες τις αγορές</w:t>
      </w:r>
      <w:r w:rsidR="0074092B" w:rsidRPr="0095022F">
        <w:rPr>
          <w:rFonts w:ascii="Effra Corp" w:eastAsia="Effra Corp" w:hAnsi="Effra Corp" w:cs="Segoe UI"/>
          <w:i/>
          <w:color w:val="000000" w:themeColor="text1"/>
          <w:sz w:val="20"/>
          <w:szCs w:val="20"/>
          <w:lang w:val="el-GR" w:bidi="el-GR"/>
        </w:rPr>
        <w:t>.</w:t>
      </w:r>
      <w:r w:rsidR="00B548AD" w:rsidRPr="0095022F">
        <w:rPr>
          <w:rFonts w:ascii="Effra Corp" w:eastAsia="Effra Corp" w:hAnsi="Effra Corp" w:cs="Segoe UI"/>
          <w:i/>
          <w:color w:val="000000" w:themeColor="text1"/>
          <w:sz w:val="20"/>
          <w:szCs w:val="20"/>
          <w:lang w:val="el-GR" w:bidi="el-GR"/>
        </w:rPr>
        <w:t xml:space="preserve"> </w:t>
      </w:r>
    </w:p>
    <w:p w14:paraId="30506EF9" w14:textId="77777777" w:rsidR="00117170" w:rsidRPr="0095022F" w:rsidRDefault="00117170" w:rsidP="00117170">
      <w:pPr>
        <w:jc w:val="both"/>
        <w:rPr>
          <w:rFonts w:ascii="Effra Corp" w:hAnsi="Effra Corp" w:cs="Segoe UI"/>
          <w:i/>
          <w:iCs/>
          <w:color w:val="000000" w:themeColor="text1"/>
          <w:sz w:val="20"/>
          <w:szCs w:val="20"/>
          <w:highlight w:val="yellow"/>
          <w:lang w:val="el-GR" w:eastAsia="en-GB"/>
        </w:rPr>
      </w:pPr>
    </w:p>
    <w:p w14:paraId="675F97D3" w14:textId="5D8575AF" w:rsidR="008F4120" w:rsidRPr="0095022F" w:rsidRDefault="009B2E1B" w:rsidP="00117170">
      <w:pPr>
        <w:jc w:val="both"/>
        <w:rPr>
          <w:rFonts w:ascii="Effra Corp" w:eastAsia="Effra Corp" w:hAnsi="Effra Corp" w:cs="Segoe UI"/>
          <w:i/>
          <w:color w:val="000000" w:themeColor="text1"/>
          <w:sz w:val="20"/>
          <w:szCs w:val="20"/>
          <w:lang w:val="el-GR" w:bidi="el-GR"/>
        </w:rPr>
      </w:pPr>
      <w:r w:rsidRPr="0095022F">
        <w:rPr>
          <w:rFonts w:ascii="Effra Corp" w:eastAsia="Effra Corp" w:hAnsi="Effra Corp" w:cs="Segoe UI"/>
          <w:i/>
          <w:color w:val="000000" w:themeColor="text1"/>
          <w:sz w:val="20"/>
          <w:szCs w:val="20"/>
          <w:lang w:val="el-GR" w:bidi="el-GR"/>
        </w:rPr>
        <w:t>Η βιωσιμότητα παραμένει</w:t>
      </w:r>
      <w:r w:rsidR="00BF1C8B" w:rsidRPr="0095022F">
        <w:rPr>
          <w:rFonts w:ascii="Effra Corp" w:eastAsia="Effra Corp" w:hAnsi="Effra Corp" w:cs="Segoe UI"/>
          <w:i/>
          <w:color w:val="000000" w:themeColor="text1"/>
          <w:sz w:val="20"/>
          <w:szCs w:val="20"/>
          <w:lang w:val="el-GR" w:bidi="el-GR"/>
        </w:rPr>
        <w:t xml:space="preserve"> στον πυρήνα της στρατηγικής μας και είμαστε </w:t>
      </w:r>
      <w:r w:rsidR="00AB4EAF" w:rsidRPr="0095022F">
        <w:rPr>
          <w:rFonts w:ascii="Effra Corp" w:eastAsia="Effra Corp" w:hAnsi="Effra Corp" w:cs="Segoe UI"/>
          <w:i/>
          <w:color w:val="000000" w:themeColor="text1"/>
          <w:sz w:val="20"/>
          <w:szCs w:val="20"/>
          <w:lang w:val="el-GR" w:bidi="el-GR"/>
        </w:rPr>
        <w:t xml:space="preserve">ικανοποιημένοι </w:t>
      </w:r>
      <w:r w:rsidR="009860F4" w:rsidRPr="0095022F">
        <w:rPr>
          <w:rFonts w:ascii="Effra Corp" w:eastAsia="Effra Corp" w:hAnsi="Effra Corp" w:cs="Segoe UI"/>
          <w:i/>
          <w:color w:val="000000" w:themeColor="text1"/>
          <w:sz w:val="20"/>
          <w:szCs w:val="20"/>
          <w:lang w:val="el-GR" w:bidi="el-GR"/>
        </w:rPr>
        <w:t>που</w:t>
      </w:r>
      <w:r w:rsidR="00BF1C8B" w:rsidRPr="0095022F">
        <w:rPr>
          <w:rFonts w:ascii="Effra Corp" w:eastAsia="Effra Corp" w:hAnsi="Effra Corp" w:cs="Segoe UI"/>
          <w:i/>
          <w:color w:val="000000" w:themeColor="text1"/>
          <w:sz w:val="20"/>
          <w:szCs w:val="20"/>
          <w:lang w:val="el-GR" w:bidi="el-GR"/>
        </w:rPr>
        <w:t xml:space="preserve"> τ</w:t>
      </w:r>
      <w:r w:rsidR="008F4120" w:rsidRPr="0095022F">
        <w:rPr>
          <w:rFonts w:ascii="Effra Corp" w:eastAsia="Effra Corp" w:hAnsi="Effra Corp" w:cs="Segoe UI"/>
          <w:i/>
          <w:color w:val="000000" w:themeColor="text1"/>
          <w:sz w:val="20"/>
          <w:szCs w:val="20"/>
          <w:lang w:val="el-GR" w:bidi="el-GR"/>
        </w:rPr>
        <w:t>α επιτεύγματ</w:t>
      </w:r>
      <w:r w:rsidR="006C3A4A" w:rsidRPr="0095022F">
        <w:rPr>
          <w:rFonts w:ascii="Effra Corp" w:eastAsia="Effra Corp" w:hAnsi="Effra Corp" w:cs="Segoe UI"/>
          <w:i/>
          <w:color w:val="000000" w:themeColor="text1"/>
          <w:sz w:val="20"/>
          <w:szCs w:val="20"/>
          <w:lang w:val="el-GR" w:bidi="el-GR"/>
        </w:rPr>
        <w:t>ά</w:t>
      </w:r>
      <w:r w:rsidR="008F4120" w:rsidRPr="0095022F">
        <w:rPr>
          <w:rFonts w:ascii="Effra Corp" w:eastAsia="Effra Corp" w:hAnsi="Effra Corp" w:cs="Segoe UI"/>
          <w:i/>
          <w:color w:val="000000" w:themeColor="text1"/>
          <w:sz w:val="20"/>
          <w:szCs w:val="20"/>
          <w:lang w:val="el-GR" w:bidi="el-GR"/>
        </w:rPr>
        <w:t xml:space="preserve"> μας αναγνωρίστηκαν περαιτέρω, </w:t>
      </w:r>
      <w:r w:rsidR="00BF1C8B" w:rsidRPr="0095022F">
        <w:rPr>
          <w:rFonts w:ascii="Effra Corp" w:eastAsia="Effra Corp" w:hAnsi="Effra Corp" w:cs="Segoe UI"/>
          <w:i/>
          <w:color w:val="000000" w:themeColor="text1"/>
          <w:sz w:val="20"/>
          <w:szCs w:val="20"/>
          <w:lang w:val="el-GR" w:bidi="el-GR"/>
        </w:rPr>
        <w:t>καθώς</w:t>
      </w:r>
      <w:r w:rsidR="009860F4" w:rsidRPr="0095022F">
        <w:rPr>
          <w:rFonts w:ascii="Effra Corp" w:eastAsia="Effra Corp" w:hAnsi="Effra Corp" w:cs="Segoe UI"/>
          <w:i/>
          <w:color w:val="000000" w:themeColor="text1"/>
          <w:sz w:val="20"/>
          <w:szCs w:val="20"/>
          <w:lang w:val="el-GR" w:bidi="el-GR"/>
        </w:rPr>
        <w:t xml:space="preserve"> </w:t>
      </w:r>
      <w:r w:rsidR="00163384" w:rsidRPr="00E91B43">
        <w:rPr>
          <w:rFonts w:ascii="Effra Corp" w:eastAsia="Effra Corp" w:hAnsi="Effra Corp" w:cs="Segoe UI"/>
          <w:i/>
          <w:color w:val="000000" w:themeColor="text1"/>
          <w:sz w:val="20"/>
          <w:szCs w:val="20"/>
          <w:lang w:val="el-GR" w:bidi="el-GR"/>
        </w:rPr>
        <w:t>ανακηρυχθήκαμε</w:t>
      </w:r>
      <w:r w:rsidR="00163384" w:rsidRPr="0095022F">
        <w:rPr>
          <w:rFonts w:ascii="Effra Corp" w:eastAsia="Effra Corp" w:hAnsi="Effra Corp" w:cs="Segoe UI"/>
          <w:i/>
          <w:color w:val="000000" w:themeColor="text1"/>
          <w:sz w:val="20"/>
          <w:szCs w:val="20"/>
          <w:lang w:val="el-GR" w:bidi="el-GR"/>
        </w:rPr>
        <w:t xml:space="preserve"> </w:t>
      </w:r>
      <w:r w:rsidR="009860F4" w:rsidRPr="0095022F">
        <w:rPr>
          <w:rFonts w:ascii="Effra Corp" w:eastAsia="Effra Corp" w:hAnsi="Effra Corp" w:cs="Segoe UI"/>
          <w:i/>
          <w:color w:val="000000" w:themeColor="text1"/>
          <w:sz w:val="20"/>
          <w:szCs w:val="20"/>
          <w:lang w:val="el-GR" w:bidi="el-GR"/>
        </w:rPr>
        <w:t>για ένατη φορά</w:t>
      </w:r>
      <w:r w:rsidR="00BF1C8B" w:rsidRPr="0095022F">
        <w:rPr>
          <w:rFonts w:ascii="Effra Corp" w:eastAsia="Effra Corp" w:hAnsi="Effra Corp" w:cs="Segoe UI"/>
          <w:i/>
          <w:color w:val="000000" w:themeColor="text1"/>
          <w:sz w:val="20"/>
          <w:szCs w:val="20"/>
          <w:lang w:val="el-GR" w:bidi="el-GR"/>
        </w:rPr>
        <w:t xml:space="preserve"> </w:t>
      </w:r>
      <w:r w:rsidR="008F4120" w:rsidRPr="0095022F">
        <w:rPr>
          <w:rFonts w:ascii="Effra Corp" w:eastAsia="Effra Corp" w:hAnsi="Effra Corp" w:cs="Segoe UI"/>
          <w:i/>
          <w:color w:val="000000" w:themeColor="text1"/>
          <w:sz w:val="20"/>
          <w:szCs w:val="20"/>
          <w:lang w:val="el-GR" w:bidi="el-GR"/>
        </w:rPr>
        <w:t>ως η πιο βιώσιμη εταιρεία ποτ</w:t>
      </w:r>
      <w:r w:rsidR="006C3A4A" w:rsidRPr="0095022F">
        <w:rPr>
          <w:rFonts w:ascii="Effra Corp" w:eastAsia="Effra Corp" w:hAnsi="Effra Corp" w:cs="Segoe UI"/>
          <w:i/>
          <w:color w:val="000000" w:themeColor="text1"/>
          <w:sz w:val="20"/>
          <w:szCs w:val="20"/>
          <w:lang w:val="el-GR" w:bidi="el-GR"/>
        </w:rPr>
        <w:t>ών παγκοσμίως</w:t>
      </w:r>
      <w:r w:rsidR="008F4120" w:rsidRPr="0095022F">
        <w:rPr>
          <w:rFonts w:ascii="Effra Corp" w:eastAsia="Effra Corp" w:hAnsi="Effra Corp" w:cs="Segoe UI"/>
          <w:i/>
          <w:color w:val="000000" w:themeColor="text1"/>
          <w:sz w:val="20"/>
          <w:szCs w:val="20"/>
          <w:lang w:val="el-GR" w:bidi="el-GR"/>
        </w:rPr>
        <w:t xml:space="preserve"> στους δείκτες </w:t>
      </w:r>
      <w:r w:rsidR="008F4120" w:rsidRPr="0095022F">
        <w:rPr>
          <w:rFonts w:ascii="Effra Corp" w:eastAsia="Effra Corp" w:hAnsi="Effra Corp" w:cs="Segoe UI"/>
          <w:i/>
          <w:color w:val="000000" w:themeColor="text1"/>
          <w:sz w:val="20"/>
          <w:szCs w:val="20"/>
          <w:lang w:bidi="el-GR"/>
        </w:rPr>
        <w:t>Dow</w:t>
      </w:r>
      <w:r w:rsidR="008F4120" w:rsidRPr="0095022F">
        <w:rPr>
          <w:rFonts w:ascii="Effra Corp" w:eastAsia="Effra Corp" w:hAnsi="Effra Corp" w:cs="Segoe UI"/>
          <w:i/>
          <w:color w:val="000000" w:themeColor="text1"/>
          <w:sz w:val="20"/>
          <w:szCs w:val="20"/>
          <w:lang w:val="el-GR" w:bidi="el-GR"/>
        </w:rPr>
        <w:t xml:space="preserve"> </w:t>
      </w:r>
      <w:r w:rsidR="008F4120" w:rsidRPr="0095022F">
        <w:rPr>
          <w:rFonts w:ascii="Effra Corp" w:eastAsia="Effra Corp" w:hAnsi="Effra Corp" w:cs="Segoe UI"/>
          <w:i/>
          <w:color w:val="000000" w:themeColor="text1"/>
          <w:sz w:val="20"/>
          <w:szCs w:val="20"/>
          <w:lang w:bidi="el-GR"/>
        </w:rPr>
        <w:t>Jones</w:t>
      </w:r>
      <w:r w:rsidR="008F4120" w:rsidRPr="0095022F">
        <w:rPr>
          <w:rFonts w:ascii="Effra Corp" w:eastAsia="Effra Corp" w:hAnsi="Effra Corp" w:cs="Segoe UI"/>
          <w:i/>
          <w:color w:val="000000" w:themeColor="text1"/>
          <w:sz w:val="20"/>
          <w:szCs w:val="20"/>
          <w:lang w:val="el-GR" w:bidi="el-GR"/>
        </w:rPr>
        <w:t xml:space="preserve"> </w:t>
      </w:r>
      <w:r w:rsidR="008F4120" w:rsidRPr="0095022F">
        <w:rPr>
          <w:rFonts w:ascii="Effra Corp" w:eastAsia="Effra Corp" w:hAnsi="Effra Corp" w:cs="Segoe UI"/>
          <w:i/>
          <w:color w:val="000000" w:themeColor="text1"/>
          <w:sz w:val="20"/>
          <w:szCs w:val="20"/>
          <w:lang w:bidi="el-GR"/>
        </w:rPr>
        <w:t>Best</w:t>
      </w:r>
      <w:r w:rsidR="008F4120" w:rsidRPr="0095022F">
        <w:rPr>
          <w:rFonts w:ascii="Effra Corp" w:eastAsia="Effra Corp" w:hAnsi="Effra Corp" w:cs="Segoe UI"/>
          <w:i/>
          <w:color w:val="000000" w:themeColor="text1"/>
          <w:sz w:val="20"/>
          <w:szCs w:val="20"/>
          <w:lang w:val="el-GR" w:bidi="el-GR"/>
        </w:rPr>
        <w:t>-</w:t>
      </w:r>
      <w:r w:rsidR="008F4120" w:rsidRPr="0095022F">
        <w:rPr>
          <w:rFonts w:ascii="Effra Corp" w:eastAsia="Effra Corp" w:hAnsi="Effra Corp" w:cs="Segoe UI"/>
          <w:i/>
          <w:color w:val="000000" w:themeColor="text1"/>
          <w:sz w:val="20"/>
          <w:szCs w:val="20"/>
          <w:lang w:bidi="el-GR"/>
        </w:rPr>
        <w:t>in</w:t>
      </w:r>
      <w:r w:rsidR="008F4120" w:rsidRPr="0095022F">
        <w:rPr>
          <w:rFonts w:ascii="Effra Corp" w:eastAsia="Effra Corp" w:hAnsi="Effra Corp" w:cs="Segoe UI"/>
          <w:i/>
          <w:color w:val="000000" w:themeColor="text1"/>
          <w:sz w:val="20"/>
          <w:szCs w:val="20"/>
          <w:lang w:val="el-GR" w:bidi="el-GR"/>
        </w:rPr>
        <w:t>-</w:t>
      </w:r>
      <w:r w:rsidR="008F4120" w:rsidRPr="0095022F">
        <w:rPr>
          <w:rFonts w:ascii="Effra Corp" w:eastAsia="Effra Corp" w:hAnsi="Effra Corp" w:cs="Segoe UI"/>
          <w:i/>
          <w:color w:val="000000" w:themeColor="text1"/>
          <w:sz w:val="20"/>
          <w:szCs w:val="20"/>
          <w:lang w:bidi="el-GR"/>
        </w:rPr>
        <w:t>Class</w:t>
      </w:r>
      <w:r w:rsidR="008F4120" w:rsidRPr="0095022F">
        <w:rPr>
          <w:rFonts w:ascii="Effra Corp" w:eastAsia="Effra Corp" w:hAnsi="Effra Corp" w:cs="Segoe UI"/>
          <w:i/>
          <w:color w:val="000000" w:themeColor="text1"/>
          <w:sz w:val="20"/>
          <w:szCs w:val="20"/>
          <w:lang w:val="el-GR" w:bidi="el-GR"/>
        </w:rPr>
        <w:t>.</w:t>
      </w:r>
      <w:r w:rsidR="000A5965" w:rsidRPr="0095022F">
        <w:rPr>
          <w:rFonts w:ascii="Effra Corp" w:eastAsia="Effra Corp" w:hAnsi="Effra Corp" w:cs="Segoe UI"/>
          <w:i/>
          <w:color w:val="000000" w:themeColor="text1"/>
          <w:sz w:val="20"/>
          <w:szCs w:val="20"/>
          <w:lang w:val="el-GR" w:bidi="el-GR"/>
        </w:rPr>
        <w:t xml:space="preserve"> </w:t>
      </w:r>
    </w:p>
    <w:p w14:paraId="1C77E727" w14:textId="77777777" w:rsidR="00117170" w:rsidRPr="0095022F" w:rsidRDefault="00117170" w:rsidP="00117170">
      <w:pPr>
        <w:jc w:val="both"/>
        <w:rPr>
          <w:rFonts w:ascii="Effra Corp" w:hAnsi="Effra Corp" w:cs="Segoe UI"/>
          <w:i/>
          <w:iCs/>
          <w:color w:val="000000" w:themeColor="text1"/>
          <w:sz w:val="20"/>
          <w:szCs w:val="20"/>
          <w:highlight w:val="yellow"/>
          <w:lang w:val="el-GR" w:eastAsia="en-GB"/>
        </w:rPr>
      </w:pPr>
    </w:p>
    <w:p w14:paraId="57476D55" w14:textId="2A840F48" w:rsidR="00284C55" w:rsidRPr="0095022F" w:rsidRDefault="00F8358B" w:rsidP="00117170">
      <w:pPr>
        <w:jc w:val="both"/>
        <w:rPr>
          <w:rFonts w:ascii="Effra Corp" w:hAnsi="Effra Corp" w:cs="Segoe UI"/>
          <w:i/>
          <w:iCs/>
          <w:color w:val="000000" w:themeColor="text1"/>
          <w:sz w:val="20"/>
          <w:szCs w:val="20"/>
          <w:lang w:val="el-GR" w:eastAsia="en-GB"/>
        </w:rPr>
      </w:pPr>
      <w:r w:rsidRPr="0095022F">
        <w:rPr>
          <w:rFonts w:ascii="Effra Corp" w:eastAsia="Effra Corp" w:hAnsi="Effra Corp" w:cs="Segoe UI"/>
          <w:i/>
          <w:color w:val="000000" w:themeColor="text1"/>
          <w:sz w:val="20"/>
          <w:szCs w:val="20"/>
          <w:lang w:val="el-GR" w:bidi="el-GR"/>
        </w:rPr>
        <w:t>Πα</w:t>
      </w:r>
      <w:r w:rsidR="00757FE1" w:rsidRPr="0095022F">
        <w:rPr>
          <w:rFonts w:ascii="Effra Corp" w:eastAsia="Effra Corp" w:hAnsi="Effra Corp" w:cs="Segoe UI"/>
          <w:i/>
          <w:color w:val="000000" w:themeColor="text1"/>
          <w:sz w:val="20"/>
          <w:szCs w:val="20"/>
          <w:lang w:val="el-GR" w:bidi="el-GR"/>
        </w:rPr>
        <w:t>ρ</w:t>
      </w:r>
      <w:r w:rsidR="0074092B" w:rsidRPr="0095022F">
        <w:rPr>
          <w:rFonts w:ascii="Effra Corp" w:eastAsia="Effra Corp" w:hAnsi="Effra Corp" w:cs="Segoe UI"/>
          <w:i/>
          <w:color w:val="000000" w:themeColor="text1"/>
          <w:sz w:val="20"/>
          <w:szCs w:val="20"/>
          <w:lang w:val="el-GR" w:bidi="el-GR"/>
        </w:rPr>
        <w:t xml:space="preserve">ά την </w:t>
      </w:r>
      <w:r w:rsidR="008332A5" w:rsidRPr="0095022F">
        <w:rPr>
          <w:rFonts w:ascii="Effra Corp" w:eastAsia="Effra Corp" w:hAnsi="Effra Corp" w:cs="Segoe UI"/>
          <w:i/>
          <w:color w:val="000000" w:themeColor="text1"/>
          <w:sz w:val="20"/>
          <w:szCs w:val="20"/>
          <w:lang w:val="el-GR" w:bidi="el-GR"/>
        </w:rPr>
        <w:t>αυξημένη</w:t>
      </w:r>
      <w:r w:rsidR="0074092B" w:rsidRPr="0095022F">
        <w:rPr>
          <w:rFonts w:ascii="Effra Corp" w:eastAsia="Effra Corp" w:hAnsi="Effra Corp" w:cs="Segoe UI"/>
          <w:i/>
          <w:color w:val="000000" w:themeColor="text1"/>
          <w:sz w:val="20"/>
          <w:szCs w:val="20"/>
          <w:lang w:val="el-GR" w:bidi="el-GR"/>
        </w:rPr>
        <w:t xml:space="preserve"> αβεβαιότητα </w:t>
      </w:r>
      <w:r w:rsidR="006C3A4A" w:rsidRPr="0095022F">
        <w:rPr>
          <w:rFonts w:ascii="Effra Corp" w:eastAsia="Effra Corp" w:hAnsi="Effra Corp" w:cs="Segoe UI"/>
          <w:i/>
          <w:color w:val="000000" w:themeColor="text1"/>
          <w:sz w:val="20"/>
          <w:szCs w:val="20"/>
          <w:lang w:val="el-GR" w:bidi="el-GR"/>
        </w:rPr>
        <w:t>του</w:t>
      </w:r>
      <w:r w:rsidR="0074092B" w:rsidRPr="0095022F">
        <w:rPr>
          <w:rFonts w:ascii="Effra Corp" w:eastAsia="Effra Corp" w:hAnsi="Effra Corp" w:cs="Segoe UI"/>
          <w:i/>
          <w:color w:val="000000" w:themeColor="text1"/>
          <w:sz w:val="20"/>
          <w:szCs w:val="20"/>
          <w:lang w:val="el-GR" w:bidi="el-GR"/>
        </w:rPr>
        <w:t xml:space="preserve"> γεωπολιτικ</w:t>
      </w:r>
      <w:r w:rsidR="006C3A4A" w:rsidRPr="0095022F">
        <w:rPr>
          <w:rFonts w:ascii="Effra Corp" w:eastAsia="Effra Corp" w:hAnsi="Effra Corp" w:cs="Segoe UI"/>
          <w:i/>
          <w:color w:val="000000" w:themeColor="text1"/>
          <w:sz w:val="20"/>
          <w:szCs w:val="20"/>
          <w:lang w:val="el-GR" w:bidi="el-GR"/>
        </w:rPr>
        <w:t>ού</w:t>
      </w:r>
      <w:r w:rsidR="0074092B" w:rsidRPr="0095022F">
        <w:rPr>
          <w:rFonts w:ascii="Effra Corp" w:eastAsia="Effra Corp" w:hAnsi="Effra Corp" w:cs="Segoe UI"/>
          <w:i/>
          <w:color w:val="000000" w:themeColor="text1"/>
          <w:sz w:val="20"/>
          <w:szCs w:val="20"/>
          <w:lang w:val="el-GR" w:bidi="el-GR"/>
        </w:rPr>
        <w:t xml:space="preserve"> και μακροοικονομικ</w:t>
      </w:r>
      <w:r w:rsidR="006C3A4A" w:rsidRPr="0095022F">
        <w:rPr>
          <w:rFonts w:ascii="Effra Corp" w:eastAsia="Effra Corp" w:hAnsi="Effra Corp" w:cs="Segoe UI"/>
          <w:i/>
          <w:color w:val="000000" w:themeColor="text1"/>
          <w:sz w:val="20"/>
          <w:szCs w:val="20"/>
          <w:lang w:val="el-GR" w:bidi="el-GR"/>
        </w:rPr>
        <w:t>ού</w:t>
      </w:r>
      <w:r w:rsidRPr="0095022F">
        <w:rPr>
          <w:rFonts w:ascii="Effra Corp" w:eastAsia="Effra Corp" w:hAnsi="Effra Corp" w:cs="Segoe UI"/>
          <w:i/>
          <w:color w:val="000000" w:themeColor="text1"/>
          <w:sz w:val="20"/>
          <w:szCs w:val="20"/>
          <w:lang w:val="el-GR" w:bidi="el-GR"/>
        </w:rPr>
        <w:t xml:space="preserve"> περιβάλλον</w:t>
      </w:r>
      <w:r w:rsidR="006C3A4A" w:rsidRPr="0095022F">
        <w:rPr>
          <w:rFonts w:ascii="Effra Corp" w:eastAsia="Effra Corp" w:hAnsi="Effra Corp" w:cs="Segoe UI"/>
          <w:i/>
          <w:color w:val="000000" w:themeColor="text1"/>
          <w:sz w:val="20"/>
          <w:szCs w:val="20"/>
          <w:lang w:val="el-GR" w:bidi="el-GR"/>
        </w:rPr>
        <w:t>τος</w:t>
      </w:r>
      <w:r w:rsidR="008F4120" w:rsidRPr="0095022F">
        <w:rPr>
          <w:rFonts w:ascii="Effra Corp" w:eastAsia="Effra Corp" w:hAnsi="Effra Corp" w:cs="Segoe UI"/>
          <w:i/>
          <w:color w:val="000000" w:themeColor="text1"/>
          <w:sz w:val="20"/>
          <w:szCs w:val="20"/>
          <w:lang w:val="el-GR" w:bidi="el-GR"/>
        </w:rPr>
        <w:t xml:space="preserve">, </w:t>
      </w:r>
      <w:r w:rsidR="008332A5"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παραμένουμε </w:t>
      </w:r>
      <w:r w:rsidR="001A0903"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πεπεισμένοι </w:t>
      </w:r>
      <w:r w:rsidR="008332A5"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ότι το χαρτοφυλάκιο, </w:t>
      </w:r>
      <w:r w:rsidR="00BB1197"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οι</w:t>
      </w:r>
      <w:r w:rsidR="008332A5"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 δυνατότητες και </w:t>
      </w:r>
      <w:r w:rsidR="00BB1197"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οι</w:t>
      </w:r>
      <w:r w:rsidR="008332A5"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 </w:t>
      </w:r>
      <w:r w:rsidR="00BB1197"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άνθρωπο</w:t>
      </w:r>
      <w:r w:rsidR="006C3A4A"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ί</w:t>
      </w:r>
      <w:r w:rsidR="008332A5"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 μ</w:t>
      </w:r>
      <w:r w:rsidR="006C3A4A"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α</w:t>
      </w:r>
      <w:r w:rsidR="008332A5"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ς</w:t>
      </w:r>
      <w:r w:rsidR="00BB1197"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w:t>
      </w:r>
      <w:r w:rsidR="008332A5"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 </w:t>
      </w:r>
      <w:r w:rsidR="00BB1197"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μ</w:t>
      </w:r>
      <w:r w:rsidR="006C3A4A"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ά</w:t>
      </w:r>
      <w:r w:rsidR="00BB1197"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ς </w:t>
      </w:r>
      <w:r w:rsidR="00163384">
        <w:rPr>
          <w:rFonts w:ascii="Effra Corp" w:hAnsi="Effra Corp"/>
          <w:i/>
          <w:iCs/>
          <w:color w:val="000000"/>
          <w:sz w:val="20"/>
          <w:szCs w:val="20"/>
          <w:bdr w:val="none" w:sz="0" w:space="0" w:color="auto" w:frame="1"/>
          <w:lang w:val="el-GR"/>
          <w14:textOutline w14:w="0" w14:cap="flat" w14:cmpd="sng" w14:algn="ctr">
            <w14:noFill/>
            <w14:prstDash w14:val="solid"/>
            <w14:bevel/>
          </w14:textOutline>
        </w:rPr>
        <w:t>δίνουν τη δυνατότητα</w:t>
      </w:r>
      <w:r w:rsidR="006C3A4A"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 </w:t>
      </w:r>
      <w:r w:rsidR="008332A5"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να κερδίσουμε στην αγορά και </w:t>
      </w:r>
      <w:r w:rsidR="001E0587"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επιβεβαιώ</w:t>
      </w:r>
      <w:r w:rsidR="006C3A4A"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ν</w:t>
      </w:r>
      <w:r w:rsidR="001E0587"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ουμε τις χρηματοοικονομικές μας κατευθύνσεις για</w:t>
      </w:r>
      <w:r w:rsidR="00556E88"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 </w:t>
      </w:r>
      <w:r w:rsidR="008332A5"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το 2026</w:t>
      </w:r>
      <w:r w:rsidR="008F4120" w:rsidRPr="0095022F">
        <w:rPr>
          <w:rFonts w:ascii="Effra Corp" w:hAnsi="Effra Corp"/>
          <w:i/>
          <w:iCs/>
          <w:color w:val="000000"/>
          <w:sz w:val="20"/>
          <w:szCs w:val="20"/>
          <w:bdr w:val="none" w:sz="0" w:space="0" w:color="auto" w:frame="1"/>
          <w:lang w:val="el-GR"/>
          <w14:textOutline w14:w="0" w14:cap="flat" w14:cmpd="sng" w14:algn="ctr">
            <w14:noFill/>
            <w14:prstDash w14:val="solid"/>
            <w14:bevel/>
          </w14:textOutline>
        </w:rPr>
        <w:t>.</w:t>
      </w:r>
      <w:r w:rsidRPr="0095022F">
        <w:rPr>
          <w:rFonts w:ascii="Effra Corp" w:eastAsia="Effra Corp" w:hAnsi="Effra Corp" w:cs="Segoe UI"/>
          <w:i/>
          <w:color w:val="000000" w:themeColor="text1"/>
          <w:sz w:val="20"/>
          <w:szCs w:val="20"/>
          <w:lang w:val="el-GR" w:bidi="el-GR"/>
        </w:rPr>
        <w:t xml:space="preserve"> </w:t>
      </w:r>
      <w:r w:rsidR="008F4120" w:rsidRPr="0095022F">
        <w:rPr>
          <w:rFonts w:ascii="Effra Corp" w:eastAsia="Effra Corp" w:hAnsi="Effra Corp" w:cs="Segoe UI"/>
          <w:i/>
          <w:color w:val="000000" w:themeColor="text1"/>
          <w:sz w:val="20"/>
          <w:szCs w:val="20"/>
          <w:lang w:val="el-GR" w:bidi="el-GR"/>
        </w:rPr>
        <w:t>Ευχαριστ</w:t>
      </w:r>
      <w:r w:rsidR="00622914" w:rsidRPr="0095022F">
        <w:rPr>
          <w:rFonts w:ascii="Effra Corp" w:eastAsia="Effra Corp" w:hAnsi="Effra Corp" w:cs="Segoe UI"/>
          <w:i/>
          <w:color w:val="000000" w:themeColor="text1"/>
          <w:sz w:val="20"/>
          <w:szCs w:val="20"/>
          <w:lang w:val="el-GR" w:bidi="el-GR"/>
        </w:rPr>
        <w:t>ούμε</w:t>
      </w:r>
      <w:r w:rsidR="008F4120" w:rsidRPr="0095022F">
        <w:rPr>
          <w:rFonts w:ascii="Effra Corp" w:eastAsia="Effra Corp" w:hAnsi="Effra Corp" w:cs="Segoe UI"/>
          <w:i/>
          <w:color w:val="000000" w:themeColor="text1"/>
          <w:sz w:val="20"/>
          <w:szCs w:val="20"/>
          <w:lang w:val="el-GR" w:bidi="el-GR"/>
        </w:rPr>
        <w:t xml:space="preserve"> τις ομάδες μας, τους πελάτες</w:t>
      </w:r>
      <w:r w:rsidR="001E0587" w:rsidRPr="0095022F">
        <w:rPr>
          <w:rFonts w:ascii="Effra Corp" w:eastAsia="Effra Corp" w:hAnsi="Effra Corp" w:cs="Segoe UI"/>
          <w:i/>
          <w:color w:val="000000" w:themeColor="text1"/>
          <w:sz w:val="20"/>
          <w:szCs w:val="20"/>
          <w:lang w:val="el-GR" w:bidi="el-GR"/>
        </w:rPr>
        <w:t xml:space="preserve"> μας</w:t>
      </w:r>
      <w:r w:rsidR="008F4120" w:rsidRPr="0095022F">
        <w:rPr>
          <w:rFonts w:ascii="Effra Corp" w:eastAsia="Effra Corp" w:hAnsi="Effra Corp" w:cs="Segoe UI"/>
          <w:i/>
          <w:color w:val="000000" w:themeColor="text1"/>
          <w:sz w:val="20"/>
          <w:szCs w:val="20"/>
          <w:lang w:val="el-GR" w:bidi="el-GR"/>
        </w:rPr>
        <w:t>, την</w:t>
      </w:r>
      <w:r w:rsidR="001E0587" w:rsidRPr="0095022F">
        <w:rPr>
          <w:rFonts w:ascii="Effra Corp" w:eastAsia="Effra Corp" w:hAnsi="Effra Corp" w:cs="Segoe UI"/>
          <w:i/>
          <w:color w:val="000000" w:themeColor="text1"/>
          <w:sz w:val="20"/>
          <w:szCs w:val="20"/>
          <w:lang w:val="el-GR" w:bidi="el-GR"/>
        </w:rPr>
        <w:t xml:space="preserve"> </w:t>
      </w:r>
      <w:r w:rsidR="001E0587" w:rsidRPr="0095022F">
        <w:rPr>
          <w:rFonts w:ascii="Effra Corp" w:eastAsia="Effra Corp" w:hAnsi="Effra Corp" w:cs="Segoe UI"/>
          <w:i/>
          <w:color w:val="000000" w:themeColor="text1"/>
          <w:sz w:val="20"/>
          <w:szCs w:val="20"/>
          <w:lang w:bidi="el-GR"/>
        </w:rPr>
        <w:t>The</w:t>
      </w:r>
      <w:r w:rsidR="008F4120" w:rsidRPr="0095022F">
        <w:rPr>
          <w:rFonts w:ascii="Effra Corp" w:eastAsia="Effra Corp" w:hAnsi="Effra Corp" w:cs="Segoe UI"/>
          <w:i/>
          <w:color w:val="000000" w:themeColor="text1"/>
          <w:sz w:val="20"/>
          <w:szCs w:val="20"/>
          <w:lang w:val="el-GR" w:bidi="el-GR"/>
        </w:rPr>
        <w:t xml:space="preserve"> </w:t>
      </w:r>
      <w:r w:rsidR="008F4120" w:rsidRPr="0095022F">
        <w:rPr>
          <w:rFonts w:ascii="Effra Corp" w:eastAsia="Effra Corp" w:hAnsi="Effra Corp" w:cs="Segoe UI"/>
          <w:i/>
          <w:color w:val="000000" w:themeColor="text1"/>
          <w:sz w:val="20"/>
          <w:szCs w:val="20"/>
          <w:lang w:bidi="el-GR"/>
        </w:rPr>
        <w:t>Coca</w:t>
      </w:r>
      <w:r w:rsidR="008F4120" w:rsidRPr="0095022F">
        <w:rPr>
          <w:rFonts w:ascii="Effra Corp" w:eastAsia="Effra Corp" w:hAnsi="Effra Corp" w:cs="Segoe UI"/>
          <w:i/>
          <w:color w:val="000000" w:themeColor="text1"/>
          <w:sz w:val="20"/>
          <w:szCs w:val="20"/>
          <w:lang w:val="el-GR" w:bidi="el-GR"/>
        </w:rPr>
        <w:t>-</w:t>
      </w:r>
      <w:r w:rsidR="008F4120" w:rsidRPr="0095022F">
        <w:rPr>
          <w:rFonts w:ascii="Effra Corp" w:eastAsia="Effra Corp" w:hAnsi="Effra Corp" w:cs="Segoe UI"/>
          <w:i/>
          <w:color w:val="000000" w:themeColor="text1"/>
          <w:sz w:val="20"/>
          <w:szCs w:val="20"/>
          <w:lang w:bidi="el-GR"/>
        </w:rPr>
        <w:t>Cola</w:t>
      </w:r>
      <w:r w:rsidR="008F4120" w:rsidRPr="0095022F">
        <w:rPr>
          <w:rFonts w:ascii="Effra Corp" w:eastAsia="Effra Corp" w:hAnsi="Effra Corp" w:cs="Segoe UI"/>
          <w:i/>
          <w:color w:val="000000" w:themeColor="text1"/>
          <w:sz w:val="20"/>
          <w:szCs w:val="20"/>
          <w:lang w:val="el-GR" w:bidi="el-GR"/>
        </w:rPr>
        <w:t xml:space="preserve"> </w:t>
      </w:r>
      <w:r w:rsidR="008F4120" w:rsidRPr="0095022F">
        <w:rPr>
          <w:rFonts w:ascii="Effra Corp" w:eastAsia="Effra Corp" w:hAnsi="Effra Corp" w:cs="Segoe UI"/>
          <w:i/>
          <w:color w:val="000000" w:themeColor="text1"/>
          <w:sz w:val="20"/>
          <w:szCs w:val="20"/>
          <w:lang w:bidi="el-GR"/>
        </w:rPr>
        <w:t>Company</w:t>
      </w:r>
      <w:r w:rsidR="008F4120" w:rsidRPr="0095022F">
        <w:rPr>
          <w:rFonts w:ascii="Effra Corp" w:eastAsia="Effra Corp" w:hAnsi="Effra Corp" w:cs="Segoe UI"/>
          <w:i/>
          <w:color w:val="000000" w:themeColor="text1"/>
          <w:sz w:val="20"/>
          <w:szCs w:val="20"/>
          <w:lang w:val="el-GR" w:bidi="el-GR"/>
        </w:rPr>
        <w:t xml:space="preserve"> και όλους τους </w:t>
      </w:r>
      <w:r w:rsidR="00622914" w:rsidRPr="0095022F">
        <w:rPr>
          <w:rFonts w:ascii="Effra Corp" w:eastAsia="Effra Corp" w:hAnsi="Effra Corp" w:cs="Segoe UI"/>
          <w:i/>
          <w:color w:val="000000" w:themeColor="text1"/>
          <w:sz w:val="20"/>
          <w:szCs w:val="20"/>
          <w:lang w:val="el-GR" w:bidi="el-GR"/>
        </w:rPr>
        <w:t>συνεργάτε</w:t>
      </w:r>
      <w:r w:rsidR="001E0587" w:rsidRPr="0095022F">
        <w:rPr>
          <w:rFonts w:ascii="Effra Corp" w:eastAsia="Effra Corp" w:hAnsi="Effra Corp" w:cs="Segoe UI"/>
          <w:i/>
          <w:color w:val="000000" w:themeColor="text1"/>
          <w:sz w:val="20"/>
          <w:szCs w:val="20"/>
          <w:lang w:val="el-GR" w:bidi="el-GR"/>
        </w:rPr>
        <w:t xml:space="preserve">ς μας </w:t>
      </w:r>
      <w:r w:rsidR="008F4120" w:rsidRPr="0095022F">
        <w:rPr>
          <w:rFonts w:ascii="Effra Corp" w:eastAsia="Effra Corp" w:hAnsi="Effra Corp" w:cs="Segoe UI"/>
          <w:i/>
          <w:color w:val="000000" w:themeColor="text1"/>
          <w:sz w:val="20"/>
          <w:szCs w:val="20"/>
          <w:lang w:val="el-GR" w:bidi="el-GR"/>
        </w:rPr>
        <w:t xml:space="preserve">για την συνεχή </w:t>
      </w:r>
      <w:r w:rsidR="001E0587" w:rsidRPr="0095022F">
        <w:rPr>
          <w:rFonts w:ascii="Effra Corp" w:eastAsia="Effra Corp" w:hAnsi="Effra Corp" w:cs="Segoe UI"/>
          <w:i/>
          <w:color w:val="000000" w:themeColor="text1"/>
          <w:sz w:val="20"/>
          <w:szCs w:val="20"/>
          <w:lang w:val="el-GR" w:bidi="el-GR"/>
        </w:rPr>
        <w:t>υποστήριξ</w:t>
      </w:r>
      <w:r w:rsidR="006C3A4A" w:rsidRPr="0095022F">
        <w:rPr>
          <w:rFonts w:ascii="Effra Corp" w:eastAsia="Effra Corp" w:hAnsi="Effra Corp" w:cs="Segoe UI"/>
          <w:i/>
          <w:color w:val="000000" w:themeColor="text1"/>
          <w:sz w:val="20"/>
          <w:szCs w:val="20"/>
          <w:lang w:val="el-GR" w:bidi="el-GR"/>
        </w:rPr>
        <w:t>ή</w:t>
      </w:r>
      <w:r w:rsidR="001E0587" w:rsidRPr="0095022F">
        <w:rPr>
          <w:rFonts w:ascii="Effra Corp" w:eastAsia="Effra Corp" w:hAnsi="Effra Corp" w:cs="Segoe UI"/>
          <w:i/>
          <w:color w:val="000000" w:themeColor="text1"/>
          <w:sz w:val="20"/>
          <w:szCs w:val="20"/>
          <w:lang w:val="el-GR" w:bidi="el-GR"/>
        </w:rPr>
        <w:t xml:space="preserve"> τους</w:t>
      </w:r>
      <w:r w:rsidR="00117170" w:rsidRPr="0095022F">
        <w:rPr>
          <w:rFonts w:ascii="Effra Corp" w:eastAsia="Effra Corp" w:hAnsi="Effra Corp" w:cs="Segoe UI"/>
          <w:i/>
          <w:color w:val="000000" w:themeColor="text1"/>
          <w:sz w:val="20"/>
          <w:szCs w:val="20"/>
          <w:lang w:val="el-GR" w:bidi="el-GR"/>
        </w:rPr>
        <w:t>.</w:t>
      </w:r>
      <w:bookmarkEnd w:id="0"/>
      <w:r w:rsidR="00DE6CE8" w:rsidRPr="0095022F">
        <w:rPr>
          <w:rFonts w:ascii="Effra Corp" w:eastAsia="Effra Corp" w:hAnsi="Effra Corp" w:cs="Segoe UI"/>
          <w:i/>
          <w:color w:val="000000" w:themeColor="text1"/>
          <w:sz w:val="20"/>
          <w:szCs w:val="20"/>
          <w:lang w:val="el-GR" w:bidi="el-GR"/>
        </w:rPr>
        <w:t>»</w:t>
      </w:r>
    </w:p>
    <w:p w14:paraId="03ED2CAB" w14:textId="77777777" w:rsidR="00284C55" w:rsidRDefault="00284C55" w:rsidP="00117170">
      <w:pPr>
        <w:jc w:val="both"/>
        <w:rPr>
          <w:rFonts w:ascii="Effra Corp" w:hAnsi="Effra Corp" w:cs="Segoe UI"/>
          <w:i/>
          <w:iCs/>
          <w:color w:val="000000" w:themeColor="text1"/>
          <w:sz w:val="20"/>
          <w:szCs w:val="20"/>
          <w:lang w:val="el-GR" w:eastAsia="en-GB"/>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0"/>
        <w:gridCol w:w="1261"/>
        <w:gridCol w:w="1176"/>
        <w:gridCol w:w="234"/>
        <w:gridCol w:w="1156"/>
        <w:gridCol w:w="1077"/>
        <w:gridCol w:w="332"/>
        <w:gridCol w:w="1285"/>
        <w:gridCol w:w="141"/>
        <w:gridCol w:w="1418"/>
      </w:tblGrid>
      <w:tr w:rsidR="00284C55" w:rsidRPr="00907B53" w14:paraId="02E9C18E" w14:textId="77777777" w:rsidTr="00CF187D">
        <w:trPr>
          <w:trHeight w:hRule="exact" w:val="529"/>
        </w:trPr>
        <w:tc>
          <w:tcPr>
            <w:tcW w:w="2470" w:type="dxa"/>
            <w:tcBorders>
              <w:top w:val="nil"/>
              <w:left w:val="nil"/>
              <w:bottom w:val="nil"/>
              <w:right w:val="nil"/>
            </w:tcBorders>
            <w:shd w:val="clear" w:color="auto" w:fill="FFFFFF" w:themeFill="background1"/>
            <w:tcMar>
              <w:top w:w="0" w:type="dxa"/>
              <w:left w:w="60" w:type="dxa"/>
              <w:bottom w:w="0" w:type="dxa"/>
              <w:right w:w="60" w:type="dxa"/>
            </w:tcMar>
            <w:vAlign w:val="bottom"/>
          </w:tcPr>
          <w:p w14:paraId="3B14B9BA" w14:textId="77777777" w:rsidR="00284C55" w:rsidRPr="009F0B4F" w:rsidRDefault="00284C55" w:rsidP="008A6BE8">
            <w:pPr>
              <w:pStyle w:val="DMETW2445BIPGrowthTable"/>
            </w:pPr>
            <w:r w:rsidRPr="009F0B4F">
              <w:t>Μεταβολή (%)</w:t>
            </w:r>
          </w:p>
        </w:tc>
        <w:tc>
          <w:tcPr>
            <w:tcW w:w="2437" w:type="dxa"/>
            <w:gridSpan w:val="2"/>
            <w:tcBorders>
              <w:top w:val="nil"/>
              <w:left w:val="nil"/>
              <w:bottom w:val="nil"/>
              <w:right w:val="nil"/>
            </w:tcBorders>
            <w:shd w:val="clear" w:color="auto" w:fill="FFFFFF" w:themeFill="background1"/>
            <w:tcMar>
              <w:top w:w="0" w:type="dxa"/>
              <w:left w:w="60" w:type="dxa"/>
              <w:bottom w:w="0" w:type="dxa"/>
              <w:right w:w="60" w:type="dxa"/>
            </w:tcMar>
            <w:vAlign w:val="bottom"/>
          </w:tcPr>
          <w:p w14:paraId="2525F681" w14:textId="77777777" w:rsidR="00284C55" w:rsidRPr="009F0B4F" w:rsidRDefault="00284C55" w:rsidP="008A6BE8">
            <w:pPr>
              <w:pStyle w:val="DMETW2445BIPGrowthTable"/>
              <w:jc w:val="center"/>
            </w:pPr>
            <w:r w:rsidRPr="009F0B4F">
              <w:t>Καθαρά έσοδα από πωλήσεις</w:t>
            </w:r>
          </w:p>
        </w:tc>
        <w:tc>
          <w:tcPr>
            <w:tcW w:w="2467" w:type="dxa"/>
            <w:gridSpan w:val="3"/>
            <w:tcBorders>
              <w:top w:val="nil"/>
              <w:left w:val="nil"/>
              <w:bottom w:val="nil"/>
              <w:right w:val="nil"/>
            </w:tcBorders>
            <w:shd w:val="clear" w:color="auto" w:fill="FFFFFF" w:themeFill="background1"/>
            <w:tcMar>
              <w:top w:w="0" w:type="dxa"/>
              <w:left w:w="60" w:type="dxa"/>
              <w:bottom w:w="0" w:type="dxa"/>
              <w:right w:w="60" w:type="dxa"/>
            </w:tcMar>
            <w:vAlign w:val="bottom"/>
          </w:tcPr>
          <w:p w14:paraId="3C6E75DA" w14:textId="77777777" w:rsidR="00284C55" w:rsidRPr="009F0B4F" w:rsidRDefault="00284C55" w:rsidP="008A6BE8">
            <w:pPr>
              <w:pStyle w:val="DMETW2445BIPGrowthTable"/>
              <w:jc w:val="center"/>
            </w:pPr>
            <w:r w:rsidRPr="009F0B4F">
              <w:t xml:space="preserve">Όγκος </w:t>
            </w:r>
            <w:r>
              <w:t>π</w:t>
            </w:r>
            <w:r w:rsidRPr="009F0B4F">
              <w:t>ωλήσεων</w:t>
            </w:r>
          </w:p>
        </w:tc>
        <w:tc>
          <w:tcPr>
            <w:tcW w:w="3176" w:type="dxa"/>
            <w:gridSpan w:val="4"/>
            <w:tcBorders>
              <w:top w:val="nil"/>
              <w:left w:val="nil"/>
              <w:bottom w:val="nil"/>
              <w:right w:val="nil"/>
            </w:tcBorders>
            <w:shd w:val="clear" w:color="auto" w:fill="FFFFFF" w:themeFill="background1"/>
            <w:tcMar>
              <w:top w:w="0" w:type="dxa"/>
              <w:left w:w="60" w:type="dxa"/>
              <w:bottom w:w="0" w:type="dxa"/>
              <w:right w:w="60" w:type="dxa"/>
            </w:tcMar>
            <w:vAlign w:val="bottom"/>
          </w:tcPr>
          <w:p w14:paraId="74ABEE81" w14:textId="77777777" w:rsidR="00284C55" w:rsidRPr="009F0B4F" w:rsidRDefault="00284C55" w:rsidP="008A6BE8">
            <w:pPr>
              <w:pStyle w:val="DMETW2445BIPGrowthTable"/>
              <w:ind w:left="424" w:hanging="196"/>
              <w:jc w:val="center"/>
            </w:pPr>
            <w:r w:rsidRPr="009F0B4F">
              <w:t>Καθαρά έσοδα από πωλήσεις ανά κιβώτιο</w:t>
            </w:r>
          </w:p>
        </w:tc>
      </w:tr>
      <w:tr w:rsidR="00284C55" w:rsidRPr="009F0B4F" w14:paraId="7871FCE8" w14:textId="77777777" w:rsidTr="00556E88">
        <w:trPr>
          <w:trHeight w:hRule="exact" w:val="577"/>
        </w:trPr>
        <w:tc>
          <w:tcPr>
            <w:tcW w:w="2470" w:type="dxa"/>
            <w:tcBorders>
              <w:top w:val="nil"/>
              <w:left w:val="nil"/>
              <w:bottom w:val="single" w:sz="8" w:space="0" w:color="FF0000"/>
              <w:right w:val="nil"/>
            </w:tcBorders>
            <w:shd w:val="clear" w:color="auto" w:fill="FFFFFF" w:themeFill="background1"/>
            <w:tcMar>
              <w:top w:w="0" w:type="dxa"/>
              <w:left w:w="60" w:type="dxa"/>
              <w:bottom w:w="0" w:type="dxa"/>
              <w:right w:w="60" w:type="dxa"/>
            </w:tcMar>
            <w:vAlign w:val="bottom"/>
          </w:tcPr>
          <w:p w14:paraId="5CB30D45" w14:textId="6F996661" w:rsidR="00284C55" w:rsidRPr="009F0B4F" w:rsidRDefault="00284C55" w:rsidP="008A6BE8">
            <w:pPr>
              <w:pStyle w:val="DMETW1843BIPGrowthTable"/>
              <w:rPr>
                <w:lang w:val="el-GR"/>
              </w:rPr>
            </w:pPr>
            <w:r w:rsidRPr="009F0B4F">
              <w:t>A</w:t>
            </w:r>
            <w:r w:rsidRPr="009F0B4F">
              <w:rPr>
                <w:lang w:val="el-GR"/>
              </w:rPr>
              <w:t>’ τρίμηνο 202</w:t>
            </w:r>
            <w:r>
              <w:rPr>
                <w:lang w:val="el-GR"/>
              </w:rPr>
              <w:t>6</w:t>
            </w:r>
            <w:r w:rsidRPr="009F0B4F">
              <w:rPr>
                <w:lang w:val="el-GR"/>
              </w:rPr>
              <w:t xml:space="preserve"> με</w:t>
            </w:r>
          </w:p>
          <w:p w14:paraId="5C11021C" w14:textId="7FBE6F36" w:rsidR="00284C55" w:rsidRPr="009F0B4F" w:rsidRDefault="00284C55" w:rsidP="008A6BE8">
            <w:pPr>
              <w:pStyle w:val="DMETW2445BIPGrowthTable"/>
            </w:pPr>
            <w:r w:rsidRPr="009F0B4F">
              <w:t>A’ τρίμηνο 202</w:t>
            </w:r>
            <w:r>
              <w:t>5</w:t>
            </w:r>
          </w:p>
        </w:tc>
        <w:tc>
          <w:tcPr>
            <w:tcW w:w="1261" w:type="dxa"/>
            <w:tcBorders>
              <w:top w:val="nil"/>
              <w:left w:val="nil"/>
              <w:bottom w:val="single" w:sz="8" w:space="0" w:color="FF0000"/>
              <w:right w:val="nil"/>
            </w:tcBorders>
            <w:shd w:val="clear" w:color="auto" w:fill="FFFFFF" w:themeFill="background1"/>
            <w:tcMar>
              <w:top w:w="0" w:type="dxa"/>
              <w:left w:w="60" w:type="dxa"/>
              <w:bottom w:w="0" w:type="dxa"/>
              <w:right w:w="60" w:type="dxa"/>
            </w:tcMar>
            <w:vAlign w:val="bottom"/>
          </w:tcPr>
          <w:p w14:paraId="138AC830" w14:textId="77777777" w:rsidR="00284C55" w:rsidRPr="009F0B4F" w:rsidRDefault="00284C55" w:rsidP="008A6BE8">
            <w:pPr>
              <w:pStyle w:val="DMETW2445BIPGrowthTable"/>
              <w:jc w:val="center"/>
              <w:rPr>
                <w:b w:val="0"/>
              </w:rPr>
            </w:pPr>
            <w:r w:rsidRPr="009F0B4F">
              <w:rPr>
                <w:b w:val="0"/>
              </w:rPr>
              <w:t xml:space="preserve">σε οργανική βάση </w:t>
            </w:r>
            <w:r w:rsidRPr="009F0B4F">
              <w:rPr>
                <w:b w:val="0"/>
                <w:vertAlign w:val="superscript"/>
              </w:rPr>
              <w:t>1</w:t>
            </w:r>
          </w:p>
        </w:tc>
        <w:tc>
          <w:tcPr>
            <w:tcW w:w="1410" w:type="dxa"/>
            <w:gridSpan w:val="2"/>
            <w:tcBorders>
              <w:top w:val="nil"/>
              <w:left w:val="nil"/>
              <w:bottom w:val="single" w:sz="8" w:space="0" w:color="FF0000"/>
              <w:right w:val="nil"/>
            </w:tcBorders>
            <w:shd w:val="clear" w:color="auto" w:fill="FFFFFF" w:themeFill="background1"/>
            <w:tcMar>
              <w:top w:w="0" w:type="dxa"/>
              <w:left w:w="60" w:type="dxa"/>
              <w:bottom w:w="0" w:type="dxa"/>
              <w:right w:w="60" w:type="dxa"/>
            </w:tcMar>
            <w:vAlign w:val="bottom"/>
          </w:tcPr>
          <w:p w14:paraId="4E2E8F03" w14:textId="77777777" w:rsidR="00284C55" w:rsidRPr="009F0B4F" w:rsidRDefault="00284C55" w:rsidP="008A6BE8">
            <w:pPr>
              <w:pStyle w:val="DMETW2445BIPGrowthTable"/>
              <w:jc w:val="center"/>
              <w:rPr>
                <w:b w:val="0"/>
              </w:rPr>
            </w:pPr>
            <w:r w:rsidRPr="009F0B4F">
              <w:rPr>
                <w:b w:val="0"/>
              </w:rPr>
              <w:t>σε δημοσιευ-μένη βάση</w:t>
            </w:r>
          </w:p>
        </w:tc>
        <w:tc>
          <w:tcPr>
            <w:tcW w:w="1156" w:type="dxa"/>
            <w:tcBorders>
              <w:top w:val="nil"/>
              <w:left w:val="nil"/>
              <w:bottom w:val="single" w:sz="8" w:space="0" w:color="FF0000"/>
              <w:right w:val="nil"/>
            </w:tcBorders>
            <w:shd w:val="clear" w:color="auto" w:fill="FFFFFF" w:themeFill="background1"/>
            <w:tcMar>
              <w:top w:w="0" w:type="dxa"/>
              <w:left w:w="60" w:type="dxa"/>
              <w:bottom w:w="0" w:type="dxa"/>
              <w:right w:w="60" w:type="dxa"/>
            </w:tcMar>
            <w:vAlign w:val="bottom"/>
          </w:tcPr>
          <w:p w14:paraId="6B313B0E" w14:textId="77777777" w:rsidR="00284C55" w:rsidRPr="009F0B4F" w:rsidRDefault="00284C55" w:rsidP="008A6BE8">
            <w:pPr>
              <w:pStyle w:val="DMETW2445BIPGrowthTable"/>
              <w:ind w:right="-60"/>
              <w:jc w:val="center"/>
              <w:rPr>
                <w:b w:val="0"/>
              </w:rPr>
            </w:pPr>
            <w:r w:rsidRPr="009F0B4F">
              <w:rPr>
                <w:b w:val="0"/>
              </w:rPr>
              <w:t xml:space="preserve">σε οργανική βάση </w:t>
            </w:r>
            <w:r w:rsidRPr="009F0B4F">
              <w:rPr>
                <w:b w:val="0"/>
                <w:vertAlign w:val="superscript"/>
              </w:rPr>
              <w:t>1</w:t>
            </w:r>
          </w:p>
        </w:tc>
        <w:tc>
          <w:tcPr>
            <w:tcW w:w="1409" w:type="dxa"/>
            <w:gridSpan w:val="2"/>
            <w:tcBorders>
              <w:top w:val="nil"/>
              <w:left w:val="nil"/>
              <w:bottom w:val="single" w:sz="8" w:space="0" w:color="FF0000"/>
              <w:right w:val="nil"/>
            </w:tcBorders>
            <w:shd w:val="clear" w:color="auto" w:fill="FFFFFF" w:themeFill="background1"/>
            <w:tcMar>
              <w:top w:w="0" w:type="dxa"/>
              <w:left w:w="60" w:type="dxa"/>
              <w:bottom w:w="0" w:type="dxa"/>
              <w:right w:w="60" w:type="dxa"/>
            </w:tcMar>
            <w:vAlign w:val="bottom"/>
          </w:tcPr>
          <w:p w14:paraId="5AB3878A" w14:textId="77777777" w:rsidR="00284C55" w:rsidRPr="009F0B4F" w:rsidRDefault="00284C55" w:rsidP="008A6BE8">
            <w:pPr>
              <w:pStyle w:val="DMETW2445BIPGrowthTable"/>
              <w:jc w:val="center"/>
              <w:rPr>
                <w:b w:val="0"/>
              </w:rPr>
            </w:pPr>
            <w:r w:rsidRPr="009F0B4F">
              <w:rPr>
                <w:b w:val="0"/>
              </w:rPr>
              <w:t>σε δημοσιευ-μένη βάση</w:t>
            </w:r>
          </w:p>
        </w:tc>
        <w:tc>
          <w:tcPr>
            <w:tcW w:w="1285" w:type="dxa"/>
            <w:tcBorders>
              <w:top w:val="nil"/>
              <w:left w:val="nil"/>
              <w:bottom w:val="single" w:sz="8" w:space="0" w:color="FF0000"/>
              <w:right w:val="nil"/>
            </w:tcBorders>
            <w:shd w:val="clear" w:color="auto" w:fill="FFFFFF" w:themeFill="background1"/>
            <w:tcMar>
              <w:top w:w="0" w:type="dxa"/>
              <w:left w:w="60" w:type="dxa"/>
              <w:bottom w:w="0" w:type="dxa"/>
              <w:right w:w="60" w:type="dxa"/>
            </w:tcMar>
            <w:vAlign w:val="bottom"/>
          </w:tcPr>
          <w:p w14:paraId="346391ED" w14:textId="77777777" w:rsidR="00284C55" w:rsidRPr="009F0B4F" w:rsidRDefault="00284C55" w:rsidP="008A6BE8">
            <w:pPr>
              <w:pStyle w:val="DMETW2445BIPGrowthTable"/>
              <w:ind w:right="-60"/>
              <w:jc w:val="center"/>
              <w:rPr>
                <w:b w:val="0"/>
              </w:rPr>
            </w:pPr>
            <w:r w:rsidRPr="009F0B4F">
              <w:rPr>
                <w:b w:val="0"/>
              </w:rPr>
              <w:t>σε οργανική βάση</w:t>
            </w:r>
            <w:r w:rsidRPr="009F0B4F">
              <w:rPr>
                <w:b w:val="0"/>
                <w:vertAlign w:val="superscript"/>
              </w:rPr>
              <w:t>1</w:t>
            </w:r>
          </w:p>
        </w:tc>
        <w:tc>
          <w:tcPr>
            <w:tcW w:w="1559" w:type="dxa"/>
            <w:gridSpan w:val="2"/>
            <w:tcBorders>
              <w:top w:val="nil"/>
              <w:left w:val="nil"/>
              <w:bottom w:val="single" w:sz="8" w:space="0" w:color="FF0000"/>
              <w:right w:val="nil"/>
            </w:tcBorders>
            <w:shd w:val="clear" w:color="auto" w:fill="FFFFFF" w:themeFill="background1"/>
            <w:tcMar>
              <w:top w:w="0" w:type="dxa"/>
              <w:left w:w="60" w:type="dxa"/>
              <w:bottom w:w="0" w:type="dxa"/>
              <w:right w:w="60" w:type="dxa"/>
            </w:tcMar>
            <w:vAlign w:val="bottom"/>
          </w:tcPr>
          <w:p w14:paraId="6AE1EDF0" w14:textId="77777777" w:rsidR="00284C55" w:rsidRPr="009F0B4F" w:rsidRDefault="00284C55" w:rsidP="008A6BE8">
            <w:pPr>
              <w:pStyle w:val="DMETW2445BIPGrowthTable"/>
              <w:ind w:left="88" w:firstLine="134"/>
              <w:jc w:val="center"/>
              <w:rPr>
                <w:b w:val="0"/>
              </w:rPr>
            </w:pPr>
            <w:r w:rsidRPr="009F0B4F">
              <w:rPr>
                <w:b w:val="0"/>
              </w:rPr>
              <w:t>σε δημοσιευ-μένη βάση</w:t>
            </w:r>
          </w:p>
        </w:tc>
      </w:tr>
      <w:tr w:rsidR="00A93A04" w:rsidRPr="009F0B4F" w14:paraId="422A7CF5" w14:textId="77777777" w:rsidTr="00556E88">
        <w:trPr>
          <w:trHeight w:hRule="exact" w:val="267"/>
        </w:trPr>
        <w:tc>
          <w:tcPr>
            <w:tcW w:w="2470" w:type="dxa"/>
            <w:tcBorders>
              <w:top w:val="single" w:sz="8" w:space="0" w:color="FF0000"/>
              <w:left w:val="nil"/>
              <w:bottom w:val="nil"/>
              <w:right w:val="nil"/>
            </w:tcBorders>
            <w:tcMar>
              <w:top w:w="0" w:type="dxa"/>
              <w:left w:w="60" w:type="dxa"/>
              <w:bottom w:w="0" w:type="dxa"/>
              <w:right w:w="60" w:type="dxa"/>
            </w:tcMar>
            <w:vAlign w:val="bottom"/>
          </w:tcPr>
          <w:p w14:paraId="48003FB3" w14:textId="77777777" w:rsidR="00A93A04" w:rsidRPr="009F0B4F" w:rsidRDefault="00A93A04" w:rsidP="00A93A04">
            <w:pPr>
              <w:pStyle w:val="DMETW2445BIPGrowthTable"/>
            </w:pPr>
            <w:r w:rsidRPr="009F0B4F">
              <w:t>Όμιλος</w:t>
            </w:r>
          </w:p>
        </w:tc>
        <w:tc>
          <w:tcPr>
            <w:tcW w:w="1261" w:type="dxa"/>
            <w:tcBorders>
              <w:top w:val="single" w:sz="8" w:space="0" w:color="FF0000"/>
              <w:left w:val="nil"/>
              <w:bottom w:val="nil"/>
              <w:right w:val="nil"/>
            </w:tcBorders>
            <w:tcMar>
              <w:top w:w="0" w:type="dxa"/>
              <w:left w:w="60" w:type="dxa"/>
              <w:bottom w:w="0" w:type="dxa"/>
              <w:right w:w="60" w:type="dxa"/>
            </w:tcMar>
            <w:vAlign w:val="center"/>
          </w:tcPr>
          <w:p w14:paraId="4C9893C3" w14:textId="60B8163A" w:rsidR="00A93A04" w:rsidRPr="00C322F4" w:rsidRDefault="00A93A04" w:rsidP="00A93A04">
            <w:pPr>
              <w:pStyle w:val="DMETW2445BIPGrowthTable"/>
              <w:jc w:val="center"/>
              <w:rPr>
                <w:highlight w:val="yellow"/>
                <w:lang w:val="en-US"/>
              </w:rPr>
            </w:pPr>
            <w:r>
              <w:t>11</w:t>
            </w:r>
            <w:r>
              <w:rPr>
                <w:lang w:val="en-US"/>
              </w:rPr>
              <w:t>,</w:t>
            </w:r>
            <w:r>
              <w:t>6</w:t>
            </w:r>
          </w:p>
        </w:tc>
        <w:tc>
          <w:tcPr>
            <w:tcW w:w="1410" w:type="dxa"/>
            <w:gridSpan w:val="2"/>
            <w:tcBorders>
              <w:top w:val="single" w:sz="8" w:space="0" w:color="FF0000"/>
              <w:left w:val="nil"/>
              <w:bottom w:val="nil"/>
              <w:right w:val="nil"/>
            </w:tcBorders>
            <w:tcMar>
              <w:top w:w="0" w:type="dxa"/>
              <w:left w:w="60" w:type="dxa"/>
              <w:bottom w:w="0" w:type="dxa"/>
              <w:right w:w="60" w:type="dxa"/>
            </w:tcMar>
            <w:vAlign w:val="center"/>
          </w:tcPr>
          <w:p w14:paraId="14698299" w14:textId="7A87F535" w:rsidR="00A93A04" w:rsidRPr="00284C55" w:rsidRDefault="00A93A04" w:rsidP="00A93A04">
            <w:pPr>
              <w:pStyle w:val="DMETW2445BIPGrowthTable"/>
              <w:jc w:val="center"/>
              <w:rPr>
                <w:highlight w:val="yellow"/>
              </w:rPr>
            </w:pPr>
            <w:r>
              <w:t>12</w:t>
            </w:r>
            <w:r>
              <w:rPr>
                <w:lang w:val="en-US"/>
              </w:rPr>
              <w:t>,</w:t>
            </w:r>
            <w:r>
              <w:t>0</w:t>
            </w:r>
          </w:p>
        </w:tc>
        <w:tc>
          <w:tcPr>
            <w:tcW w:w="1156" w:type="dxa"/>
            <w:tcBorders>
              <w:top w:val="single" w:sz="8" w:space="0" w:color="FF0000"/>
              <w:left w:val="nil"/>
              <w:bottom w:val="nil"/>
              <w:right w:val="nil"/>
            </w:tcBorders>
            <w:tcMar>
              <w:top w:w="0" w:type="dxa"/>
              <w:left w:w="60" w:type="dxa"/>
              <w:bottom w:w="0" w:type="dxa"/>
              <w:right w:w="60" w:type="dxa"/>
            </w:tcMar>
            <w:vAlign w:val="center"/>
          </w:tcPr>
          <w:p w14:paraId="2EC3EA7F" w14:textId="0F88BA0B" w:rsidR="00A93A04" w:rsidRPr="00284C55" w:rsidRDefault="001E0587" w:rsidP="00A93A04">
            <w:pPr>
              <w:pStyle w:val="DMETW2445BIPGrowthTable"/>
              <w:jc w:val="center"/>
              <w:rPr>
                <w:highlight w:val="yellow"/>
              </w:rPr>
            </w:pPr>
            <w:r>
              <w:t xml:space="preserve">      </w:t>
            </w:r>
            <w:r w:rsidR="00A93A04">
              <w:t>9</w:t>
            </w:r>
            <w:r w:rsidR="00A93A04">
              <w:rPr>
                <w:lang w:val="en-US"/>
              </w:rPr>
              <w:t>,</w:t>
            </w:r>
            <w:r w:rsidR="00A93A04">
              <w:t>6</w:t>
            </w:r>
          </w:p>
        </w:tc>
        <w:tc>
          <w:tcPr>
            <w:tcW w:w="1409" w:type="dxa"/>
            <w:gridSpan w:val="2"/>
            <w:tcBorders>
              <w:top w:val="single" w:sz="8" w:space="0" w:color="FF0000"/>
              <w:left w:val="nil"/>
              <w:bottom w:val="nil"/>
              <w:right w:val="nil"/>
            </w:tcBorders>
            <w:tcMar>
              <w:top w:w="0" w:type="dxa"/>
              <w:left w:w="60" w:type="dxa"/>
              <w:bottom w:w="0" w:type="dxa"/>
              <w:right w:w="60" w:type="dxa"/>
            </w:tcMar>
            <w:vAlign w:val="center"/>
          </w:tcPr>
          <w:p w14:paraId="2D07C57B" w14:textId="0022D597" w:rsidR="00A93A04" w:rsidRPr="00284C55" w:rsidRDefault="001E0587" w:rsidP="00A93A04">
            <w:pPr>
              <w:pStyle w:val="DMETW2445BIPGrowthTable"/>
              <w:jc w:val="center"/>
              <w:rPr>
                <w:highlight w:val="yellow"/>
              </w:rPr>
            </w:pPr>
            <w:r>
              <w:t xml:space="preserve">    </w:t>
            </w:r>
            <w:r w:rsidR="00A93A04">
              <w:t>9</w:t>
            </w:r>
            <w:r w:rsidR="00A93A04">
              <w:rPr>
                <w:lang w:val="en-US"/>
              </w:rPr>
              <w:t>,</w:t>
            </w:r>
            <w:r w:rsidR="00A93A04">
              <w:t>7</w:t>
            </w:r>
          </w:p>
        </w:tc>
        <w:tc>
          <w:tcPr>
            <w:tcW w:w="1426" w:type="dxa"/>
            <w:gridSpan w:val="2"/>
            <w:tcBorders>
              <w:top w:val="single" w:sz="8" w:space="0" w:color="FF0000"/>
              <w:left w:val="nil"/>
              <w:bottom w:val="nil"/>
              <w:right w:val="nil"/>
            </w:tcBorders>
            <w:tcMar>
              <w:top w:w="0" w:type="dxa"/>
              <w:left w:w="60" w:type="dxa"/>
              <w:bottom w:w="0" w:type="dxa"/>
              <w:right w:w="60" w:type="dxa"/>
            </w:tcMar>
            <w:vAlign w:val="bottom"/>
          </w:tcPr>
          <w:p w14:paraId="1E2FD421" w14:textId="5E9C197F" w:rsidR="00A93A04" w:rsidRPr="00284C55" w:rsidRDefault="00A93A04" w:rsidP="00A93A04">
            <w:pPr>
              <w:pStyle w:val="DMETW2445BIPGrowthTable"/>
              <w:jc w:val="center"/>
              <w:rPr>
                <w:highlight w:val="yellow"/>
              </w:rPr>
            </w:pPr>
            <w:r>
              <w:t>1</w:t>
            </w:r>
            <w:r>
              <w:rPr>
                <w:lang w:val="en-US"/>
              </w:rPr>
              <w:t>,</w:t>
            </w:r>
            <w:r>
              <w:t>8</w:t>
            </w:r>
          </w:p>
        </w:tc>
        <w:tc>
          <w:tcPr>
            <w:tcW w:w="1418" w:type="dxa"/>
            <w:tcBorders>
              <w:top w:val="single" w:sz="8" w:space="0" w:color="FF0000"/>
              <w:left w:val="nil"/>
              <w:bottom w:val="nil"/>
              <w:right w:val="nil"/>
            </w:tcBorders>
            <w:tcMar>
              <w:top w:w="0" w:type="dxa"/>
              <w:left w:w="60" w:type="dxa"/>
              <w:bottom w:w="0" w:type="dxa"/>
              <w:right w:w="60" w:type="dxa"/>
            </w:tcMar>
            <w:vAlign w:val="center"/>
          </w:tcPr>
          <w:p w14:paraId="2BE9C4AA" w14:textId="772525E9" w:rsidR="00A93A04" w:rsidRPr="00284C55" w:rsidRDefault="00A93A04" w:rsidP="00A93A04">
            <w:pPr>
              <w:pStyle w:val="DMETW2445BIPGrowthTable"/>
              <w:ind w:left="88" w:right="-64"/>
              <w:jc w:val="center"/>
              <w:rPr>
                <w:highlight w:val="yellow"/>
              </w:rPr>
            </w:pPr>
            <w:r>
              <w:t>2</w:t>
            </w:r>
            <w:r>
              <w:rPr>
                <w:lang w:val="en-US"/>
              </w:rPr>
              <w:t>,</w:t>
            </w:r>
            <w:r>
              <w:t>2</w:t>
            </w:r>
          </w:p>
        </w:tc>
      </w:tr>
      <w:tr w:rsidR="00A93A04" w:rsidRPr="009F0B4F" w14:paraId="63DB8FAA" w14:textId="77777777" w:rsidTr="00556E88">
        <w:trPr>
          <w:trHeight w:hRule="exact" w:val="339"/>
        </w:trPr>
        <w:tc>
          <w:tcPr>
            <w:tcW w:w="2470" w:type="dxa"/>
            <w:tcBorders>
              <w:top w:val="nil"/>
              <w:left w:val="nil"/>
              <w:bottom w:val="nil"/>
              <w:right w:val="nil"/>
            </w:tcBorders>
            <w:tcMar>
              <w:top w:w="0" w:type="dxa"/>
              <w:left w:w="60" w:type="dxa"/>
              <w:bottom w:w="0" w:type="dxa"/>
              <w:right w:w="60" w:type="dxa"/>
            </w:tcMar>
            <w:vAlign w:val="bottom"/>
          </w:tcPr>
          <w:p w14:paraId="73089C9E" w14:textId="77777777" w:rsidR="00A93A04" w:rsidRPr="009F0B4F" w:rsidRDefault="00A93A04" w:rsidP="00A93A04">
            <w:pPr>
              <w:pStyle w:val="DMETW2445BIPGrowthTable"/>
              <w:rPr>
                <w:b w:val="0"/>
              </w:rPr>
            </w:pPr>
            <w:r w:rsidRPr="009F0B4F">
              <w:rPr>
                <w:b w:val="0"/>
              </w:rPr>
              <w:t>Αναπτυγμένες αγορές</w:t>
            </w:r>
          </w:p>
        </w:tc>
        <w:tc>
          <w:tcPr>
            <w:tcW w:w="1261" w:type="dxa"/>
            <w:tcBorders>
              <w:top w:val="nil"/>
              <w:left w:val="nil"/>
              <w:bottom w:val="nil"/>
              <w:right w:val="nil"/>
            </w:tcBorders>
            <w:tcMar>
              <w:top w:w="0" w:type="dxa"/>
              <w:left w:w="60" w:type="dxa"/>
              <w:bottom w:w="0" w:type="dxa"/>
              <w:right w:w="60" w:type="dxa"/>
            </w:tcMar>
            <w:vAlign w:val="center"/>
          </w:tcPr>
          <w:p w14:paraId="2C6D3C88" w14:textId="6B1E0F37" w:rsidR="00A93A04" w:rsidRPr="00910AC1" w:rsidRDefault="001E0587" w:rsidP="00A93A04">
            <w:pPr>
              <w:pStyle w:val="DMETW2445BIPGrowthTable"/>
              <w:jc w:val="center"/>
              <w:rPr>
                <w:b w:val="0"/>
                <w:bCs/>
                <w:highlight w:val="yellow"/>
              </w:rPr>
            </w:pPr>
            <w:r>
              <w:rPr>
                <w:b w:val="0"/>
                <w:bCs/>
              </w:rPr>
              <w:t xml:space="preserve">   </w:t>
            </w:r>
            <w:r w:rsidR="00A93A04">
              <w:rPr>
                <w:b w:val="0"/>
                <w:bCs/>
              </w:rPr>
              <w:t>7</w:t>
            </w:r>
            <w:r w:rsidR="00A93A04">
              <w:rPr>
                <w:b w:val="0"/>
                <w:bCs/>
                <w:lang w:val="en-US"/>
              </w:rPr>
              <w:t>,</w:t>
            </w:r>
            <w:r w:rsidR="00A93A04">
              <w:rPr>
                <w:b w:val="0"/>
                <w:bCs/>
              </w:rPr>
              <w:t>3</w:t>
            </w:r>
          </w:p>
        </w:tc>
        <w:tc>
          <w:tcPr>
            <w:tcW w:w="1410" w:type="dxa"/>
            <w:gridSpan w:val="2"/>
            <w:tcBorders>
              <w:top w:val="nil"/>
              <w:left w:val="nil"/>
              <w:bottom w:val="nil"/>
              <w:right w:val="nil"/>
            </w:tcBorders>
            <w:tcMar>
              <w:top w:w="0" w:type="dxa"/>
              <w:left w:w="60" w:type="dxa"/>
              <w:bottom w:w="0" w:type="dxa"/>
              <w:right w:w="60" w:type="dxa"/>
            </w:tcMar>
            <w:vAlign w:val="center"/>
          </w:tcPr>
          <w:p w14:paraId="75B7ECDE" w14:textId="6CD965CE" w:rsidR="00A93A04" w:rsidRPr="00910AC1" w:rsidRDefault="001E0587" w:rsidP="00A93A04">
            <w:pPr>
              <w:pStyle w:val="DMETW2445BIPGrowthTable"/>
              <w:jc w:val="center"/>
              <w:rPr>
                <w:b w:val="0"/>
                <w:bCs/>
                <w:highlight w:val="yellow"/>
                <w:lang w:val="en-US"/>
              </w:rPr>
            </w:pPr>
            <w:r>
              <w:rPr>
                <w:b w:val="0"/>
                <w:bCs/>
              </w:rPr>
              <w:t xml:space="preserve">   </w:t>
            </w:r>
            <w:r w:rsidR="00A93A04">
              <w:rPr>
                <w:b w:val="0"/>
                <w:bCs/>
              </w:rPr>
              <w:t>7</w:t>
            </w:r>
            <w:r w:rsidR="00A93A04">
              <w:rPr>
                <w:b w:val="0"/>
                <w:bCs/>
                <w:lang w:val="en-US"/>
              </w:rPr>
              <w:t>,</w:t>
            </w:r>
            <w:r w:rsidR="00A93A04">
              <w:rPr>
                <w:b w:val="0"/>
                <w:bCs/>
              </w:rPr>
              <w:t>8</w:t>
            </w:r>
          </w:p>
        </w:tc>
        <w:tc>
          <w:tcPr>
            <w:tcW w:w="1156" w:type="dxa"/>
            <w:tcBorders>
              <w:top w:val="nil"/>
              <w:left w:val="nil"/>
              <w:bottom w:val="nil"/>
              <w:right w:val="nil"/>
            </w:tcBorders>
            <w:tcMar>
              <w:top w:w="0" w:type="dxa"/>
              <w:left w:w="60" w:type="dxa"/>
              <w:bottom w:w="0" w:type="dxa"/>
              <w:right w:w="60" w:type="dxa"/>
            </w:tcMar>
            <w:vAlign w:val="center"/>
          </w:tcPr>
          <w:p w14:paraId="2C06FB15" w14:textId="41D9818B" w:rsidR="00A93A04" w:rsidRPr="00910AC1" w:rsidRDefault="001E0587" w:rsidP="00A93A04">
            <w:pPr>
              <w:pStyle w:val="DMETW2445BIPGrowthTable"/>
              <w:jc w:val="center"/>
              <w:rPr>
                <w:b w:val="0"/>
                <w:bCs/>
                <w:highlight w:val="yellow"/>
              </w:rPr>
            </w:pPr>
            <w:r>
              <w:rPr>
                <w:b w:val="0"/>
                <w:bCs/>
              </w:rPr>
              <w:t xml:space="preserve">      </w:t>
            </w:r>
            <w:r w:rsidR="00A93A04">
              <w:rPr>
                <w:b w:val="0"/>
                <w:bCs/>
              </w:rPr>
              <w:t>6</w:t>
            </w:r>
            <w:r w:rsidR="00A93A04">
              <w:rPr>
                <w:b w:val="0"/>
                <w:bCs/>
                <w:lang w:val="en-US"/>
              </w:rPr>
              <w:t>,</w:t>
            </w:r>
            <w:r w:rsidR="00A93A04">
              <w:rPr>
                <w:b w:val="0"/>
                <w:bCs/>
              </w:rPr>
              <w:t>7</w:t>
            </w:r>
          </w:p>
        </w:tc>
        <w:tc>
          <w:tcPr>
            <w:tcW w:w="1409" w:type="dxa"/>
            <w:gridSpan w:val="2"/>
            <w:tcBorders>
              <w:top w:val="nil"/>
              <w:left w:val="nil"/>
              <w:bottom w:val="nil"/>
              <w:right w:val="nil"/>
            </w:tcBorders>
            <w:tcMar>
              <w:top w:w="0" w:type="dxa"/>
              <w:left w:w="60" w:type="dxa"/>
              <w:bottom w:w="0" w:type="dxa"/>
              <w:right w:w="60" w:type="dxa"/>
            </w:tcMar>
            <w:vAlign w:val="center"/>
          </w:tcPr>
          <w:p w14:paraId="22DB26FA" w14:textId="14A71263" w:rsidR="00A93A04" w:rsidRPr="00910AC1" w:rsidRDefault="001E0587" w:rsidP="00A93A04">
            <w:pPr>
              <w:pStyle w:val="DMETW2445BIPGrowthTable"/>
              <w:jc w:val="center"/>
              <w:rPr>
                <w:b w:val="0"/>
                <w:bCs/>
                <w:highlight w:val="yellow"/>
              </w:rPr>
            </w:pPr>
            <w:r>
              <w:rPr>
                <w:b w:val="0"/>
                <w:bCs/>
              </w:rPr>
              <w:t xml:space="preserve">   </w:t>
            </w:r>
            <w:r w:rsidR="00556E88">
              <w:rPr>
                <w:b w:val="0"/>
                <w:bCs/>
                <w:lang w:val="en-US"/>
              </w:rPr>
              <w:t xml:space="preserve"> </w:t>
            </w:r>
            <w:r>
              <w:rPr>
                <w:b w:val="0"/>
                <w:bCs/>
              </w:rPr>
              <w:t xml:space="preserve"> </w:t>
            </w:r>
            <w:r w:rsidR="00A93A04">
              <w:rPr>
                <w:b w:val="0"/>
                <w:bCs/>
              </w:rPr>
              <w:t>6</w:t>
            </w:r>
            <w:r w:rsidR="00A93A04">
              <w:rPr>
                <w:b w:val="0"/>
                <w:bCs/>
                <w:lang w:val="en-US"/>
              </w:rPr>
              <w:t>,</w:t>
            </w:r>
            <w:r w:rsidR="00A93A04">
              <w:rPr>
                <w:b w:val="0"/>
                <w:bCs/>
              </w:rPr>
              <w:t>8</w:t>
            </w:r>
          </w:p>
        </w:tc>
        <w:tc>
          <w:tcPr>
            <w:tcW w:w="1426" w:type="dxa"/>
            <w:gridSpan w:val="2"/>
            <w:tcBorders>
              <w:top w:val="nil"/>
              <w:left w:val="nil"/>
              <w:bottom w:val="nil"/>
              <w:right w:val="nil"/>
            </w:tcBorders>
            <w:tcMar>
              <w:top w:w="0" w:type="dxa"/>
              <w:left w:w="60" w:type="dxa"/>
              <w:bottom w:w="0" w:type="dxa"/>
              <w:right w:w="60" w:type="dxa"/>
            </w:tcMar>
            <w:vAlign w:val="bottom"/>
          </w:tcPr>
          <w:p w14:paraId="4C731033" w14:textId="5F7C6321" w:rsidR="00A93A04" w:rsidRPr="00910AC1" w:rsidRDefault="00A93A04" w:rsidP="00A93A04">
            <w:pPr>
              <w:pStyle w:val="DMETW2445BIPGrowthTable"/>
              <w:jc w:val="center"/>
              <w:rPr>
                <w:b w:val="0"/>
                <w:bCs/>
                <w:highlight w:val="yellow"/>
              </w:rPr>
            </w:pPr>
            <w:r>
              <w:rPr>
                <w:b w:val="0"/>
                <w:bCs/>
              </w:rPr>
              <w:t>0</w:t>
            </w:r>
            <w:r>
              <w:rPr>
                <w:b w:val="0"/>
                <w:bCs/>
                <w:lang w:val="en-US"/>
              </w:rPr>
              <w:t>,</w:t>
            </w:r>
            <w:r>
              <w:rPr>
                <w:b w:val="0"/>
                <w:bCs/>
              </w:rPr>
              <w:t>6</w:t>
            </w:r>
          </w:p>
        </w:tc>
        <w:tc>
          <w:tcPr>
            <w:tcW w:w="1418" w:type="dxa"/>
            <w:tcBorders>
              <w:top w:val="nil"/>
              <w:left w:val="nil"/>
              <w:bottom w:val="nil"/>
              <w:right w:val="nil"/>
            </w:tcBorders>
            <w:tcMar>
              <w:top w:w="0" w:type="dxa"/>
              <w:left w:w="60" w:type="dxa"/>
              <w:bottom w:w="0" w:type="dxa"/>
              <w:right w:w="60" w:type="dxa"/>
            </w:tcMar>
            <w:vAlign w:val="center"/>
          </w:tcPr>
          <w:p w14:paraId="75414406" w14:textId="2C2E212F" w:rsidR="00A93A04" w:rsidRPr="00910AC1" w:rsidRDefault="00A93A04" w:rsidP="00A93A04">
            <w:pPr>
              <w:pStyle w:val="DMETW2445BIPGrowthTable"/>
              <w:ind w:left="88" w:right="-64"/>
              <w:jc w:val="center"/>
              <w:rPr>
                <w:b w:val="0"/>
                <w:bCs/>
                <w:highlight w:val="yellow"/>
              </w:rPr>
            </w:pPr>
            <w:r>
              <w:rPr>
                <w:b w:val="0"/>
                <w:bCs/>
              </w:rPr>
              <w:t>1</w:t>
            </w:r>
            <w:r>
              <w:rPr>
                <w:b w:val="0"/>
                <w:bCs/>
                <w:lang w:val="en-US"/>
              </w:rPr>
              <w:t>,</w:t>
            </w:r>
            <w:r>
              <w:rPr>
                <w:b w:val="0"/>
                <w:bCs/>
              </w:rPr>
              <w:t>0</w:t>
            </w:r>
          </w:p>
        </w:tc>
      </w:tr>
      <w:tr w:rsidR="00A93A04" w:rsidRPr="009F0B4F" w14:paraId="72AA1EAB" w14:textId="77777777" w:rsidTr="00556E88">
        <w:trPr>
          <w:trHeight w:hRule="exact" w:val="272"/>
        </w:trPr>
        <w:tc>
          <w:tcPr>
            <w:tcW w:w="2470" w:type="dxa"/>
            <w:tcBorders>
              <w:top w:val="nil"/>
              <w:left w:val="nil"/>
              <w:bottom w:val="nil"/>
              <w:right w:val="nil"/>
            </w:tcBorders>
            <w:tcMar>
              <w:top w:w="0" w:type="dxa"/>
              <w:left w:w="60" w:type="dxa"/>
              <w:bottom w:w="0" w:type="dxa"/>
              <w:right w:w="60" w:type="dxa"/>
            </w:tcMar>
            <w:vAlign w:val="bottom"/>
          </w:tcPr>
          <w:p w14:paraId="792365C4" w14:textId="77777777" w:rsidR="00A93A04" w:rsidRPr="009F0B4F" w:rsidRDefault="00A93A04" w:rsidP="00A93A04">
            <w:pPr>
              <w:pStyle w:val="DMETW2445BIPGrowthTable"/>
              <w:rPr>
                <w:b w:val="0"/>
              </w:rPr>
            </w:pPr>
            <w:r w:rsidRPr="009F0B4F">
              <w:rPr>
                <w:b w:val="0"/>
              </w:rPr>
              <w:t>Αναπτυσσόμενες αγορές</w:t>
            </w:r>
          </w:p>
        </w:tc>
        <w:tc>
          <w:tcPr>
            <w:tcW w:w="1261" w:type="dxa"/>
            <w:tcBorders>
              <w:top w:val="nil"/>
              <w:left w:val="nil"/>
              <w:bottom w:val="nil"/>
              <w:right w:val="nil"/>
            </w:tcBorders>
            <w:tcMar>
              <w:top w:w="0" w:type="dxa"/>
              <w:left w:w="60" w:type="dxa"/>
              <w:bottom w:w="0" w:type="dxa"/>
              <w:right w:w="60" w:type="dxa"/>
            </w:tcMar>
            <w:vAlign w:val="center"/>
          </w:tcPr>
          <w:p w14:paraId="5E03F774" w14:textId="4EB89E5D" w:rsidR="00A93A04" w:rsidRPr="00910AC1" w:rsidRDefault="00A93A04" w:rsidP="00A93A04">
            <w:pPr>
              <w:pStyle w:val="DMETW2445BIPGrowthTable"/>
              <w:jc w:val="center"/>
              <w:rPr>
                <w:b w:val="0"/>
                <w:bCs/>
                <w:highlight w:val="yellow"/>
              </w:rPr>
            </w:pPr>
            <w:r>
              <w:rPr>
                <w:b w:val="0"/>
                <w:bCs/>
              </w:rPr>
              <w:t>10</w:t>
            </w:r>
            <w:r>
              <w:rPr>
                <w:b w:val="0"/>
                <w:bCs/>
                <w:lang w:val="en-US"/>
              </w:rPr>
              <w:t>,</w:t>
            </w:r>
            <w:r>
              <w:rPr>
                <w:b w:val="0"/>
                <w:bCs/>
              </w:rPr>
              <w:t>3</w:t>
            </w:r>
          </w:p>
        </w:tc>
        <w:tc>
          <w:tcPr>
            <w:tcW w:w="1410" w:type="dxa"/>
            <w:gridSpan w:val="2"/>
            <w:tcBorders>
              <w:top w:val="nil"/>
              <w:left w:val="nil"/>
              <w:bottom w:val="nil"/>
              <w:right w:val="nil"/>
            </w:tcBorders>
            <w:tcMar>
              <w:top w:w="0" w:type="dxa"/>
              <w:left w:w="60" w:type="dxa"/>
              <w:bottom w:w="0" w:type="dxa"/>
              <w:right w:w="60" w:type="dxa"/>
            </w:tcMar>
            <w:vAlign w:val="center"/>
          </w:tcPr>
          <w:p w14:paraId="593902AB" w14:textId="667AAFDA" w:rsidR="00A93A04" w:rsidRPr="00910AC1" w:rsidRDefault="001E0587" w:rsidP="00A93A04">
            <w:pPr>
              <w:pStyle w:val="DMETW2445BIPGrowthTable"/>
              <w:jc w:val="center"/>
              <w:rPr>
                <w:b w:val="0"/>
                <w:bCs/>
                <w:highlight w:val="yellow"/>
              </w:rPr>
            </w:pPr>
            <w:r>
              <w:rPr>
                <w:b w:val="0"/>
                <w:bCs/>
              </w:rPr>
              <w:t xml:space="preserve"> </w:t>
            </w:r>
            <w:r w:rsidR="00A93A04">
              <w:rPr>
                <w:b w:val="0"/>
                <w:bCs/>
              </w:rPr>
              <w:t>11</w:t>
            </w:r>
            <w:r w:rsidR="00A93A04">
              <w:rPr>
                <w:b w:val="0"/>
                <w:bCs/>
                <w:lang w:val="en-US"/>
              </w:rPr>
              <w:t>,</w:t>
            </w:r>
            <w:r w:rsidR="00A93A04">
              <w:rPr>
                <w:b w:val="0"/>
                <w:bCs/>
              </w:rPr>
              <w:t>2</w:t>
            </w:r>
          </w:p>
        </w:tc>
        <w:tc>
          <w:tcPr>
            <w:tcW w:w="1156" w:type="dxa"/>
            <w:tcBorders>
              <w:top w:val="nil"/>
              <w:left w:val="nil"/>
              <w:bottom w:val="nil"/>
              <w:right w:val="nil"/>
            </w:tcBorders>
            <w:tcMar>
              <w:top w:w="0" w:type="dxa"/>
              <w:left w:w="60" w:type="dxa"/>
              <w:bottom w:w="0" w:type="dxa"/>
              <w:right w:w="60" w:type="dxa"/>
            </w:tcMar>
            <w:vAlign w:val="center"/>
          </w:tcPr>
          <w:p w14:paraId="7B2838AD" w14:textId="6EC79378" w:rsidR="00A93A04" w:rsidRPr="00910AC1" w:rsidRDefault="001E0587" w:rsidP="00A93A04">
            <w:pPr>
              <w:pStyle w:val="DMETW2445BIPGrowthTable"/>
              <w:jc w:val="center"/>
              <w:rPr>
                <w:b w:val="0"/>
                <w:bCs/>
                <w:highlight w:val="yellow"/>
              </w:rPr>
            </w:pPr>
            <w:r>
              <w:rPr>
                <w:b w:val="0"/>
                <w:bCs/>
              </w:rPr>
              <w:t xml:space="preserve">     </w:t>
            </w:r>
            <w:r w:rsidR="00A93A04">
              <w:rPr>
                <w:b w:val="0"/>
                <w:bCs/>
              </w:rPr>
              <w:t>7</w:t>
            </w:r>
            <w:r w:rsidR="00A93A04">
              <w:rPr>
                <w:b w:val="0"/>
                <w:bCs/>
                <w:lang w:val="en-US"/>
              </w:rPr>
              <w:t>,</w:t>
            </w:r>
            <w:r w:rsidR="00A93A04">
              <w:rPr>
                <w:b w:val="0"/>
                <w:bCs/>
              </w:rPr>
              <w:t>4</w:t>
            </w:r>
          </w:p>
        </w:tc>
        <w:tc>
          <w:tcPr>
            <w:tcW w:w="1409" w:type="dxa"/>
            <w:gridSpan w:val="2"/>
            <w:tcBorders>
              <w:top w:val="nil"/>
              <w:left w:val="nil"/>
              <w:bottom w:val="nil"/>
              <w:right w:val="nil"/>
            </w:tcBorders>
            <w:tcMar>
              <w:top w:w="0" w:type="dxa"/>
              <w:left w:w="60" w:type="dxa"/>
              <w:bottom w:w="0" w:type="dxa"/>
              <w:right w:w="60" w:type="dxa"/>
            </w:tcMar>
            <w:vAlign w:val="center"/>
          </w:tcPr>
          <w:p w14:paraId="51134DE4" w14:textId="7B25CA0E" w:rsidR="00A93A04" w:rsidRPr="00910AC1" w:rsidRDefault="001E0587" w:rsidP="00A93A04">
            <w:pPr>
              <w:pStyle w:val="DMETW2445BIPGrowthTable"/>
              <w:jc w:val="center"/>
              <w:rPr>
                <w:b w:val="0"/>
                <w:bCs/>
                <w:highlight w:val="yellow"/>
              </w:rPr>
            </w:pPr>
            <w:r>
              <w:rPr>
                <w:b w:val="0"/>
                <w:bCs/>
              </w:rPr>
              <w:t xml:space="preserve">    </w:t>
            </w:r>
            <w:r w:rsidR="00A93A04">
              <w:rPr>
                <w:b w:val="0"/>
                <w:bCs/>
              </w:rPr>
              <w:t>7</w:t>
            </w:r>
            <w:r w:rsidR="00A93A04">
              <w:rPr>
                <w:b w:val="0"/>
                <w:bCs/>
                <w:lang w:val="en-US"/>
              </w:rPr>
              <w:t>,</w:t>
            </w:r>
            <w:r w:rsidR="00A93A04">
              <w:rPr>
                <w:b w:val="0"/>
                <w:bCs/>
              </w:rPr>
              <w:t>4</w:t>
            </w:r>
          </w:p>
        </w:tc>
        <w:tc>
          <w:tcPr>
            <w:tcW w:w="1426" w:type="dxa"/>
            <w:gridSpan w:val="2"/>
            <w:tcBorders>
              <w:top w:val="nil"/>
              <w:left w:val="nil"/>
              <w:bottom w:val="nil"/>
              <w:right w:val="nil"/>
            </w:tcBorders>
            <w:tcMar>
              <w:top w:w="0" w:type="dxa"/>
              <w:left w:w="60" w:type="dxa"/>
              <w:bottom w:w="0" w:type="dxa"/>
              <w:right w:w="60" w:type="dxa"/>
            </w:tcMar>
            <w:vAlign w:val="bottom"/>
          </w:tcPr>
          <w:p w14:paraId="6CA00635" w14:textId="40A583C1" w:rsidR="00A93A04" w:rsidRPr="00910AC1" w:rsidRDefault="00A93A04" w:rsidP="00A93A04">
            <w:pPr>
              <w:pStyle w:val="DMETW2445BIPGrowthTable"/>
              <w:jc w:val="center"/>
              <w:rPr>
                <w:b w:val="0"/>
                <w:bCs/>
                <w:highlight w:val="yellow"/>
              </w:rPr>
            </w:pPr>
            <w:r>
              <w:rPr>
                <w:b w:val="0"/>
                <w:bCs/>
              </w:rPr>
              <w:t>2</w:t>
            </w:r>
            <w:r>
              <w:rPr>
                <w:b w:val="0"/>
                <w:bCs/>
                <w:lang w:val="en-US"/>
              </w:rPr>
              <w:t>,</w:t>
            </w:r>
            <w:r>
              <w:rPr>
                <w:b w:val="0"/>
                <w:bCs/>
              </w:rPr>
              <w:t>7</w:t>
            </w:r>
          </w:p>
        </w:tc>
        <w:tc>
          <w:tcPr>
            <w:tcW w:w="1418" w:type="dxa"/>
            <w:tcBorders>
              <w:top w:val="nil"/>
              <w:left w:val="nil"/>
              <w:bottom w:val="nil"/>
              <w:right w:val="nil"/>
            </w:tcBorders>
            <w:tcMar>
              <w:top w:w="0" w:type="dxa"/>
              <w:left w:w="60" w:type="dxa"/>
              <w:bottom w:w="0" w:type="dxa"/>
              <w:right w:w="60" w:type="dxa"/>
            </w:tcMar>
            <w:vAlign w:val="center"/>
          </w:tcPr>
          <w:p w14:paraId="521B0C0D" w14:textId="40109FA0" w:rsidR="00A93A04" w:rsidRPr="00910AC1" w:rsidRDefault="00A93A04" w:rsidP="00A93A04">
            <w:pPr>
              <w:pStyle w:val="DMETW2445BIPGrowthTable"/>
              <w:ind w:left="88" w:right="-64"/>
              <w:jc w:val="center"/>
              <w:rPr>
                <w:b w:val="0"/>
                <w:bCs/>
                <w:highlight w:val="yellow"/>
              </w:rPr>
            </w:pPr>
            <w:r>
              <w:rPr>
                <w:b w:val="0"/>
                <w:bCs/>
              </w:rPr>
              <w:t>3</w:t>
            </w:r>
            <w:r>
              <w:rPr>
                <w:b w:val="0"/>
                <w:bCs/>
                <w:lang w:val="en-US"/>
              </w:rPr>
              <w:t>,</w:t>
            </w:r>
            <w:r>
              <w:rPr>
                <w:b w:val="0"/>
                <w:bCs/>
              </w:rPr>
              <w:t>6</w:t>
            </w:r>
          </w:p>
        </w:tc>
      </w:tr>
      <w:tr w:rsidR="00A93A04" w:rsidRPr="009F0B4F" w14:paraId="7F2D8412" w14:textId="77777777" w:rsidTr="00556E88">
        <w:trPr>
          <w:trHeight w:hRule="exact" w:val="291"/>
        </w:trPr>
        <w:tc>
          <w:tcPr>
            <w:tcW w:w="2470" w:type="dxa"/>
            <w:tcBorders>
              <w:top w:val="nil"/>
              <w:left w:val="nil"/>
              <w:bottom w:val="single" w:sz="8" w:space="0" w:color="000000"/>
              <w:right w:val="nil"/>
            </w:tcBorders>
            <w:tcMar>
              <w:top w:w="0" w:type="dxa"/>
              <w:left w:w="60" w:type="dxa"/>
              <w:bottom w:w="0" w:type="dxa"/>
              <w:right w:w="60" w:type="dxa"/>
            </w:tcMar>
            <w:vAlign w:val="bottom"/>
          </w:tcPr>
          <w:p w14:paraId="03677F0F" w14:textId="77777777" w:rsidR="00A93A04" w:rsidRPr="009F0B4F" w:rsidRDefault="00A93A04" w:rsidP="00A93A04">
            <w:pPr>
              <w:pStyle w:val="DMETW2445BIPGrowthTable"/>
              <w:rPr>
                <w:b w:val="0"/>
              </w:rPr>
            </w:pPr>
            <w:r w:rsidRPr="009F0B4F">
              <w:rPr>
                <w:b w:val="0"/>
              </w:rPr>
              <w:t>Αναδυόμενες αγορές</w:t>
            </w:r>
          </w:p>
        </w:tc>
        <w:tc>
          <w:tcPr>
            <w:tcW w:w="1261" w:type="dxa"/>
            <w:tcBorders>
              <w:top w:val="nil"/>
              <w:left w:val="nil"/>
              <w:bottom w:val="single" w:sz="8" w:space="0" w:color="000000"/>
              <w:right w:val="nil"/>
            </w:tcBorders>
            <w:tcMar>
              <w:top w:w="0" w:type="dxa"/>
              <w:left w:w="60" w:type="dxa"/>
              <w:bottom w:w="0" w:type="dxa"/>
              <w:right w:w="60" w:type="dxa"/>
            </w:tcMar>
            <w:vAlign w:val="center"/>
          </w:tcPr>
          <w:p w14:paraId="34821C85" w14:textId="7F3D24D8" w:rsidR="00A93A04" w:rsidRPr="00910AC1" w:rsidRDefault="001E0587" w:rsidP="00A93A04">
            <w:pPr>
              <w:pStyle w:val="DMETW2445BIPGrowthTable"/>
              <w:ind w:hanging="60"/>
              <w:jc w:val="center"/>
              <w:rPr>
                <w:b w:val="0"/>
                <w:bCs/>
                <w:highlight w:val="yellow"/>
              </w:rPr>
            </w:pPr>
            <w:r>
              <w:rPr>
                <w:b w:val="0"/>
                <w:bCs/>
              </w:rPr>
              <w:t xml:space="preserve">  </w:t>
            </w:r>
            <w:r w:rsidR="00A93A04">
              <w:rPr>
                <w:b w:val="0"/>
                <w:bCs/>
              </w:rPr>
              <w:t>15</w:t>
            </w:r>
            <w:r w:rsidR="00A93A04">
              <w:rPr>
                <w:b w:val="0"/>
                <w:bCs/>
                <w:lang w:val="en-US"/>
              </w:rPr>
              <w:t>,</w:t>
            </w:r>
            <w:r w:rsidR="00A93A04">
              <w:rPr>
                <w:b w:val="0"/>
                <w:bCs/>
              </w:rPr>
              <w:t>0</w:t>
            </w:r>
          </w:p>
        </w:tc>
        <w:tc>
          <w:tcPr>
            <w:tcW w:w="1410" w:type="dxa"/>
            <w:gridSpan w:val="2"/>
            <w:tcBorders>
              <w:top w:val="nil"/>
              <w:left w:val="nil"/>
              <w:bottom w:val="single" w:sz="8" w:space="0" w:color="000000"/>
              <w:right w:val="nil"/>
            </w:tcBorders>
            <w:tcMar>
              <w:top w:w="0" w:type="dxa"/>
              <w:left w:w="60" w:type="dxa"/>
              <w:bottom w:w="0" w:type="dxa"/>
              <w:right w:w="60" w:type="dxa"/>
            </w:tcMar>
            <w:vAlign w:val="center"/>
          </w:tcPr>
          <w:p w14:paraId="7E8CEB63" w14:textId="65C4A7CF" w:rsidR="00A93A04" w:rsidRPr="00910AC1" w:rsidRDefault="001E0587" w:rsidP="00A93A04">
            <w:pPr>
              <w:pStyle w:val="DMETW2445BIPGrowthTable"/>
              <w:ind w:hanging="39"/>
              <w:jc w:val="center"/>
              <w:rPr>
                <w:b w:val="0"/>
                <w:bCs/>
                <w:highlight w:val="yellow"/>
              </w:rPr>
            </w:pPr>
            <w:r>
              <w:rPr>
                <w:b w:val="0"/>
                <w:bCs/>
              </w:rPr>
              <w:t xml:space="preserve">  </w:t>
            </w:r>
            <w:r w:rsidR="00A93A04">
              <w:rPr>
                <w:b w:val="0"/>
                <w:bCs/>
              </w:rPr>
              <w:t>15</w:t>
            </w:r>
            <w:r w:rsidR="00A93A04">
              <w:rPr>
                <w:b w:val="0"/>
                <w:bCs/>
                <w:lang w:val="en-US"/>
              </w:rPr>
              <w:t>,</w:t>
            </w:r>
            <w:r w:rsidR="00A93A04">
              <w:rPr>
                <w:b w:val="0"/>
                <w:bCs/>
              </w:rPr>
              <w:t>2</w:t>
            </w:r>
          </w:p>
        </w:tc>
        <w:tc>
          <w:tcPr>
            <w:tcW w:w="1156" w:type="dxa"/>
            <w:tcBorders>
              <w:top w:val="nil"/>
              <w:left w:val="nil"/>
              <w:bottom w:val="single" w:sz="8" w:space="0" w:color="000000"/>
              <w:right w:val="nil"/>
            </w:tcBorders>
            <w:tcMar>
              <w:top w:w="0" w:type="dxa"/>
              <w:left w:w="60" w:type="dxa"/>
              <w:bottom w:w="0" w:type="dxa"/>
              <w:right w:w="60" w:type="dxa"/>
            </w:tcMar>
            <w:vAlign w:val="center"/>
          </w:tcPr>
          <w:p w14:paraId="7F2F2355" w14:textId="04026C64" w:rsidR="00A93A04" w:rsidRPr="00910AC1" w:rsidRDefault="00A93A04" w:rsidP="00A93A04">
            <w:pPr>
              <w:pStyle w:val="DMETW2445BIPGrowthTable"/>
              <w:ind w:firstLine="80"/>
              <w:jc w:val="center"/>
              <w:rPr>
                <w:b w:val="0"/>
                <w:bCs/>
                <w:highlight w:val="yellow"/>
              </w:rPr>
            </w:pPr>
            <w:r>
              <w:rPr>
                <w:b w:val="0"/>
                <w:bCs/>
              </w:rPr>
              <w:t>11</w:t>
            </w:r>
            <w:r>
              <w:rPr>
                <w:b w:val="0"/>
                <w:bCs/>
                <w:lang w:val="en-US"/>
              </w:rPr>
              <w:t>,</w:t>
            </w:r>
            <w:r>
              <w:rPr>
                <w:b w:val="0"/>
                <w:bCs/>
              </w:rPr>
              <w:t>2</w:t>
            </w:r>
          </w:p>
        </w:tc>
        <w:tc>
          <w:tcPr>
            <w:tcW w:w="1409" w:type="dxa"/>
            <w:gridSpan w:val="2"/>
            <w:tcBorders>
              <w:top w:val="nil"/>
              <w:left w:val="nil"/>
              <w:bottom w:val="single" w:sz="8" w:space="0" w:color="000000"/>
              <w:right w:val="nil"/>
            </w:tcBorders>
            <w:tcMar>
              <w:top w:w="0" w:type="dxa"/>
              <w:left w:w="60" w:type="dxa"/>
              <w:bottom w:w="0" w:type="dxa"/>
              <w:right w:w="60" w:type="dxa"/>
            </w:tcMar>
            <w:vAlign w:val="center"/>
          </w:tcPr>
          <w:p w14:paraId="4E6B6326" w14:textId="3B7D0FC0" w:rsidR="00A93A04" w:rsidRPr="00910AC1" w:rsidRDefault="00A93A04" w:rsidP="00A93A04">
            <w:pPr>
              <w:pStyle w:val="DMETW2445BIPGrowthTable"/>
              <w:ind w:firstLine="82"/>
              <w:jc w:val="center"/>
              <w:rPr>
                <w:b w:val="0"/>
                <w:bCs/>
                <w:highlight w:val="yellow"/>
              </w:rPr>
            </w:pPr>
            <w:r>
              <w:rPr>
                <w:b w:val="0"/>
                <w:bCs/>
              </w:rPr>
              <w:t>11</w:t>
            </w:r>
            <w:r>
              <w:rPr>
                <w:b w:val="0"/>
                <w:bCs/>
                <w:lang w:val="en-US"/>
              </w:rPr>
              <w:t>,</w:t>
            </w:r>
            <w:r>
              <w:rPr>
                <w:b w:val="0"/>
                <w:bCs/>
              </w:rPr>
              <w:t>2</w:t>
            </w:r>
          </w:p>
        </w:tc>
        <w:tc>
          <w:tcPr>
            <w:tcW w:w="1426" w:type="dxa"/>
            <w:gridSpan w:val="2"/>
            <w:tcBorders>
              <w:top w:val="nil"/>
              <w:left w:val="nil"/>
              <w:bottom w:val="single" w:sz="8" w:space="0" w:color="000000"/>
              <w:right w:val="nil"/>
            </w:tcBorders>
            <w:tcMar>
              <w:top w:w="0" w:type="dxa"/>
              <w:left w:w="60" w:type="dxa"/>
              <w:bottom w:w="0" w:type="dxa"/>
              <w:right w:w="60" w:type="dxa"/>
            </w:tcMar>
            <w:vAlign w:val="bottom"/>
          </w:tcPr>
          <w:p w14:paraId="08C7789B" w14:textId="5EB0FE04" w:rsidR="00A93A04" w:rsidRPr="00910AC1" w:rsidRDefault="00A93A04" w:rsidP="00A93A04">
            <w:pPr>
              <w:pStyle w:val="DMETW2445BIPGrowthTable"/>
              <w:jc w:val="center"/>
              <w:rPr>
                <w:b w:val="0"/>
                <w:bCs/>
                <w:highlight w:val="yellow"/>
              </w:rPr>
            </w:pPr>
            <w:r>
              <w:rPr>
                <w:b w:val="0"/>
                <w:bCs/>
              </w:rPr>
              <w:t xml:space="preserve"> 3</w:t>
            </w:r>
            <w:r>
              <w:rPr>
                <w:b w:val="0"/>
                <w:bCs/>
                <w:lang w:val="en-US"/>
              </w:rPr>
              <w:t>,</w:t>
            </w:r>
            <w:r>
              <w:rPr>
                <w:b w:val="0"/>
                <w:bCs/>
              </w:rPr>
              <w:t>5</w:t>
            </w:r>
          </w:p>
        </w:tc>
        <w:tc>
          <w:tcPr>
            <w:tcW w:w="1418" w:type="dxa"/>
            <w:tcBorders>
              <w:top w:val="nil"/>
              <w:left w:val="nil"/>
              <w:bottom w:val="single" w:sz="8" w:space="0" w:color="000000"/>
              <w:right w:val="nil"/>
            </w:tcBorders>
            <w:tcMar>
              <w:top w:w="0" w:type="dxa"/>
              <w:left w:w="60" w:type="dxa"/>
              <w:bottom w:w="0" w:type="dxa"/>
              <w:right w:w="60" w:type="dxa"/>
            </w:tcMar>
            <w:vAlign w:val="center"/>
          </w:tcPr>
          <w:p w14:paraId="676A96F1" w14:textId="1F941E8E" w:rsidR="00A93A04" w:rsidRPr="00910AC1" w:rsidRDefault="00A93A04" w:rsidP="00A93A04">
            <w:pPr>
              <w:pStyle w:val="DMETW2445BIPGrowthTable"/>
              <w:ind w:left="88" w:right="-64"/>
              <w:jc w:val="center"/>
              <w:rPr>
                <w:b w:val="0"/>
                <w:bCs/>
                <w:highlight w:val="yellow"/>
              </w:rPr>
            </w:pPr>
            <w:r>
              <w:rPr>
                <w:b w:val="0"/>
                <w:bCs/>
              </w:rPr>
              <w:t xml:space="preserve"> 3</w:t>
            </w:r>
            <w:r>
              <w:rPr>
                <w:b w:val="0"/>
                <w:bCs/>
                <w:lang w:val="en-US"/>
              </w:rPr>
              <w:t>,</w:t>
            </w:r>
            <w:r>
              <w:rPr>
                <w:b w:val="0"/>
                <w:bCs/>
              </w:rPr>
              <w:t>6</w:t>
            </w:r>
          </w:p>
        </w:tc>
      </w:tr>
    </w:tbl>
    <w:p w14:paraId="540BBF94" w14:textId="4019C265" w:rsidR="00F71130" w:rsidRPr="00556E88" w:rsidRDefault="00F71130">
      <w:pPr>
        <w:rPr>
          <w:rStyle w:val="normaltextrun"/>
          <w:rFonts w:ascii="Effra Corp" w:hAnsi="Effra Corp" w:cs="Segoe UI"/>
          <w:i/>
          <w:color w:val="000000"/>
          <w:sz w:val="21"/>
          <w:szCs w:val="21"/>
          <w:highlight w:val="yellow"/>
          <w:lang w:eastAsia="en-GB"/>
        </w:rPr>
      </w:pPr>
      <w:bookmarkStart w:id="1" w:name="DOC_TBL00001_1_1"/>
      <w:bookmarkEnd w:id="1"/>
    </w:p>
    <w:p w14:paraId="2D84AB5E" w14:textId="77777777" w:rsidR="00117170" w:rsidRPr="008F4120" w:rsidRDefault="00117170" w:rsidP="00117170">
      <w:pPr>
        <w:pStyle w:val="BodyText3"/>
        <w:shd w:val="clear" w:color="auto" w:fill="BFBFBF"/>
        <w:spacing w:before="120" w:after="120"/>
        <w:rPr>
          <w:rFonts w:ascii="Effra Corp" w:hAnsi="Effra Corp" w:cs="Arial"/>
          <w:b/>
          <w:sz w:val="21"/>
          <w:szCs w:val="21"/>
          <w:lang w:val="el-GR"/>
        </w:rPr>
      </w:pPr>
      <w:r w:rsidRPr="008F4120">
        <w:rPr>
          <w:rFonts w:ascii="Effra Corp" w:eastAsia="Effra Corp" w:hAnsi="Effra Corp" w:cs="Arial"/>
          <w:b/>
          <w:sz w:val="21"/>
          <w:szCs w:val="21"/>
          <w:lang w:val="el-GR" w:bidi="el-GR"/>
        </w:rPr>
        <w:t>Επιχειρηματικές προοπτικές</w:t>
      </w:r>
    </w:p>
    <w:p w14:paraId="16C086D7" w14:textId="7662909F" w:rsidR="00117170" w:rsidRPr="00FF24A3" w:rsidRDefault="00F8358B" w:rsidP="00117170">
      <w:pPr>
        <w:autoSpaceDE w:val="0"/>
        <w:autoSpaceDN w:val="0"/>
        <w:adjustRightInd w:val="0"/>
        <w:spacing w:after="120"/>
        <w:jc w:val="both"/>
        <w:rPr>
          <w:rFonts w:ascii="Effra Corp" w:eastAsia="Calibri" w:hAnsi="Effra Corp"/>
          <w:sz w:val="21"/>
          <w:szCs w:val="21"/>
          <w:lang w:val="el-GR"/>
        </w:rPr>
      </w:pPr>
      <w:r w:rsidRPr="00E91B43">
        <w:rPr>
          <w:rFonts w:ascii="Effra Corp" w:eastAsia="Calibri" w:hAnsi="Effra Corp" w:cs="Effra Corp"/>
          <w:sz w:val="21"/>
          <w:szCs w:val="21"/>
          <w:lang w:val="el-GR" w:bidi="el-GR"/>
        </w:rPr>
        <w:t>Πετύχαμε</w:t>
      </w:r>
      <w:r w:rsidRPr="00256F75">
        <w:rPr>
          <w:rFonts w:ascii="Effra Corp" w:eastAsia="Calibri" w:hAnsi="Effra Corp" w:cs="Effra Corp"/>
          <w:sz w:val="21"/>
          <w:szCs w:val="21"/>
          <w:lang w:val="el-GR" w:bidi="el-GR"/>
        </w:rPr>
        <w:t xml:space="preserve"> </w:t>
      </w:r>
      <w:r w:rsidR="00163384">
        <w:rPr>
          <w:rFonts w:ascii="Effra Corp" w:eastAsia="Calibri" w:hAnsi="Effra Corp" w:cs="Effra Corp"/>
          <w:sz w:val="21"/>
          <w:szCs w:val="21"/>
          <w:lang w:val="el-GR" w:bidi="el-GR"/>
        </w:rPr>
        <w:t>ένα καλό ξεκίνημα</w:t>
      </w:r>
      <w:r w:rsidR="00484025" w:rsidRPr="00256F75">
        <w:rPr>
          <w:rFonts w:ascii="Effra Corp" w:eastAsia="Calibri" w:hAnsi="Effra Corp" w:cs="Effra Corp"/>
          <w:sz w:val="21"/>
          <w:szCs w:val="21"/>
          <w:lang w:val="el-GR" w:bidi="el-GR"/>
        </w:rPr>
        <w:t xml:space="preserve"> </w:t>
      </w:r>
      <w:r w:rsidR="007134A7">
        <w:rPr>
          <w:rFonts w:ascii="Effra Corp" w:eastAsia="Calibri" w:hAnsi="Effra Corp" w:cs="Effra Corp"/>
          <w:sz w:val="21"/>
          <w:szCs w:val="21"/>
          <w:lang w:val="el-GR" w:bidi="el-GR"/>
        </w:rPr>
        <w:t>στη</w:t>
      </w:r>
      <w:r w:rsidR="00484025" w:rsidRPr="00256F75">
        <w:rPr>
          <w:rFonts w:ascii="Effra Corp" w:eastAsia="Calibri" w:hAnsi="Effra Corp" w:cs="Effra Corp"/>
          <w:sz w:val="21"/>
          <w:szCs w:val="21"/>
          <w:lang w:val="el-GR" w:bidi="el-GR"/>
        </w:rPr>
        <w:t xml:space="preserve"> χρονιά</w:t>
      </w:r>
      <w:r w:rsidRPr="00256F75">
        <w:rPr>
          <w:rFonts w:ascii="Effra Corp" w:eastAsia="Calibri" w:hAnsi="Effra Corp" w:cs="Effra Corp"/>
          <w:sz w:val="21"/>
          <w:szCs w:val="21"/>
          <w:lang w:val="el-GR" w:bidi="el-GR"/>
        </w:rPr>
        <w:t xml:space="preserve">, </w:t>
      </w:r>
      <w:r w:rsidR="00163384">
        <w:rPr>
          <w:rFonts w:ascii="Effra Corp" w:eastAsia="Calibri" w:hAnsi="Effra Corp" w:cs="Effra Corp"/>
          <w:sz w:val="21"/>
          <w:szCs w:val="21"/>
          <w:lang w:val="el-GR" w:bidi="el-GR"/>
        </w:rPr>
        <w:t xml:space="preserve">σύμφωνο </w:t>
      </w:r>
      <w:r w:rsidR="00DE6CE8">
        <w:rPr>
          <w:rFonts w:ascii="Effra Corp" w:eastAsia="Calibri" w:hAnsi="Effra Corp" w:cs="Effra Corp"/>
          <w:sz w:val="21"/>
          <w:szCs w:val="21"/>
          <w:lang w:val="el-GR" w:bidi="el-GR"/>
        </w:rPr>
        <w:t>με</w:t>
      </w:r>
      <w:r w:rsidR="00FB5C83" w:rsidRPr="00256F75">
        <w:rPr>
          <w:rFonts w:ascii="Effra Corp" w:eastAsia="Calibri" w:hAnsi="Effra Corp" w:cs="Effra Corp"/>
          <w:sz w:val="21"/>
          <w:szCs w:val="21"/>
          <w:lang w:val="el-GR" w:bidi="el-GR"/>
        </w:rPr>
        <w:t xml:space="preserve"> τις </w:t>
      </w:r>
      <w:r w:rsidR="00DE6CE8">
        <w:rPr>
          <w:rFonts w:ascii="Effra Corp" w:eastAsia="Calibri" w:hAnsi="Effra Corp" w:cs="Effra Corp"/>
          <w:sz w:val="21"/>
          <w:szCs w:val="21"/>
          <w:lang w:val="el-GR" w:bidi="el-GR"/>
        </w:rPr>
        <w:t>εκτιμήσεις</w:t>
      </w:r>
      <w:r w:rsidR="00FB5C83" w:rsidRPr="00256F75">
        <w:rPr>
          <w:rFonts w:ascii="Effra Corp" w:eastAsia="Calibri" w:hAnsi="Effra Corp" w:cs="Effra Corp"/>
          <w:sz w:val="21"/>
          <w:szCs w:val="21"/>
          <w:lang w:val="el-GR" w:bidi="el-GR"/>
        </w:rPr>
        <w:t xml:space="preserve"> μας</w:t>
      </w:r>
      <w:r w:rsidRPr="00256F75">
        <w:rPr>
          <w:rFonts w:ascii="Effra Corp" w:eastAsia="Calibri" w:hAnsi="Effra Corp" w:cs="Effra Corp"/>
          <w:sz w:val="21"/>
          <w:szCs w:val="21"/>
          <w:lang w:val="el-GR" w:bidi="el-GR"/>
        </w:rPr>
        <w:t xml:space="preserve">. </w:t>
      </w:r>
      <w:r w:rsidR="00FB5C83" w:rsidRPr="00256F75">
        <w:rPr>
          <w:rFonts w:ascii="Effra Corp" w:eastAsia="Calibri" w:hAnsi="Effra Corp" w:cs="Effra Corp"/>
          <w:sz w:val="21"/>
          <w:szCs w:val="21"/>
          <w:lang w:val="el-GR" w:bidi="el-GR"/>
        </w:rPr>
        <w:t>Παρακολουθούμε</w:t>
      </w:r>
      <w:r w:rsidRPr="00256F75">
        <w:rPr>
          <w:rFonts w:ascii="Effra Corp" w:eastAsia="Calibri" w:hAnsi="Effra Corp" w:cs="Effra Corp"/>
          <w:sz w:val="21"/>
          <w:szCs w:val="21"/>
          <w:lang w:val="el-GR" w:bidi="el-GR"/>
        </w:rPr>
        <w:t xml:space="preserve"> </w:t>
      </w:r>
      <w:r w:rsidR="00DE6CE8" w:rsidRPr="00256F75">
        <w:rPr>
          <w:rFonts w:ascii="Effra Corp" w:eastAsia="Calibri" w:hAnsi="Effra Corp" w:cs="Effra Corp"/>
          <w:sz w:val="21"/>
          <w:szCs w:val="21"/>
          <w:lang w:val="el-GR" w:bidi="el-GR"/>
        </w:rPr>
        <w:t xml:space="preserve">στενά </w:t>
      </w:r>
      <w:r w:rsidR="00CA24EC" w:rsidRPr="00256F75">
        <w:rPr>
          <w:rFonts w:ascii="Effra Corp" w:eastAsia="Calibri" w:hAnsi="Effra Corp" w:cs="Effra Corp"/>
          <w:sz w:val="21"/>
          <w:szCs w:val="21"/>
          <w:lang w:val="el-GR" w:bidi="el-GR"/>
        </w:rPr>
        <w:t xml:space="preserve">το </w:t>
      </w:r>
      <w:r w:rsidR="00EF0B93">
        <w:rPr>
          <w:rFonts w:ascii="Effra Corp" w:eastAsia="Calibri" w:hAnsi="Effra Corp" w:cs="Effra Corp"/>
          <w:sz w:val="21"/>
          <w:szCs w:val="21"/>
          <w:lang w:val="el-GR" w:bidi="el-GR"/>
        </w:rPr>
        <w:t xml:space="preserve">ευρύτερο </w:t>
      </w:r>
      <w:r w:rsidR="00CA24EC" w:rsidRPr="00256F75">
        <w:rPr>
          <w:rFonts w:ascii="Effra Corp" w:eastAsia="Calibri" w:hAnsi="Effra Corp" w:cs="Effra Corp"/>
          <w:sz w:val="21"/>
          <w:szCs w:val="21"/>
          <w:lang w:val="el-GR" w:bidi="el-GR"/>
        </w:rPr>
        <w:t xml:space="preserve">μακροοικονομικό και γεωπολιτικό </w:t>
      </w:r>
      <w:r w:rsidR="00EF0B93">
        <w:rPr>
          <w:rFonts w:ascii="Effra Corp" w:eastAsia="Calibri" w:hAnsi="Effra Corp" w:cs="Effra Corp"/>
          <w:sz w:val="21"/>
          <w:szCs w:val="21"/>
          <w:lang w:val="el-GR" w:bidi="el-GR"/>
        </w:rPr>
        <w:t>περιβάλλον</w:t>
      </w:r>
      <w:r w:rsidR="00DE6CE8">
        <w:rPr>
          <w:rFonts w:ascii="Effra Corp" w:eastAsia="Calibri" w:hAnsi="Effra Corp" w:cs="Effra Corp"/>
          <w:sz w:val="21"/>
          <w:szCs w:val="21"/>
          <w:lang w:val="el-GR" w:bidi="el-GR"/>
        </w:rPr>
        <w:t>, το οποίο</w:t>
      </w:r>
      <w:r w:rsidR="00EF0B93" w:rsidRPr="00256F75">
        <w:rPr>
          <w:rFonts w:ascii="Effra Corp" w:eastAsia="Calibri" w:hAnsi="Effra Corp" w:cs="Effra Corp"/>
          <w:sz w:val="21"/>
          <w:szCs w:val="21"/>
          <w:lang w:val="el-GR" w:bidi="el-GR"/>
        </w:rPr>
        <w:t xml:space="preserve"> </w:t>
      </w:r>
      <w:r w:rsidR="00FB5C83" w:rsidRPr="00256F75">
        <w:rPr>
          <w:rFonts w:ascii="Effra Corp" w:eastAsia="Calibri" w:hAnsi="Effra Corp" w:cs="Effra Corp"/>
          <w:sz w:val="21"/>
          <w:szCs w:val="21"/>
          <w:lang w:val="el-GR" w:bidi="el-GR"/>
        </w:rPr>
        <w:t xml:space="preserve">αναμένουμε ότι θα </w:t>
      </w:r>
      <w:r w:rsidR="005806A9" w:rsidRPr="006A3DF3">
        <w:rPr>
          <w:rFonts w:ascii="Effra Corp" w:eastAsia="Calibri" w:hAnsi="Effra Corp" w:cs="Effra Corp"/>
          <w:sz w:val="21"/>
          <w:szCs w:val="21"/>
          <w:lang w:val="el-GR" w:bidi="el-GR"/>
        </w:rPr>
        <w:t>συνεχί</w:t>
      </w:r>
      <w:r w:rsidR="005806A9">
        <w:rPr>
          <w:rFonts w:ascii="Effra Corp" w:eastAsia="Calibri" w:hAnsi="Effra Corp" w:cs="Effra Corp"/>
          <w:sz w:val="21"/>
          <w:szCs w:val="21"/>
          <w:lang w:val="el-GR" w:bidi="el-GR"/>
        </w:rPr>
        <w:t>σ</w:t>
      </w:r>
      <w:r w:rsidR="005806A9" w:rsidRPr="006A3DF3">
        <w:rPr>
          <w:rFonts w:ascii="Effra Corp" w:eastAsia="Calibri" w:hAnsi="Effra Corp" w:cs="Effra Corp"/>
          <w:sz w:val="21"/>
          <w:szCs w:val="21"/>
          <w:lang w:val="el-GR" w:bidi="el-GR"/>
        </w:rPr>
        <w:t>ει να εμφανίζει προκλήσεις και να παραμένει απρόβλεπτο</w:t>
      </w:r>
      <w:r w:rsidR="005806A9">
        <w:rPr>
          <w:rFonts w:ascii="Effra Corp" w:eastAsia="Calibri" w:hAnsi="Effra Corp" w:cs="Effra Corp"/>
          <w:sz w:val="21"/>
          <w:szCs w:val="21"/>
          <w:lang w:val="el-GR" w:bidi="el-GR"/>
        </w:rPr>
        <w:t>.</w:t>
      </w:r>
      <w:r w:rsidRPr="00256F75">
        <w:rPr>
          <w:rFonts w:ascii="Effra Corp" w:eastAsia="Calibri" w:hAnsi="Effra Corp" w:cs="Effra Corp"/>
          <w:sz w:val="21"/>
          <w:szCs w:val="21"/>
          <w:lang w:val="el-GR" w:bidi="el-GR"/>
        </w:rPr>
        <w:t xml:space="preserve"> </w:t>
      </w:r>
      <w:r w:rsidR="00256F75" w:rsidRPr="00256F75">
        <w:rPr>
          <w:rFonts w:ascii="Effra Corp" w:eastAsia="Calibri" w:hAnsi="Effra Corp" w:cs="Effra Corp"/>
          <w:sz w:val="21"/>
          <w:szCs w:val="21"/>
          <w:lang w:val="el-GR" w:bidi="el-GR"/>
        </w:rPr>
        <w:t>Κατόπιν των ανωτέρω</w:t>
      </w:r>
      <w:r w:rsidR="001C0C7A" w:rsidRPr="00256F75">
        <w:rPr>
          <w:rFonts w:ascii="Effra Corp" w:eastAsia="Calibri" w:hAnsi="Effra Corp" w:cs="Effra Corp"/>
          <w:sz w:val="21"/>
          <w:szCs w:val="21"/>
          <w:lang w:val="el-GR" w:bidi="el-GR"/>
        </w:rPr>
        <w:t>,</w:t>
      </w:r>
      <w:r w:rsidR="00CA24EC" w:rsidRPr="00256F75">
        <w:rPr>
          <w:rFonts w:ascii="Effra Corp" w:eastAsia="Calibri" w:hAnsi="Effra Corp" w:cs="Effra Corp"/>
          <w:sz w:val="21"/>
          <w:szCs w:val="21"/>
          <w:lang w:val="el-GR" w:bidi="el-GR"/>
        </w:rPr>
        <w:t xml:space="preserve"> </w:t>
      </w:r>
      <w:r w:rsidR="001C0C7A" w:rsidRPr="00256F75">
        <w:rPr>
          <w:rFonts w:ascii="Effra Corp" w:eastAsia="Calibri" w:hAnsi="Effra Corp" w:cs="Effra Corp"/>
          <w:sz w:val="21"/>
          <w:szCs w:val="21"/>
          <w:lang w:val="el-GR" w:bidi="el-GR"/>
        </w:rPr>
        <w:t>συνεχίζουμε να έχουμε</w:t>
      </w:r>
      <w:r w:rsidRPr="00256F75">
        <w:rPr>
          <w:rFonts w:ascii="Effra Corp" w:eastAsia="Calibri" w:hAnsi="Effra Corp" w:cs="Effra Corp"/>
          <w:sz w:val="21"/>
          <w:szCs w:val="21"/>
          <w:lang w:val="el-GR" w:bidi="el-GR"/>
        </w:rPr>
        <w:t xml:space="preserve"> εμπιστοσύνη στο χαρτοφυλάκιο προϊόντων μας 24/7 κατανάλωσης, στις εξειδικευμένες δυνατότητές μας, στους ανθρώπους μας και στις ευκαιρίες ανάπτυξης στις διαφορετικές αγορές μας</w:t>
      </w:r>
      <w:r w:rsidR="001C0C7A" w:rsidRPr="00256F75">
        <w:rPr>
          <w:rFonts w:ascii="Effra Corp" w:eastAsia="Calibri" w:hAnsi="Effra Corp" w:cs="Effra Corp"/>
          <w:sz w:val="21"/>
          <w:szCs w:val="21"/>
          <w:lang w:val="el-GR" w:bidi="el-GR"/>
        </w:rPr>
        <w:t xml:space="preserve"> και </w:t>
      </w:r>
      <w:r w:rsidR="005806A9">
        <w:rPr>
          <w:rFonts w:ascii="Effra Corp" w:eastAsia="Calibri" w:hAnsi="Effra Corp" w:cs="Effra Corp"/>
          <w:sz w:val="21"/>
          <w:szCs w:val="21"/>
          <w:lang w:val="el-GR" w:bidi="el-GR"/>
        </w:rPr>
        <w:t>ε</w:t>
      </w:r>
      <w:r w:rsidR="005806A9" w:rsidRPr="006A3DF3">
        <w:rPr>
          <w:rFonts w:ascii="Effra Corp" w:eastAsia="Calibri" w:hAnsi="Effra Corp" w:cs="Effra Corp"/>
          <w:sz w:val="21"/>
          <w:szCs w:val="21"/>
          <w:lang w:val="el-GR" w:bidi="el-GR"/>
        </w:rPr>
        <w:t>πιβεβαιώνουμε τις χρηματοοικονομικές μας κατευθύνσεις για το 202</w:t>
      </w:r>
      <w:r w:rsidR="005806A9">
        <w:rPr>
          <w:rFonts w:ascii="Effra Corp" w:eastAsia="Calibri" w:hAnsi="Effra Corp" w:cs="Effra Corp"/>
          <w:sz w:val="21"/>
          <w:szCs w:val="21"/>
          <w:lang w:val="el-GR" w:bidi="el-GR"/>
        </w:rPr>
        <w:t>6</w:t>
      </w:r>
      <w:r w:rsidR="005806A9" w:rsidRPr="006A3DF3">
        <w:rPr>
          <w:rFonts w:ascii="Effra Corp" w:eastAsia="Calibri" w:hAnsi="Effra Corp" w:cs="Effra Corp"/>
          <w:sz w:val="21"/>
          <w:szCs w:val="21"/>
          <w:lang w:val="el-GR" w:bidi="el-GR"/>
        </w:rPr>
        <w:t>:</w:t>
      </w:r>
    </w:p>
    <w:p w14:paraId="183064D1" w14:textId="5E5696F9" w:rsidR="00117170" w:rsidRPr="00256F75" w:rsidRDefault="00117170" w:rsidP="00117170">
      <w:pPr>
        <w:pStyle w:val="ListParagraph"/>
        <w:numPr>
          <w:ilvl w:val="0"/>
          <w:numId w:val="63"/>
        </w:numPr>
        <w:autoSpaceDE w:val="0"/>
        <w:autoSpaceDN w:val="0"/>
        <w:adjustRightInd w:val="0"/>
        <w:spacing w:after="120"/>
        <w:jc w:val="both"/>
        <w:rPr>
          <w:rFonts w:ascii="Effra Corp" w:eastAsia="Calibri" w:hAnsi="Effra Corp"/>
          <w:sz w:val="21"/>
          <w:szCs w:val="21"/>
          <w:lang w:val="el-GR"/>
        </w:rPr>
      </w:pPr>
      <w:r w:rsidRPr="00256F75">
        <w:rPr>
          <w:rFonts w:ascii="Effra Corp" w:eastAsia="Calibri" w:hAnsi="Effra Corp" w:cs="Effra Corp"/>
          <w:sz w:val="21"/>
          <w:szCs w:val="21"/>
          <w:lang w:val="el-GR" w:bidi="el-GR"/>
        </w:rPr>
        <w:t>α</w:t>
      </w:r>
      <w:r w:rsidR="00F8358B" w:rsidRPr="00256F75">
        <w:rPr>
          <w:rFonts w:ascii="Effra Corp" w:eastAsia="Calibri" w:hAnsi="Effra Corp" w:cs="Effra Corp"/>
          <w:sz w:val="21"/>
          <w:szCs w:val="21"/>
          <w:lang w:val="el-GR" w:bidi="el-GR"/>
        </w:rPr>
        <w:t xml:space="preserve">ύξηση των καθαρών εσόδων από πωλήσεις σε οργανική βάση στο </w:t>
      </w:r>
      <w:r w:rsidR="000A5965" w:rsidRPr="00256F75">
        <w:rPr>
          <w:rFonts w:ascii="Effra Corp" w:eastAsia="Calibri" w:hAnsi="Effra Corp" w:cs="Effra Corp"/>
          <w:sz w:val="21"/>
          <w:szCs w:val="21"/>
          <w:lang w:val="el-GR" w:bidi="el-GR"/>
        </w:rPr>
        <w:t xml:space="preserve">μεσοπρόθεσμο </w:t>
      </w:r>
      <w:r w:rsidR="00F8358B" w:rsidRPr="00256F75">
        <w:rPr>
          <w:rFonts w:ascii="Effra Corp" w:eastAsia="Calibri" w:hAnsi="Effra Corp" w:cs="Effra Corp"/>
          <w:sz w:val="21"/>
          <w:szCs w:val="21"/>
          <w:lang w:val="el-GR" w:bidi="el-GR"/>
        </w:rPr>
        <w:t>εύρος</w:t>
      </w:r>
      <w:r w:rsidR="00DE6CE8">
        <w:rPr>
          <w:rFonts w:ascii="Effra Corp" w:eastAsia="Calibri" w:hAnsi="Effra Corp" w:cs="Effra Corp"/>
          <w:sz w:val="21"/>
          <w:szCs w:val="21"/>
          <w:lang w:val="el-GR" w:bidi="el-GR"/>
        </w:rPr>
        <w:t xml:space="preserve"> </w:t>
      </w:r>
      <w:r w:rsidR="00CA24EC" w:rsidRPr="00256F75">
        <w:rPr>
          <w:rFonts w:ascii="Effra Corp" w:eastAsia="Calibri" w:hAnsi="Effra Corp" w:cs="Effra Corp"/>
          <w:sz w:val="21"/>
          <w:szCs w:val="21"/>
          <w:lang w:val="el-GR" w:bidi="el-GR"/>
        </w:rPr>
        <w:t>6</w:t>
      </w:r>
      <w:r w:rsidR="00F8358B" w:rsidRPr="00256F75">
        <w:rPr>
          <w:rFonts w:ascii="Effra Corp" w:eastAsia="Calibri" w:hAnsi="Effra Corp" w:cs="Effra Corp"/>
          <w:sz w:val="21"/>
          <w:szCs w:val="21"/>
          <w:lang w:val="el-GR" w:bidi="el-GR"/>
        </w:rPr>
        <w:t xml:space="preserve">% </w:t>
      </w:r>
      <w:r w:rsidR="00CA24EC" w:rsidRPr="00256F75">
        <w:rPr>
          <w:rFonts w:ascii="Effra Corp" w:eastAsia="Calibri" w:hAnsi="Effra Corp" w:cs="Effra Corp"/>
          <w:sz w:val="21"/>
          <w:szCs w:val="21"/>
          <w:lang w:val="el-GR" w:bidi="el-GR"/>
        </w:rPr>
        <w:t>με 7</w:t>
      </w:r>
      <w:r w:rsidR="00F8358B" w:rsidRPr="00256F75">
        <w:rPr>
          <w:rFonts w:ascii="Effra Corp" w:eastAsia="Calibri" w:hAnsi="Effra Corp" w:cs="Effra Corp"/>
          <w:sz w:val="21"/>
          <w:szCs w:val="21"/>
          <w:lang w:val="el-GR" w:bidi="el-GR"/>
        </w:rPr>
        <w:t>%, και</w:t>
      </w:r>
    </w:p>
    <w:p w14:paraId="42810062" w14:textId="3474F6E8" w:rsidR="00746D65" w:rsidRPr="00256F75" w:rsidRDefault="00117170" w:rsidP="001A2E82">
      <w:pPr>
        <w:pStyle w:val="ListParagraph"/>
        <w:numPr>
          <w:ilvl w:val="0"/>
          <w:numId w:val="63"/>
        </w:numPr>
        <w:autoSpaceDE w:val="0"/>
        <w:autoSpaceDN w:val="0"/>
        <w:adjustRightInd w:val="0"/>
        <w:spacing w:after="120"/>
        <w:jc w:val="both"/>
        <w:rPr>
          <w:rFonts w:ascii="Effra Corp" w:eastAsia="Calibri" w:hAnsi="Effra Corp"/>
          <w:sz w:val="21"/>
          <w:szCs w:val="21"/>
          <w:lang w:val="el-GR"/>
        </w:rPr>
      </w:pPr>
      <w:r w:rsidRPr="00256F75">
        <w:rPr>
          <w:rFonts w:ascii="Effra Corp" w:eastAsia="Calibri" w:hAnsi="Effra Corp" w:cs="Effra Corp"/>
          <w:sz w:val="21"/>
          <w:szCs w:val="21"/>
          <w:lang w:val="el-GR" w:bidi="el-GR"/>
        </w:rPr>
        <w:t>α</w:t>
      </w:r>
      <w:r w:rsidR="00F8358B" w:rsidRPr="00256F75">
        <w:rPr>
          <w:rFonts w:ascii="Effra Corp" w:eastAsia="Effra Corp" w:hAnsi="Effra Corp" w:cs="Arial"/>
          <w:color w:val="000000"/>
          <w:spacing w:val="-2"/>
          <w:sz w:val="21"/>
          <w:szCs w:val="21"/>
          <w:lang w:val="el-GR" w:bidi="el-GR"/>
        </w:rPr>
        <w:t xml:space="preserve">ύξηση των λειτουργικών κερδών σε οργανική βάση στο εύρος </w:t>
      </w:r>
      <w:r w:rsidR="00CA24EC" w:rsidRPr="00256F75">
        <w:rPr>
          <w:rFonts w:ascii="Effra Corp" w:eastAsia="Effra Corp" w:hAnsi="Effra Corp" w:cs="Arial"/>
          <w:color w:val="000000"/>
          <w:spacing w:val="-2"/>
          <w:sz w:val="21"/>
          <w:szCs w:val="21"/>
          <w:lang w:val="el-GR" w:bidi="el-GR"/>
        </w:rPr>
        <w:t>7</w:t>
      </w:r>
      <w:r w:rsidR="00F8358B" w:rsidRPr="00256F75">
        <w:rPr>
          <w:rFonts w:ascii="Effra Corp" w:eastAsia="Effra Corp" w:hAnsi="Effra Corp" w:cs="Arial"/>
          <w:color w:val="000000"/>
          <w:spacing w:val="-2"/>
          <w:sz w:val="21"/>
          <w:szCs w:val="21"/>
          <w:lang w:val="el-GR" w:bidi="el-GR"/>
        </w:rPr>
        <w:t xml:space="preserve">% </w:t>
      </w:r>
      <w:r w:rsidR="00CA24EC" w:rsidRPr="00256F75">
        <w:rPr>
          <w:rFonts w:ascii="Effra Corp" w:eastAsia="Effra Corp" w:hAnsi="Effra Corp" w:cs="Arial"/>
          <w:color w:val="000000"/>
          <w:spacing w:val="-2"/>
          <w:sz w:val="21"/>
          <w:szCs w:val="21"/>
          <w:lang w:val="el-GR" w:bidi="el-GR"/>
        </w:rPr>
        <w:t>με</w:t>
      </w:r>
      <w:r w:rsidR="00F8358B" w:rsidRPr="00256F75">
        <w:rPr>
          <w:rFonts w:ascii="Effra Corp" w:eastAsia="Effra Corp" w:hAnsi="Effra Corp" w:cs="Arial"/>
          <w:color w:val="000000"/>
          <w:spacing w:val="-2"/>
          <w:sz w:val="21"/>
          <w:szCs w:val="21"/>
          <w:lang w:val="el-GR" w:bidi="el-GR"/>
        </w:rPr>
        <w:t xml:space="preserve"> </w:t>
      </w:r>
      <w:r w:rsidR="00CA24EC" w:rsidRPr="00256F75">
        <w:rPr>
          <w:rFonts w:ascii="Effra Corp" w:eastAsia="Effra Corp" w:hAnsi="Effra Corp" w:cs="Arial"/>
          <w:color w:val="000000"/>
          <w:spacing w:val="-2"/>
          <w:sz w:val="21"/>
          <w:szCs w:val="21"/>
          <w:lang w:val="el-GR" w:bidi="el-GR"/>
        </w:rPr>
        <w:t>10</w:t>
      </w:r>
      <w:r w:rsidR="00F8358B" w:rsidRPr="00256F75">
        <w:rPr>
          <w:rFonts w:ascii="Effra Corp" w:eastAsia="Effra Corp" w:hAnsi="Effra Corp" w:cs="Arial"/>
          <w:color w:val="000000"/>
          <w:spacing w:val="-2"/>
          <w:sz w:val="21"/>
          <w:szCs w:val="21"/>
          <w:lang w:val="el-GR" w:bidi="el-GR"/>
        </w:rPr>
        <w:t>%</w:t>
      </w:r>
      <w:r w:rsidR="001C0C7A" w:rsidRPr="00256F75">
        <w:rPr>
          <w:rFonts w:ascii="Effra Corp" w:eastAsia="Effra Corp" w:hAnsi="Effra Corp" w:cs="Arial"/>
          <w:color w:val="000000"/>
          <w:spacing w:val="-2"/>
          <w:sz w:val="21"/>
          <w:szCs w:val="21"/>
          <w:lang w:val="el-GR" w:bidi="el-GR"/>
        </w:rPr>
        <w:t>.</w:t>
      </w:r>
    </w:p>
    <w:p w14:paraId="0F46626A" w14:textId="77777777" w:rsidR="001A2E82" w:rsidRPr="005F5FE7" w:rsidRDefault="001A2E82" w:rsidP="00651C3E">
      <w:pPr>
        <w:pStyle w:val="ListParagraph"/>
        <w:autoSpaceDE w:val="0"/>
        <w:autoSpaceDN w:val="0"/>
        <w:adjustRightInd w:val="0"/>
        <w:ind w:left="0"/>
        <w:jc w:val="both"/>
        <w:rPr>
          <w:rFonts w:ascii="Effra Corp" w:eastAsia="Calibri" w:hAnsi="Effra Corp"/>
          <w:sz w:val="21"/>
          <w:szCs w:val="21"/>
          <w:highlight w:val="yellow"/>
          <w:lang w:val="el-GR"/>
        </w:rPr>
      </w:pPr>
    </w:p>
    <w:p w14:paraId="0567AC20" w14:textId="4EF7B56C" w:rsidR="00117170" w:rsidRPr="00DC3185" w:rsidRDefault="00117170" w:rsidP="00117170">
      <w:pPr>
        <w:pStyle w:val="BodyText3"/>
        <w:shd w:val="clear" w:color="auto" w:fill="BFBFBF"/>
        <w:spacing w:before="120" w:after="120"/>
        <w:rPr>
          <w:rFonts w:ascii="Effra Corp" w:hAnsi="Effra Corp" w:cs="Arial"/>
          <w:b/>
          <w:sz w:val="21"/>
          <w:szCs w:val="21"/>
          <w:lang w:val="el-GR"/>
        </w:rPr>
      </w:pPr>
      <w:r w:rsidRPr="00DC3185">
        <w:rPr>
          <w:rFonts w:ascii="Effra Corp" w:eastAsia="Effra Corp" w:hAnsi="Effra Corp" w:cs="Arial"/>
          <w:b/>
          <w:sz w:val="21"/>
          <w:szCs w:val="21"/>
          <w:lang w:val="el-GR" w:bidi="el-GR"/>
        </w:rPr>
        <w:t>Τεχνικ</w:t>
      </w:r>
      <w:r w:rsidR="00F8358B" w:rsidRPr="00DC3185">
        <w:rPr>
          <w:rFonts w:ascii="Effra Corp" w:eastAsia="Effra Corp" w:hAnsi="Effra Corp" w:cs="Arial"/>
          <w:b/>
          <w:sz w:val="21"/>
          <w:szCs w:val="21"/>
          <w:lang w:val="el-GR" w:bidi="el-GR"/>
        </w:rPr>
        <w:t>ή</w:t>
      </w:r>
      <w:r w:rsidRPr="00DC3185">
        <w:rPr>
          <w:rFonts w:ascii="Effra Corp" w:eastAsia="Effra Corp" w:hAnsi="Effra Corp" w:cs="Arial"/>
          <w:b/>
          <w:sz w:val="21"/>
          <w:szCs w:val="21"/>
          <w:lang w:val="el-GR" w:bidi="el-GR"/>
        </w:rPr>
        <w:t xml:space="preserve"> </w:t>
      </w:r>
      <w:r w:rsidR="00F8358B" w:rsidRPr="00DC3185">
        <w:rPr>
          <w:rFonts w:ascii="Effra Corp" w:eastAsia="Effra Corp" w:hAnsi="Effra Corp" w:cs="Arial"/>
          <w:b/>
          <w:sz w:val="21"/>
          <w:szCs w:val="21"/>
          <w:lang w:val="el-GR" w:bidi="el-GR"/>
        </w:rPr>
        <w:t>ανάλυση</w:t>
      </w:r>
      <w:r w:rsidRPr="00DC3185">
        <w:rPr>
          <w:rFonts w:ascii="Effra Corp" w:eastAsia="Effra Corp" w:hAnsi="Effra Corp" w:cs="Arial"/>
          <w:b/>
          <w:sz w:val="21"/>
          <w:szCs w:val="21"/>
          <w:lang w:val="el-GR" w:bidi="el-GR"/>
        </w:rPr>
        <w:t xml:space="preserve"> 2026</w:t>
      </w:r>
    </w:p>
    <w:p w14:paraId="67B01239" w14:textId="33706642" w:rsidR="00484025" w:rsidRPr="00484025" w:rsidRDefault="005806A9" w:rsidP="00117170">
      <w:pPr>
        <w:spacing w:after="120"/>
        <w:jc w:val="both"/>
        <w:rPr>
          <w:rFonts w:ascii="Effra Corp" w:eastAsia="Effra Corp" w:hAnsi="Effra Corp" w:cs="Arial"/>
          <w:bCs/>
          <w:color w:val="000000"/>
          <w:spacing w:val="-2"/>
          <w:sz w:val="21"/>
          <w:szCs w:val="21"/>
          <w:lang w:val="el-GR" w:bidi="el-GR"/>
        </w:rPr>
      </w:pPr>
      <w:r>
        <w:rPr>
          <w:rFonts w:ascii="Effra Corp" w:eastAsia="Effra Corp" w:hAnsi="Effra Corp" w:cs="Arial"/>
          <w:bCs/>
          <w:color w:val="000000"/>
          <w:spacing w:val="-2"/>
          <w:sz w:val="21"/>
          <w:szCs w:val="21"/>
          <w:lang w:val="el-GR" w:bidi="el-GR"/>
        </w:rPr>
        <w:t xml:space="preserve">Ενημερώσαμε </w:t>
      </w:r>
      <w:r w:rsidR="00484025">
        <w:rPr>
          <w:rFonts w:ascii="Effra Corp" w:eastAsia="Effra Corp" w:hAnsi="Effra Corp" w:cs="Arial"/>
          <w:bCs/>
          <w:color w:val="000000"/>
          <w:spacing w:val="-2"/>
          <w:sz w:val="21"/>
          <w:szCs w:val="21"/>
          <w:lang w:val="el-GR" w:bidi="el-GR"/>
        </w:rPr>
        <w:t xml:space="preserve">την ανάλυση μας για τα χρηματοοικονομικά έξοδα για το 2026, </w:t>
      </w:r>
      <w:r w:rsidR="00163384">
        <w:rPr>
          <w:rFonts w:ascii="Effra Corp" w:eastAsia="Effra Corp" w:hAnsi="Effra Corp" w:cs="Arial"/>
          <w:bCs/>
          <w:color w:val="000000"/>
          <w:spacing w:val="-2"/>
          <w:sz w:val="21"/>
          <w:szCs w:val="21"/>
          <w:lang w:val="el-GR" w:bidi="el-GR"/>
        </w:rPr>
        <w:t xml:space="preserve">ενώ </w:t>
      </w:r>
      <w:r w:rsidR="00484025">
        <w:rPr>
          <w:rFonts w:ascii="Effra Corp" w:eastAsia="Effra Corp" w:hAnsi="Effra Corp" w:cs="Arial"/>
          <w:bCs/>
          <w:color w:val="000000"/>
          <w:spacing w:val="-2"/>
          <w:sz w:val="21"/>
          <w:szCs w:val="21"/>
          <w:lang w:val="el-GR" w:bidi="el-GR"/>
        </w:rPr>
        <w:t xml:space="preserve">τα υπόλοιπα </w:t>
      </w:r>
      <w:r w:rsidR="00DE6CE8">
        <w:rPr>
          <w:rFonts w:ascii="Effra Corp" w:eastAsia="Effra Corp" w:hAnsi="Effra Corp" w:cs="Arial"/>
          <w:bCs/>
          <w:color w:val="000000"/>
          <w:spacing w:val="-2"/>
          <w:sz w:val="21"/>
          <w:szCs w:val="21"/>
          <w:lang w:val="el-GR" w:bidi="el-GR"/>
        </w:rPr>
        <w:t xml:space="preserve">μεγέθη </w:t>
      </w:r>
      <w:r w:rsidR="00484025">
        <w:rPr>
          <w:rFonts w:ascii="Effra Corp" w:eastAsia="Effra Corp" w:hAnsi="Effra Corp" w:cs="Arial"/>
          <w:bCs/>
          <w:color w:val="000000"/>
          <w:spacing w:val="-2"/>
          <w:sz w:val="21"/>
          <w:szCs w:val="21"/>
          <w:lang w:val="el-GR" w:bidi="el-GR"/>
        </w:rPr>
        <w:t xml:space="preserve">της τεχνικής μας ανάλυσης </w:t>
      </w:r>
      <w:r>
        <w:rPr>
          <w:rFonts w:ascii="Effra Corp" w:eastAsia="Effra Corp" w:hAnsi="Effra Corp" w:cs="Arial"/>
          <w:bCs/>
          <w:color w:val="000000"/>
          <w:spacing w:val="-2"/>
          <w:sz w:val="21"/>
          <w:szCs w:val="21"/>
          <w:lang w:val="el-GR" w:bidi="el-GR"/>
        </w:rPr>
        <w:t>παραμένουν αμετάβλητα</w:t>
      </w:r>
      <w:r w:rsidR="00484025">
        <w:rPr>
          <w:rFonts w:ascii="Effra Corp" w:eastAsia="Effra Corp" w:hAnsi="Effra Corp" w:cs="Arial"/>
          <w:bCs/>
          <w:color w:val="000000"/>
          <w:spacing w:val="-2"/>
          <w:sz w:val="21"/>
          <w:szCs w:val="21"/>
          <w:lang w:val="el-GR" w:bidi="el-GR"/>
        </w:rPr>
        <w:t>.</w:t>
      </w:r>
    </w:p>
    <w:p w14:paraId="75430A88" w14:textId="082AA95D" w:rsidR="00117170" w:rsidRPr="009860F4" w:rsidRDefault="002C32E2" w:rsidP="00117170">
      <w:pPr>
        <w:spacing w:after="120"/>
        <w:jc w:val="both"/>
        <w:rPr>
          <w:rFonts w:ascii="Effra Corp" w:hAnsi="Effra Corp" w:cs="Arial"/>
          <w:color w:val="000000"/>
          <w:spacing w:val="-2"/>
          <w:sz w:val="21"/>
          <w:szCs w:val="21"/>
          <w:lang w:val="el-GR" w:eastAsia="el-GR" w:bidi="dv-MV"/>
        </w:rPr>
      </w:pPr>
      <w:r w:rsidRPr="009860F4">
        <w:rPr>
          <w:rFonts w:ascii="Effra Corp" w:eastAsia="Effra Corp" w:hAnsi="Effra Corp" w:cs="Arial"/>
          <w:b/>
          <w:color w:val="000000"/>
          <w:spacing w:val="-2"/>
          <w:sz w:val="21"/>
          <w:szCs w:val="21"/>
          <w:lang w:val="el-GR" w:bidi="el-GR"/>
        </w:rPr>
        <w:t>Συναλλαγματικές ισοτιμίες:</w:t>
      </w:r>
      <w:r w:rsidRPr="009860F4">
        <w:rPr>
          <w:rFonts w:ascii="Effra Corp" w:eastAsia="Effra Corp" w:hAnsi="Effra Corp" w:cs="Arial"/>
          <w:color w:val="000000"/>
          <w:spacing w:val="-2"/>
          <w:sz w:val="21"/>
          <w:szCs w:val="21"/>
          <w:lang w:val="el-GR" w:bidi="el-GR"/>
        </w:rPr>
        <w:t xml:space="preserve"> </w:t>
      </w:r>
      <w:r w:rsidRPr="009860F4">
        <w:rPr>
          <w:rFonts w:ascii="Effra Corp" w:eastAsia="Effra Corp" w:hAnsi="Effra Corp" w:cs="Effra Corp"/>
          <w:spacing w:val="-2"/>
          <w:sz w:val="21"/>
          <w:lang w:val="el-GR" w:bidi="el-GR"/>
        </w:rPr>
        <w:t xml:space="preserve">Αναμένουμε ότι η </w:t>
      </w:r>
      <w:r w:rsidR="00502438" w:rsidRPr="009860F4">
        <w:rPr>
          <w:rFonts w:ascii="Effra Corp" w:eastAsia="Effra Corp" w:hAnsi="Effra Corp" w:cs="Effra Corp"/>
          <w:spacing w:val="-2"/>
          <w:sz w:val="21"/>
          <w:lang w:val="el-GR" w:bidi="el-GR"/>
        </w:rPr>
        <w:t xml:space="preserve">αρνητική </w:t>
      </w:r>
      <w:r w:rsidRPr="009860F4">
        <w:rPr>
          <w:rFonts w:ascii="Effra Corp" w:eastAsia="Effra Corp" w:hAnsi="Effra Corp" w:cs="Effra Corp"/>
          <w:spacing w:val="-2"/>
          <w:sz w:val="21"/>
          <w:lang w:val="el-GR" w:bidi="el-GR"/>
        </w:rPr>
        <w:t xml:space="preserve">επίδραση στα συγκρίσιμα λειτουργικά κέρδη, από συναλλαγματικές διαφορές μετατροπής των αποτελεσμάτων στο νόμισμα αναφοράς του Ομίλου, θα ανέλθει στα επίπεδα </w:t>
      </w:r>
      <w:r w:rsidR="00CA24EC" w:rsidRPr="009860F4">
        <w:rPr>
          <w:rFonts w:ascii="Effra Corp" w:eastAsia="Effra Corp" w:hAnsi="Effra Corp" w:cs="Effra Corp"/>
          <w:spacing w:val="-2"/>
          <w:sz w:val="21"/>
          <w:lang w:val="el-GR" w:bidi="el-GR"/>
        </w:rPr>
        <w:t xml:space="preserve">των </w:t>
      </w:r>
      <w:r w:rsidRPr="009860F4">
        <w:rPr>
          <w:rFonts w:ascii="Effra Corp" w:eastAsia="Effra Corp" w:hAnsi="Effra Corp" w:cs="Arial"/>
          <w:color w:val="000000"/>
          <w:spacing w:val="-2"/>
          <w:sz w:val="21"/>
          <w:szCs w:val="21"/>
          <w:lang w:val="el-GR" w:bidi="el-GR"/>
        </w:rPr>
        <w:t>€0-30 εκατ</w:t>
      </w:r>
      <w:r w:rsidR="00117170" w:rsidRPr="009860F4">
        <w:rPr>
          <w:rFonts w:ascii="Effra Corp" w:eastAsia="Effra Corp" w:hAnsi="Effra Corp" w:cs="Arial"/>
          <w:color w:val="000000"/>
          <w:spacing w:val="-2"/>
          <w:sz w:val="21"/>
          <w:szCs w:val="21"/>
          <w:lang w:val="el-GR" w:bidi="el-GR"/>
        </w:rPr>
        <w:t xml:space="preserve">. </w:t>
      </w:r>
      <w:r w:rsidR="00484025">
        <w:rPr>
          <w:rFonts w:ascii="Effra Corp" w:eastAsia="Effra Corp" w:hAnsi="Effra Corp" w:cs="Arial"/>
          <w:color w:val="000000"/>
          <w:spacing w:val="-2"/>
          <w:sz w:val="21"/>
          <w:szCs w:val="21"/>
          <w:lang w:val="el-GR" w:bidi="el-GR"/>
        </w:rPr>
        <w:t>(χωρίς μεταβολή).</w:t>
      </w:r>
    </w:p>
    <w:p w14:paraId="27F80B7A" w14:textId="6CC47A6C" w:rsidR="00117170" w:rsidRPr="002F7D0E" w:rsidRDefault="002C32E2" w:rsidP="00117170">
      <w:pPr>
        <w:spacing w:after="120"/>
        <w:jc w:val="both"/>
        <w:rPr>
          <w:rFonts w:ascii="Effra Corp" w:hAnsi="Effra Corp" w:cs="Arial"/>
          <w:color w:val="000000"/>
          <w:spacing w:val="-2"/>
          <w:sz w:val="21"/>
          <w:szCs w:val="21"/>
          <w:lang w:val="el-GR" w:eastAsia="el-GR" w:bidi="dv-MV"/>
        </w:rPr>
      </w:pPr>
      <w:r w:rsidRPr="002F7D0E">
        <w:rPr>
          <w:rFonts w:ascii="Effra Corp" w:eastAsia="Effra Corp" w:hAnsi="Effra Corp" w:cs="Arial"/>
          <w:b/>
          <w:color w:val="000000"/>
          <w:spacing w:val="-2"/>
          <w:sz w:val="21"/>
          <w:szCs w:val="21"/>
          <w:lang w:val="el-GR" w:bidi="el-GR"/>
        </w:rPr>
        <w:t>Έξοδα</w:t>
      </w:r>
      <w:r w:rsidR="00117170" w:rsidRPr="002F7D0E">
        <w:rPr>
          <w:rFonts w:ascii="Effra Corp" w:eastAsia="Effra Corp" w:hAnsi="Effra Corp" w:cs="Arial"/>
          <w:b/>
          <w:color w:val="000000"/>
          <w:spacing w:val="-2"/>
          <w:sz w:val="21"/>
          <w:szCs w:val="21"/>
          <w:lang w:val="el-GR" w:bidi="el-GR"/>
        </w:rPr>
        <w:t xml:space="preserve"> αναδιάρθρωσης:</w:t>
      </w:r>
      <w:r w:rsidR="00117170" w:rsidRPr="002F7D0E">
        <w:rPr>
          <w:rFonts w:ascii="Effra Corp" w:eastAsia="Effra Corp" w:hAnsi="Effra Corp" w:cs="Arial"/>
          <w:color w:val="000000"/>
          <w:spacing w:val="-2"/>
          <w:sz w:val="21"/>
          <w:szCs w:val="21"/>
          <w:lang w:val="el-GR" w:bidi="el-GR"/>
        </w:rPr>
        <w:t xml:space="preserve"> Δεν αναμένουμε σημαντικά έξοδα αναδιάρθρωσης </w:t>
      </w:r>
      <w:r w:rsidR="00484025">
        <w:rPr>
          <w:rFonts w:ascii="Effra Corp" w:eastAsia="Effra Corp" w:hAnsi="Effra Corp" w:cs="Arial"/>
          <w:color w:val="000000"/>
          <w:spacing w:val="-2"/>
          <w:sz w:val="21"/>
          <w:szCs w:val="21"/>
          <w:lang w:val="el-GR" w:bidi="el-GR"/>
        </w:rPr>
        <w:t>(χωρίς μεταβολή).</w:t>
      </w:r>
    </w:p>
    <w:p w14:paraId="71DD1BC3" w14:textId="6A382D31" w:rsidR="00117170" w:rsidRPr="002F7D0E" w:rsidRDefault="00117170" w:rsidP="00117170">
      <w:pPr>
        <w:spacing w:after="120"/>
        <w:jc w:val="both"/>
        <w:rPr>
          <w:rFonts w:ascii="Effra Corp" w:hAnsi="Effra Corp" w:cs="Arial"/>
          <w:color w:val="000000"/>
          <w:spacing w:val="-2"/>
          <w:sz w:val="21"/>
          <w:szCs w:val="21"/>
          <w:lang w:val="el-GR" w:eastAsia="el-GR" w:bidi="dv-MV"/>
        </w:rPr>
      </w:pPr>
      <w:r w:rsidRPr="002F7D0E">
        <w:rPr>
          <w:rFonts w:ascii="Effra Corp" w:eastAsia="Effra Corp" w:hAnsi="Effra Corp" w:cs="Arial"/>
          <w:b/>
          <w:color w:val="000000"/>
          <w:spacing w:val="-2"/>
          <w:sz w:val="21"/>
          <w:szCs w:val="21"/>
          <w:lang w:val="el-GR" w:bidi="el-GR"/>
        </w:rPr>
        <w:t>Φόροι:</w:t>
      </w:r>
      <w:r w:rsidRPr="002F7D0E">
        <w:rPr>
          <w:rFonts w:ascii="Effra Corp" w:eastAsia="Effra Corp" w:hAnsi="Effra Corp" w:cs="Arial"/>
          <w:color w:val="000000"/>
          <w:spacing w:val="-2"/>
          <w:sz w:val="21"/>
          <w:szCs w:val="21"/>
          <w:lang w:val="el-GR" w:bidi="el-GR"/>
        </w:rPr>
        <w:t xml:space="preserve"> Αναμένουμε ότι ο </w:t>
      </w:r>
      <w:r w:rsidR="002C32E2" w:rsidRPr="002F7D0E">
        <w:rPr>
          <w:rFonts w:ascii="Effra Corp" w:eastAsia="Effra Corp" w:hAnsi="Effra Corp" w:cs="Arial"/>
          <w:color w:val="000000"/>
          <w:spacing w:val="-2"/>
          <w:sz w:val="21"/>
          <w:szCs w:val="21"/>
          <w:lang w:val="el-GR" w:bidi="el-GR"/>
        </w:rPr>
        <w:t xml:space="preserve">συγκρίσιμος </w:t>
      </w:r>
      <w:r w:rsidRPr="002F7D0E">
        <w:rPr>
          <w:rFonts w:ascii="Effra Corp" w:eastAsia="Effra Corp" w:hAnsi="Effra Corp" w:cs="Arial"/>
          <w:color w:val="000000"/>
          <w:spacing w:val="-2"/>
          <w:sz w:val="21"/>
          <w:szCs w:val="21"/>
          <w:lang w:val="el-GR" w:bidi="el-GR"/>
        </w:rPr>
        <w:t xml:space="preserve">πραγματικός φορολογικός συντελεστής θα </w:t>
      </w:r>
      <w:r w:rsidR="002C32E2" w:rsidRPr="002F7D0E">
        <w:rPr>
          <w:rFonts w:ascii="Effra Corp" w:eastAsia="Effra Corp" w:hAnsi="Effra Corp" w:cs="Arial"/>
          <w:color w:val="000000"/>
          <w:spacing w:val="-2"/>
          <w:sz w:val="21"/>
          <w:szCs w:val="21"/>
          <w:lang w:val="el-GR" w:bidi="el-GR"/>
        </w:rPr>
        <w:t>διαμορφωθεί</w:t>
      </w:r>
      <w:r w:rsidRPr="002F7D0E">
        <w:rPr>
          <w:rFonts w:ascii="Effra Corp" w:eastAsia="Effra Corp" w:hAnsi="Effra Corp" w:cs="Arial"/>
          <w:color w:val="000000"/>
          <w:spacing w:val="-2"/>
          <w:sz w:val="21"/>
          <w:szCs w:val="21"/>
          <w:lang w:val="el-GR" w:bidi="el-GR"/>
        </w:rPr>
        <w:t xml:space="preserve"> μεταξύ 26% και 28%</w:t>
      </w:r>
      <w:r w:rsidR="00484025">
        <w:rPr>
          <w:rFonts w:ascii="Effra Corp" w:eastAsia="Effra Corp" w:hAnsi="Effra Corp" w:cs="Arial"/>
          <w:color w:val="000000"/>
          <w:spacing w:val="-2"/>
          <w:sz w:val="21"/>
          <w:szCs w:val="21"/>
          <w:lang w:val="el-GR" w:bidi="el-GR"/>
        </w:rPr>
        <w:t xml:space="preserve"> (χωρίς μεταβολή).</w:t>
      </w:r>
    </w:p>
    <w:p w14:paraId="757E0EB6" w14:textId="21AE8EBD" w:rsidR="00486345" w:rsidRPr="0095022F" w:rsidRDefault="00117170" w:rsidP="00651C3E">
      <w:pPr>
        <w:jc w:val="both"/>
        <w:rPr>
          <w:rFonts w:ascii="Effra Corp" w:eastAsia="Effra Corp" w:hAnsi="Effra Corp" w:cs="Segoe UI"/>
          <w:iCs/>
          <w:color w:val="000000" w:themeColor="text1"/>
          <w:sz w:val="21"/>
          <w:szCs w:val="21"/>
          <w:lang w:val="el-GR" w:bidi="el-GR"/>
        </w:rPr>
      </w:pPr>
      <w:r w:rsidRPr="00484025">
        <w:rPr>
          <w:rFonts w:ascii="Effra Corp" w:eastAsia="Effra Corp" w:hAnsi="Effra Corp" w:cs="Arial"/>
          <w:b/>
          <w:color w:val="000000"/>
          <w:spacing w:val="-2"/>
          <w:sz w:val="21"/>
          <w:szCs w:val="21"/>
          <w:lang w:val="el-GR" w:bidi="el-GR"/>
        </w:rPr>
        <w:t>Χρηματοοικονομικά έξοδα:</w:t>
      </w:r>
      <w:r w:rsidRPr="00484025">
        <w:rPr>
          <w:rFonts w:ascii="Effra Corp" w:eastAsia="Effra Corp" w:hAnsi="Effra Corp" w:cs="Arial"/>
          <w:color w:val="000000"/>
          <w:spacing w:val="-2"/>
          <w:sz w:val="21"/>
          <w:szCs w:val="21"/>
          <w:lang w:val="el-GR" w:bidi="el-GR"/>
        </w:rPr>
        <w:t xml:space="preserve"> Αναμένουμε ότι τα καθαρά χρηματοοικονομικά </w:t>
      </w:r>
      <w:r w:rsidR="00CA24EC" w:rsidRPr="00484025">
        <w:rPr>
          <w:rFonts w:ascii="Effra Corp" w:eastAsia="Effra Corp" w:hAnsi="Effra Corp" w:cs="Arial"/>
          <w:color w:val="000000"/>
          <w:spacing w:val="-2"/>
          <w:sz w:val="21"/>
          <w:szCs w:val="21"/>
          <w:lang w:val="el-GR" w:bidi="el-GR"/>
        </w:rPr>
        <w:t xml:space="preserve">έξοδα </w:t>
      </w:r>
      <w:r w:rsidRPr="00484025">
        <w:rPr>
          <w:rFonts w:ascii="Effra Corp" w:eastAsia="Effra Corp" w:hAnsi="Effra Corp" w:cs="Arial"/>
          <w:color w:val="000000"/>
          <w:spacing w:val="-2"/>
          <w:sz w:val="21"/>
          <w:szCs w:val="21"/>
          <w:lang w:val="el-GR" w:bidi="el-GR"/>
        </w:rPr>
        <w:t xml:space="preserve">θα </w:t>
      </w:r>
      <w:r w:rsidR="002C32E2" w:rsidRPr="00484025">
        <w:rPr>
          <w:rFonts w:ascii="Effra Corp" w:eastAsia="Effra Corp" w:hAnsi="Effra Corp" w:cs="Arial"/>
          <w:color w:val="000000"/>
          <w:spacing w:val="-2"/>
          <w:sz w:val="21"/>
          <w:szCs w:val="21"/>
          <w:lang w:val="el-GR" w:bidi="el-GR"/>
        </w:rPr>
        <w:t>ανέλθουν</w:t>
      </w:r>
      <w:r w:rsidRPr="00484025">
        <w:rPr>
          <w:rFonts w:ascii="Effra Corp" w:eastAsia="Effra Corp" w:hAnsi="Effra Corp" w:cs="Arial"/>
          <w:color w:val="000000"/>
          <w:spacing w:val="-2"/>
          <w:sz w:val="21"/>
          <w:szCs w:val="21"/>
          <w:lang w:val="el-GR" w:bidi="el-GR"/>
        </w:rPr>
        <w:t xml:space="preserve"> </w:t>
      </w:r>
      <w:r w:rsidR="002C32E2" w:rsidRPr="00484025">
        <w:rPr>
          <w:rFonts w:ascii="Effra Corp" w:eastAsia="Effra Corp" w:hAnsi="Effra Corp" w:cs="Arial"/>
          <w:color w:val="000000"/>
          <w:spacing w:val="-2"/>
          <w:sz w:val="21"/>
          <w:szCs w:val="21"/>
          <w:lang w:val="el-GR" w:bidi="el-GR"/>
        </w:rPr>
        <w:t xml:space="preserve">στα επίπεδα </w:t>
      </w:r>
      <w:r w:rsidR="00CA24EC" w:rsidRPr="00484025">
        <w:rPr>
          <w:rFonts w:ascii="Effra Corp" w:eastAsia="Effra Corp" w:hAnsi="Effra Corp" w:cs="Arial"/>
          <w:color w:val="000000"/>
          <w:spacing w:val="-2"/>
          <w:sz w:val="21"/>
          <w:szCs w:val="21"/>
          <w:lang w:val="el-GR" w:bidi="el-GR"/>
        </w:rPr>
        <w:t xml:space="preserve">των </w:t>
      </w:r>
      <w:r w:rsidR="002C32E2" w:rsidRPr="00484025">
        <w:rPr>
          <w:rFonts w:ascii="Effra Corp" w:eastAsia="Effra Corp" w:hAnsi="Effra Corp" w:cs="Arial"/>
          <w:color w:val="000000"/>
          <w:spacing w:val="-2"/>
          <w:sz w:val="21"/>
          <w:szCs w:val="21"/>
          <w:lang w:val="el-GR" w:bidi="el-GR"/>
        </w:rPr>
        <w:t>€</w:t>
      </w:r>
      <w:r w:rsidR="002F7D0E" w:rsidRPr="00484025">
        <w:rPr>
          <w:rFonts w:ascii="Effra Corp" w:eastAsia="Effra Corp" w:hAnsi="Effra Corp" w:cs="Arial"/>
          <w:color w:val="000000"/>
          <w:spacing w:val="-2"/>
          <w:sz w:val="21"/>
          <w:szCs w:val="21"/>
          <w:lang w:val="el-GR" w:bidi="el-GR"/>
        </w:rPr>
        <w:t>4</w:t>
      </w:r>
      <w:r w:rsidR="002C32E2" w:rsidRPr="00484025">
        <w:rPr>
          <w:rFonts w:ascii="Effra Corp" w:eastAsia="Effra Corp" w:hAnsi="Effra Corp" w:cs="Arial"/>
          <w:color w:val="000000"/>
          <w:spacing w:val="-2"/>
          <w:sz w:val="21"/>
          <w:szCs w:val="21"/>
          <w:lang w:val="el-GR" w:bidi="el-GR"/>
        </w:rPr>
        <w:t>5</w:t>
      </w:r>
      <w:r w:rsidRPr="00484025">
        <w:rPr>
          <w:rFonts w:ascii="Effra Corp" w:eastAsia="Effra Corp" w:hAnsi="Effra Corp" w:cs="Arial"/>
          <w:color w:val="000000"/>
          <w:spacing w:val="-2"/>
          <w:sz w:val="21"/>
          <w:szCs w:val="21"/>
          <w:lang w:val="el-GR" w:bidi="el-GR"/>
        </w:rPr>
        <w:t>-</w:t>
      </w:r>
      <w:r w:rsidR="002F7D0E" w:rsidRPr="00484025">
        <w:rPr>
          <w:rFonts w:ascii="Effra Corp" w:eastAsia="Effra Corp" w:hAnsi="Effra Corp" w:cs="Arial"/>
          <w:color w:val="000000"/>
          <w:spacing w:val="-2"/>
          <w:sz w:val="21"/>
          <w:szCs w:val="21"/>
          <w:lang w:val="el-GR" w:bidi="el-GR"/>
        </w:rPr>
        <w:t>6</w:t>
      </w:r>
      <w:r w:rsidR="002C32E2" w:rsidRPr="00484025">
        <w:rPr>
          <w:rFonts w:ascii="Effra Corp" w:eastAsia="Effra Corp" w:hAnsi="Effra Corp" w:cs="Arial"/>
          <w:color w:val="000000"/>
          <w:spacing w:val="-2"/>
          <w:sz w:val="21"/>
          <w:szCs w:val="21"/>
          <w:lang w:val="el-GR" w:bidi="el-GR"/>
        </w:rPr>
        <w:t>5</w:t>
      </w:r>
      <w:r w:rsidRPr="00484025">
        <w:rPr>
          <w:rFonts w:ascii="Effra Corp" w:eastAsia="Effra Corp" w:hAnsi="Effra Corp" w:cs="Arial"/>
          <w:color w:val="000000"/>
          <w:spacing w:val="-2"/>
          <w:sz w:val="21"/>
          <w:szCs w:val="21"/>
          <w:lang w:bidi="el-GR"/>
        </w:rPr>
        <w:t> </w:t>
      </w:r>
      <w:r w:rsidR="002C32E2" w:rsidRPr="00484025">
        <w:rPr>
          <w:rFonts w:ascii="Effra Corp" w:eastAsia="Effra Corp" w:hAnsi="Effra Corp" w:cs="Arial"/>
          <w:color w:val="000000"/>
          <w:spacing w:val="-2"/>
          <w:sz w:val="21"/>
          <w:szCs w:val="21"/>
          <w:lang w:val="el-GR" w:bidi="el-GR"/>
        </w:rPr>
        <w:t xml:space="preserve"> εκατ</w:t>
      </w:r>
      <w:r w:rsidRPr="00484025">
        <w:rPr>
          <w:rFonts w:ascii="Effra Corp" w:eastAsia="Effra Corp" w:hAnsi="Effra Corp" w:cs="Arial"/>
          <w:color w:val="000000"/>
          <w:spacing w:val="-2"/>
          <w:sz w:val="21"/>
          <w:szCs w:val="21"/>
          <w:lang w:val="el-GR" w:bidi="el-GR"/>
        </w:rPr>
        <w:t>.</w:t>
      </w:r>
      <w:r w:rsidR="002F7D0E" w:rsidRPr="00484025">
        <w:rPr>
          <w:rFonts w:ascii="Effra Corp" w:eastAsia="Effra Corp" w:hAnsi="Effra Corp" w:cs="Arial"/>
          <w:color w:val="000000"/>
          <w:spacing w:val="-2"/>
          <w:sz w:val="21"/>
          <w:szCs w:val="21"/>
          <w:lang w:val="el-GR" w:bidi="el-GR"/>
        </w:rPr>
        <w:t xml:space="preserve"> (αυξημένα </w:t>
      </w:r>
      <w:r w:rsidR="005806A9">
        <w:rPr>
          <w:rFonts w:ascii="Effra Corp" w:eastAsia="Effra Corp" w:hAnsi="Effra Corp" w:cs="Arial"/>
          <w:color w:val="000000"/>
          <w:spacing w:val="-2"/>
          <w:sz w:val="21"/>
          <w:szCs w:val="21"/>
          <w:lang w:val="el-GR" w:bidi="el-GR"/>
        </w:rPr>
        <w:t>απο</w:t>
      </w:r>
      <w:r w:rsidR="005806A9" w:rsidRPr="00484025">
        <w:rPr>
          <w:rFonts w:ascii="Effra Corp" w:eastAsia="Effra Corp" w:hAnsi="Effra Corp" w:cs="Arial"/>
          <w:color w:val="000000"/>
          <w:spacing w:val="-2"/>
          <w:sz w:val="21"/>
          <w:szCs w:val="21"/>
          <w:lang w:val="el-GR" w:bidi="el-GR"/>
        </w:rPr>
        <w:t xml:space="preserve"> </w:t>
      </w:r>
      <w:r w:rsidR="002F7D0E" w:rsidRPr="00651C3E">
        <w:rPr>
          <w:rFonts w:ascii="Effra Corp" w:eastAsia="Effra Corp" w:hAnsi="Effra Corp" w:cs="Segoe UI"/>
          <w:iCs/>
          <w:color w:val="000000" w:themeColor="text1"/>
          <w:sz w:val="21"/>
          <w:szCs w:val="21"/>
          <w:lang w:val="el-GR" w:bidi="el-GR"/>
        </w:rPr>
        <w:t>€25-45 εκατ.).</w:t>
      </w:r>
      <w:r w:rsidRPr="00651C3E">
        <w:rPr>
          <w:rFonts w:ascii="Effra Corp" w:eastAsia="Effra Corp" w:hAnsi="Effra Corp" w:cs="Segoe UI"/>
          <w:iCs/>
          <w:color w:val="000000" w:themeColor="text1"/>
          <w:sz w:val="21"/>
          <w:szCs w:val="21"/>
          <w:lang w:val="el-GR" w:bidi="el-GR"/>
        </w:rPr>
        <w:t xml:space="preserve"> </w:t>
      </w:r>
      <w:r w:rsidR="006962A1" w:rsidRPr="00651C3E">
        <w:rPr>
          <w:rFonts w:ascii="Effra Corp" w:eastAsia="Effra Corp" w:hAnsi="Effra Corp" w:cs="Segoe UI"/>
          <w:iCs/>
          <w:color w:val="000000" w:themeColor="text1"/>
          <w:sz w:val="21"/>
          <w:szCs w:val="21"/>
          <w:lang w:val="el-GR" w:bidi="el-GR"/>
        </w:rPr>
        <w:t>Η ανάλυσή μας</w:t>
      </w:r>
      <w:r w:rsidRPr="00651C3E">
        <w:rPr>
          <w:rFonts w:ascii="Effra Corp" w:eastAsia="Effra Corp" w:hAnsi="Effra Corp" w:cs="Segoe UI"/>
          <w:iCs/>
          <w:color w:val="000000" w:themeColor="text1"/>
          <w:sz w:val="21"/>
          <w:szCs w:val="21"/>
          <w:lang w:val="el-GR" w:bidi="el-GR"/>
        </w:rPr>
        <w:t xml:space="preserve"> </w:t>
      </w:r>
      <w:r w:rsidR="00CA24EC" w:rsidRPr="00651C3E">
        <w:rPr>
          <w:rFonts w:ascii="Effra Corp" w:eastAsia="Effra Corp" w:hAnsi="Effra Corp" w:cs="Segoe UI"/>
          <w:iCs/>
          <w:color w:val="000000" w:themeColor="text1"/>
          <w:sz w:val="21"/>
          <w:szCs w:val="21"/>
          <w:lang w:val="el-GR" w:bidi="el-GR"/>
        </w:rPr>
        <w:t>περιλαμβάνει</w:t>
      </w:r>
      <w:r w:rsidR="002F7D0E" w:rsidRPr="00651C3E">
        <w:rPr>
          <w:rFonts w:ascii="Effra Corp" w:eastAsia="Effra Corp" w:hAnsi="Effra Corp" w:cs="Segoe UI"/>
          <w:iCs/>
          <w:color w:val="000000" w:themeColor="text1"/>
          <w:sz w:val="21"/>
          <w:szCs w:val="21"/>
          <w:lang w:val="el-GR" w:bidi="el-GR"/>
        </w:rPr>
        <w:t xml:space="preserve"> </w:t>
      </w:r>
      <w:r w:rsidR="00561958" w:rsidRPr="00651C3E">
        <w:rPr>
          <w:rFonts w:ascii="Effra Corp" w:eastAsia="Effra Corp" w:hAnsi="Effra Corp" w:cs="Segoe UI"/>
          <w:iCs/>
          <w:color w:val="000000" w:themeColor="text1"/>
          <w:sz w:val="21"/>
          <w:szCs w:val="21"/>
          <w:lang w:val="el-GR" w:bidi="el-GR"/>
        </w:rPr>
        <w:t xml:space="preserve">πλέον </w:t>
      </w:r>
      <w:r w:rsidR="002F7D0E" w:rsidRPr="00651C3E">
        <w:rPr>
          <w:rFonts w:ascii="Effra Corp" w:eastAsia="Effra Corp" w:hAnsi="Effra Corp" w:cs="Segoe UI"/>
          <w:iCs/>
          <w:color w:val="000000" w:themeColor="text1"/>
          <w:sz w:val="21"/>
          <w:szCs w:val="21"/>
          <w:lang w:val="el-GR" w:bidi="el-GR"/>
        </w:rPr>
        <w:t>το κόστος</w:t>
      </w:r>
      <w:r w:rsidR="00CA24EC" w:rsidRPr="00651C3E">
        <w:rPr>
          <w:rFonts w:ascii="Effra Corp" w:eastAsia="Effra Corp" w:hAnsi="Effra Corp" w:cs="Segoe UI"/>
          <w:iCs/>
          <w:color w:val="000000" w:themeColor="text1"/>
          <w:sz w:val="21"/>
          <w:szCs w:val="21"/>
          <w:lang w:val="el-GR" w:bidi="el-GR"/>
        </w:rPr>
        <w:t xml:space="preserve"> </w:t>
      </w:r>
      <w:r w:rsidRPr="00651C3E">
        <w:rPr>
          <w:rFonts w:ascii="Effra Corp" w:eastAsia="Effra Corp" w:hAnsi="Effra Corp" w:cs="Segoe UI"/>
          <w:iCs/>
          <w:color w:val="000000" w:themeColor="text1"/>
          <w:sz w:val="21"/>
          <w:szCs w:val="21"/>
          <w:lang w:val="el-GR" w:bidi="el-GR"/>
        </w:rPr>
        <w:t>τ</w:t>
      </w:r>
      <w:r w:rsidR="002F7D0E" w:rsidRPr="00651C3E">
        <w:rPr>
          <w:rFonts w:ascii="Effra Corp" w:eastAsia="Effra Corp" w:hAnsi="Effra Corp" w:cs="Segoe UI"/>
          <w:iCs/>
          <w:color w:val="000000" w:themeColor="text1"/>
          <w:sz w:val="21"/>
          <w:szCs w:val="21"/>
          <w:lang w:val="el-GR" w:bidi="el-GR"/>
        </w:rPr>
        <w:t>ων ομολόγων</w:t>
      </w:r>
      <w:r w:rsidR="00484025" w:rsidRPr="00651C3E">
        <w:rPr>
          <w:rFonts w:ascii="Effra Corp" w:eastAsia="Effra Corp" w:hAnsi="Effra Corp" w:cs="Segoe UI"/>
          <w:iCs/>
          <w:color w:val="000000" w:themeColor="text1"/>
          <w:sz w:val="21"/>
          <w:szCs w:val="21"/>
          <w:lang w:val="el-GR" w:bidi="el-GR"/>
        </w:rPr>
        <w:t xml:space="preserve"> που εκδόθηκαν στις 26 Μαρτίου </w:t>
      </w:r>
      <w:r w:rsidR="00486345">
        <w:rPr>
          <w:rFonts w:ascii="Effra Corp" w:eastAsia="Effra Corp" w:hAnsi="Effra Corp" w:cs="Segoe UI"/>
          <w:iCs/>
          <w:color w:val="000000" w:themeColor="text1"/>
          <w:sz w:val="21"/>
          <w:szCs w:val="21"/>
          <w:lang w:val="el-GR" w:bidi="el-GR"/>
        </w:rPr>
        <w:t>για</w:t>
      </w:r>
      <w:r w:rsidR="00486345" w:rsidRPr="00651C3E">
        <w:rPr>
          <w:rFonts w:ascii="Effra Corp" w:eastAsia="Effra Corp" w:hAnsi="Effra Corp" w:cs="Segoe UI"/>
          <w:iCs/>
          <w:color w:val="000000" w:themeColor="text1"/>
          <w:sz w:val="21"/>
          <w:szCs w:val="21"/>
          <w:lang w:val="el-GR" w:bidi="el-GR"/>
        </w:rPr>
        <w:t xml:space="preserve"> </w:t>
      </w:r>
      <w:r w:rsidR="00486345">
        <w:rPr>
          <w:rFonts w:ascii="Effra Corp" w:eastAsia="Effra Corp" w:hAnsi="Effra Corp" w:cs="Segoe UI"/>
          <w:iCs/>
          <w:color w:val="000000" w:themeColor="text1"/>
          <w:sz w:val="21"/>
          <w:szCs w:val="21"/>
          <w:lang w:val="el-GR" w:bidi="el-GR"/>
        </w:rPr>
        <w:t>τη</w:t>
      </w:r>
      <w:r w:rsidR="00484025" w:rsidRPr="00651C3E">
        <w:rPr>
          <w:rFonts w:ascii="Effra Corp" w:eastAsia="Effra Corp" w:hAnsi="Effra Corp" w:cs="Segoe UI"/>
          <w:iCs/>
          <w:color w:val="000000" w:themeColor="text1"/>
          <w:sz w:val="21"/>
          <w:szCs w:val="21"/>
          <w:lang w:val="el-GR" w:bidi="el-GR"/>
        </w:rPr>
        <w:t xml:space="preserve"> χρηματοδ</w:t>
      </w:r>
      <w:r w:rsidR="00486345">
        <w:rPr>
          <w:rFonts w:ascii="Effra Corp" w:eastAsia="Effra Corp" w:hAnsi="Effra Corp" w:cs="Segoe UI"/>
          <w:iCs/>
          <w:color w:val="000000" w:themeColor="text1"/>
          <w:sz w:val="21"/>
          <w:szCs w:val="21"/>
          <w:lang w:val="el-GR" w:bidi="el-GR"/>
        </w:rPr>
        <w:t>ό</w:t>
      </w:r>
      <w:r w:rsidR="00484025" w:rsidRPr="00651C3E">
        <w:rPr>
          <w:rFonts w:ascii="Effra Corp" w:eastAsia="Effra Corp" w:hAnsi="Effra Corp" w:cs="Segoe UI"/>
          <w:iCs/>
          <w:color w:val="000000" w:themeColor="text1"/>
          <w:sz w:val="21"/>
          <w:szCs w:val="21"/>
          <w:lang w:val="el-GR" w:bidi="el-GR"/>
        </w:rPr>
        <w:t>τ</w:t>
      </w:r>
      <w:r w:rsidR="00486345">
        <w:rPr>
          <w:rFonts w:ascii="Effra Corp" w:eastAsia="Effra Corp" w:hAnsi="Effra Corp" w:cs="Segoe UI"/>
          <w:iCs/>
          <w:color w:val="000000" w:themeColor="text1"/>
          <w:sz w:val="21"/>
          <w:szCs w:val="21"/>
          <w:lang w:val="el-GR" w:bidi="el-GR"/>
        </w:rPr>
        <w:t>ηση</w:t>
      </w:r>
      <w:r w:rsidR="00484025" w:rsidRPr="00651C3E">
        <w:rPr>
          <w:rFonts w:ascii="Effra Corp" w:eastAsia="Effra Corp" w:hAnsi="Effra Corp" w:cs="Segoe UI"/>
          <w:iCs/>
          <w:color w:val="000000" w:themeColor="text1"/>
          <w:sz w:val="21"/>
          <w:szCs w:val="21"/>
          <w:lang w:val="el-GR" w:bidi="el-GR"/>
        </w:rPr>
        <w:t xml:space="preserve"> τη</w:t>
      </w:r>
      <w:r w:rsidR="00486345">
        <w:rPr>
          <w:rFonts w:ascii="Effra Corp" w:eastAsia="Effra Corp" w:hAnsi="Effra Corp" w:cs="Segoe UI"/>
          <w:iCs/>
          <w:color w:val="000000" w:themeColor="text1"/>
          <w:sz w:val="21"/>
          <w:szCs w:val="21"/>
          <w:lang w:val="el-GR" w:bidi="el-GR"/>
        </w:rPr>
        <w:t>ς</w:t>
      </w:r>
      <w:r w:rsidR="00484025" w:rsidRPr="00651C3E">
        <w:rPr>
          <w:rFonts w:ascii="Effra Corp" w:eastAsia="Effra Corp" w:hAnsi="Effra Corp" w:cs="Segoe UI"/>
          <w:iCs/>
          <w:color w:val="000000" w:themeColor="text1"/>
          <w:sz w:val="21"/>
          <w:szCs w:val="21"/>
          <w:lang w:val="el-GR" w:bidi="el-GR"/>
        </w:rPr>
        <w:t xml:space="preserve"> εξαγορά</w:t>
      </w:r>
      <w:r w:rsidR="00486345">
        <w:rPr>
          <w:rFonts w:ascii="Effra Corp" w:eastAsia="Effra Corp" w:hAnsi="Effra Corp" w:cs="Segoe UI"/>
          <w:iCs/>
          <w:color w:val="000000" w:themeColor="text1"/>
          <w:sz w:val="21"/>
          <w:szCs w:val="21"/>
          <w:lang w:val="el-GR" w:bidi="el-GR"/>
        </w:rPr>
        <w:t>ς</w:t>
      </w:r>
      <w:r w:rsidR="00484025" w:rsidRPr="00651C3E">
        <w:rPr>
          <w:rFonts w:ascii="Effra Corp" w:eastAsia="Effra Corp" w:hAnsi="Effra Corp" w:cs="Segoe UI"/>
          <w:iCs/>
          <w:color w:val="000000" w:themeColor="text1"/>
          <w:sz w:val="21"/>
          <w:szCs w:val="21"/>
          <w:lang w:val="el-GR" w:bidi="el-GR"/>
        </w:rPr>
        <w:t xml:space="preserve"> της CCBA</w:t>
      </w:r>
      <w:r w:rsidR="005F1F91" w:rsidRPr="00651C3E">
        <w:rPr>
          <w:rFonts w:ascii="Effra Corp" w:eastAsia="Effra Corp" w:hAnsi="Effra Corp" w:cs="Segoe UI"/>
          <w:iCs/>
          <w:color w:val="000000" w:themeColor="text1"/>
          <w:sz w:val="21"/>
          <w:szCs w:val="21"/>
          <w:lang w:val="el-GR" w:bidi="el-GR"/>
        </w:rPr>
        <w:t>.</w:t>
      </w:r>
    </w:p>
    <w:p w14:paraId="649214BE" w14:textId="2E521297" w:rsidR="007A1551" w:rsidRPr="00651C3E" w:rsidRDefault="007A1551" w:rsidP="00651C3E">
      <w:pPr>
        <w:shd w:val="clear" w:color="auto" w:fill="BFBFBF"/>
        <w:jc w:val="both"/>
        <w:rPr>
          <w:rFonts w:ascii="Effra Corp" w:eastAsia="Effra Corp" w:hAnsi="Effra Corp" w:cs="Effra Corp"/>
          <w:b/>
          <w:color w:val="000000"/>
          <w:sz w:val="21"/>
          <w:szCs w:val="21"/>
          <w:lang w:val="el-GR" w:bidi="el-GR"/>
        </w:rPr>
      </w:pPr>
      <w:r w:rsidRPr="00651C3E">
        <w:rPr>
          <w:rFonts w:ascii="Effra Corp" w:eastAsia="Effra Corp" w:hAnsi="Effra Corp" w:cs="Effra Corp"/>
          <w:b/>
          <w:color w:val="000000"/>
          <w:sz w:val="21"/>
          <w:szCs w:val="21"/>
          <w:lang w:val="el-GR" w:bidi="el-GR"/>
        </w:rPr>
        <w:lastRenderedPageBreak/>
        <w:t>Αναπτυγμένες αγορές: Ελλάδα</w:t>
      </w:r>
    </w:p>
    <w:p w14:paraId="5A2267CE" w14:textId="0C3147D3" w:rsidR="007A1551" w:rsidRPr="00964A46" w:rsidRDefault="007A1551" w:rsidP="007A1551">
      <w:pPr>
        <w:jc w:val="both"/>
        <w:rPr>
          <w:rFonts w:ascii="Effra Corp" w:eastAsia="Effra Corp" w:hAnsi="Effra Corp" w:cs="Segoe UI"/>
          <w:iCs/>
          <w:color w:val="000000" w:themeColor="text1"/>
          <w:sz w:val="21"/>
          <w:szCs w:val="21"/>
          <w:lang w:val="el-GR" w:bidi="el-GR"/>
        </w:rPr>
      </w:pPr>
      <w:r w:rsidRPr="00964A46">
        <w:rPr>
          <w:rFonts w:ascii="Effra Corp" w:eastAsia="Effra Corp" w:hAnsi="Effra Corp" w:cs="Segoe UI"/>
          <w:iCs/>
          <w:color w:val="000000" w:themeColor="text1"/>
          <w:sz w:val="21"/>
          <w:szCs w:val="21"/>
          <w:lang w:val="el-GR" w:bidi="el-GR"/>
        </w:rPr>
        <w:t xml:space="preserve">Στην Ελλάδα, ο όγκος πωλήσεων αυξήθηκε κατά </w:t>
      </w:r>
      <w:r w:rsidR="00163384" w:rsidRPr="00964A46">
        <w:rPr>
          <w:rFonts w:ascii="Effra Corp" w:eastAsia="Effra Corp" w:hAnsi="Effra Corp" w:cs="Segoe UI"/>
          <w:iCs/>
          <w:color w:val="000000" w:themeColor="text1"/>
          <w:sz w:val="21"/>
          <w:szCs w:val="21"/>
          <w:lang w:val="el-GR" w:bidi="el-GR"/>
        </w:rPr>
        <w:t>υψηλ</w:t>
      </w:r>
      <w:r w:rsidR="00163384">
        <w:rPr>
          <w:rFonts w:ascii="Effra Corp" w:eastAsia="Effra Corp" w:hAnsi="Effra Corp" w:cs="Segoe UI"/>
          <w:iCs/>
          <w:color w:val="000000" w:themeColor="text1"/>
          <w:sz w:val="21"/>
          <w:szCs w:val="21"/>
          <w:lang w:val="el-GR" w:bidi="el-GR"/>
        </w:rPr>
        <w:t>ό</w:t>
      </w:r>
      <w:r w:rsidR="00163384" w:rsidRPr="00964A46">
        <w:rPr>
          <w:rFonts w:ascii="Effra Corp" w:eastAsia="Effra Corp" w:hAnsi="Effra Corp" w:cs="Segoe UI"/>
          <w:iCs/>
          <w:color w:val="000000" w:themeColor="text1"/>
          <w:sz w:val="21"/>
          <w:szCs w:val="21"/>
          <w:lang w:val="el-GR" w:bidi="el-GR"/>
        </w:rPr>
        <w:t xml:space="preserve"> μονοψήφι</w:t>
      </w:r>
      <w:r w:rsidR="00163384">
        <w:rPr>
          <w:rFonts w:ascii="Effra Corp" w:eastAsia="Effra Corp" w:hAnsi="Effra Corp" w:cs="Segoe UI"/>
          <w:iCs/>
          <w:color w:val="000000" w:themeColor="text1"/>
          <w:sz w:val="21"/>
          <w:szCs w:val="21"/>
          <w:lang w:val="el-GR" w:bidi="el-GR"/>
        </w:rPr>
        <w:t>ο</w:t>
      </w:r>
      <w:r w:rsidR="00163384" w:rsidRPr="00964A46">
        <w:rPr>
          <w:rFonts w:ascii="Effra Corp" w:eastAsia="Effra Corp" w:hAnsi="Effra Corp" w:cs="Segoe UI"/>
          <w:iCs/>
          <w:color w:val="000000" w:themeColor="text1"/>
          <w:sz w:val="21"/>
          <w:szCs w:val="21"/>
          <w:lang w:val="el-GR" w:bidi="el-GR"/>
        </w:rPr>
        <w:t xml:space="preserve"> ποσοστ</w:t>
      </w:r>
      <w:r w:rsidR="00163384">
        <w:rPr>
          <w:rFonts w:ascii="Effra Corp" w:eastAsia="Effra Corp" w:hAnsi="Effra Corp" w:cs="Segoe UI"/>
          <w:iCs/>
          <w:color w:val="000000" w:themeColor="text1"/>
          <w:sz w:val="21"/>
          <w:szCs w:val="21"/>
          <w:lang w:val="el-GR" w:bidi="el-GR"/>
        </w:rPr>
        <w:t>ό</w:t>
      </w:r>
      <w:r w:rsidRPr="00964A46">
        <w:rPr>
          <w:rFonts w:ascii="Effra Corp" w:eastAsia="Effra Corp" w:hAnsi="Effra Corp" w:cs="Segoe UI"/>
          <w:iCs/>
          <w:color w:val="000000" w:themeColor="text1"/>
          <w:sz w:val="21"/>
          <w:szCs w:val="21"/>
          <w:lang w:val="el-GR" w:bidi="el-GR"/>
        </w:rPr>
        <w:t xml:space="preserve">. Στα ανθρακούχα αναψυκτικά ο όγκος πωλήσεων αυξήθηκε κατά </w:t>
      </w:r>
      <w:r w:rsidR="00163384" w:rsidRPr="00964A46">
        <w:rPr>
          <w:rFonts w:ascii="Effra Corp" w:eastAsia="Effra Corp" w:hAnsi="Effra Corp" w:cs="Segoe UI"/>
          <w:iCs/>
          <w:color w:val="000000" w:themeColor="text1"/>
          <w:sz w:val="21"/>
          <w:szCs w:val="21"/>
          <w:lang w:val="el-GR" w:bidi="el-GR"/>
        </w:rPr>
        <w:t>υψηλ</w:t>
      </w:r>
      <w:r w:rsidR="00163384">
        <w:rPr>
          <w:rFonts w:ascii="Effra Corp" w:eastAsia="Effra Corp" w:hAnsi="Effra Corp" w:cs="Segoe UI"/>
          <w:iCs/>
          <w:color w:val="000000" w:themeColor="text1"/>
          <w:sz w:val="21"/>
          <w:szCs w:val="21"/>
          <w:lang w:val="el-GR" w:bidi="el-GR"/>
        </w:rPr>
        <w:t>ό</w:t>
      </w:r>
      <w:r w:rsidR="00163384" w:rsidRPr="00964A46">
        <w:rPr>
          <w:rFonts w:ascii="Effra Corp" w:eastAsia="Effra Corp" w:hAnsi="Effra Corp" w:cs="Segoe UI"/>
          <w:iCs/>
          <w:color w:val="000000" w:themeColor="text1"/>
          <w:sz w:val="21"/>
          <w:szCs w:val="21"/>
          <w:lang w:val="el-GR" w:bidi="el-GR"/>
        </w:rPr>
        <w:t xml:space="preserve"> μονοψήφι</w:t>
      </w:r>
      <w:r w:rsidR="00163384">
        <w:rPr>
          <w:rFonts w:ascii="Effra Corp" w:eastAsia="Effra Corp" w:hAnsi="Effra Corp" w:cs="Segoe UI"/>
          <w:iCs/>
          <w:color w:val="000000" w:themeColor="text1"/>
          <w:sz w:val="21"/>
          <w:szCs w:val="21"/>
          <w:lang w:val="el-GR" w:bidi="el-GR"/>
        </w:rPr>
        <w:t>ο</w:t>
      </w:r>
      <w:r w:rsidR="00163384" w:rsidRPr="00964A46">
        <w:rPr>
          <w:rFonts w:ascii="Effra Corp" w:eastAsia="Effra Corp" w:hAnsi="Effra Corp" w:cs="Segoe UI"/>
          <w:iCs/>
          <w:color w:val="000000" w:themeColor="text1"/>
          <w:sz w:val="21"/>
          <w:szCs w:val="21"/>
          <w:lang w:val="el-GR" w:bidi="el-GR"/>
        </w:rPr>
        <w:t xml:space="preserve"> ποσοστ</w:t>
      </w:r>
      <w:r w:rsidR="00163384">
        <w:rPr>
          <w:rFonts w:ascii="Effra Corp" w:eastAsia="Effra Corp" w:hAnsi="Effra Corp" w:cs="Segoe UI"/>
          <w:iCs/>
          <w:color w:val="000000" w:themeColor="text1"/>
          <w:sz w:val="21"/>
          <w:szCs w:val="21"/>
          <w:lang w:val="el-GR" w:bidi="el-GR"/>
        </w:rPr>
        <w:t>ό</w:t>
      </w:r>
      <w:r w:rsidRPr="00964A46">
        <w:rPr>
          <w:rFonts w:ascii="Effra Corp" w:eastAsia="Effra Corp" w:hAnsi="Effra Corp" w:cs="Segoe UI"/>
          <w:iCs/>
          <w:color w:val="000000" w:themeColor="text1"/>
          <w:sz w:val="21"/>
          <w:szCs w:val="21"/>
          <w:lang w:val="el-GR" w:bidi="el-GR"/>
        </w:rPr>
        <w:t>, με ισχυρή δι</w:t>
      </w:r>
      <w:r w:rsidR="00BA10BE" w:rsidRPr="00964A46">
        <w:rPr>
          <w:rFonts w:ascii="Effra Corp" w:eastAsia="Effra Corp" w:hAnsi="Effra Corp" w:cs="Segoe UI"/>
          <w:iCs/>
          <w:color w:val="000000" w:themeColor="text1"/>
          <w:sz w:val="21"/>
          <w:szCs w:val="21"/>
          <w:lang w:val="el-GR" w:bidi="el-GR"/>
        </w:rPr>
        <w:t>ψήφια αύξηση</w:t>
      </w:r>
      <w:r w:rsidR="0009302E" w:rsidRPr="00964A46">
        <w:rPr>
          <w:rFonts w:ascii="Effra Corp" w:eastAsia="Effra Corp" w:hAnsi="Effra Corp" w:cs="Segoe UI"/>
          <w:iCs/>
          <w:color w:val="000000" w:themeColor="text1"/>
          <w:sz w:val="21"/>
          <w:szCs w:val="21"/>
          <w:lang w:val="el-GR" w:bidi="el-GR"/>
        </w:rPr>
        <w:t xml:space="preserve"> στην </w:t>
      </w:r>
      <w:r w:rsidR="0009302E" w:rsidRPr="00964A46">
        <w:rPr>
          <w:rFonts w:ascii="Effra Corp" w:eastAsia="Effra Corp" w:hAnsi="Effra Corp" w:cs="Segoe UI"/>
          <w:iCs/>
          <w:color w:val="000000" w:themeColor="text1"/>
          <w:sz w:val="21"/>
          <w:szCs w:val="21"/>
          <w:lang w:bidi="el-GR"/>
        </w:rPr>
        <w:t>Coke</w:t>
      </w:r>
      <w:r w:rsidR="0009302E" w:rsidRPr="00964A46">
        <w:rPr>
          <w:rFonts w:ascii="Effra Corp" w:eastAsia="Effra Corp" w:hAnsi="Effra Corp" w:cs="Segoe UI"/>
          <w:iCs/>
          <w:color w:val="000000" w:themeColor="text1"/>
          <w:sz w:val="21"/>
          <w:szCs w:val="21"/>
          <w:lang w:val="el-GR" w:bidi="el-GR"/>
        </w:rPr>
        <w:t xml:space="preserve"> </w:t>
      </w:r>
      <w:r w:rsidR="0009302E" w:rsidRPr="00964A46">
        <w:rPr>
          <w:rFonts w:ascii="Effra Corp" w:eastAsia="Effra Corp" w:hAnsi="Effra Corp" w:cs="Segoe UI"/>
          <w:iCs/>
          <w:color w:val="000000" w:themeColor="text1"/>
          <w:sz w:val="21"/>
          <w:szCs w:val="21"/>
          <w:lang w:bidi="el-GR"/>
        </w:rPr>
        <w:t>Zero</w:t>
      </w:r>
      <w:r w:rsidR="0009302E" w:rsidRPr="00964A46">
        <w:rPr>
          <w:rFonts w:ascii="Effra Corp" w:eastAsia="Effra Corp" w:hAnsi="Effra Corp" w:cs="Segoe UI"/>
          <w:iCs/>
          <w:color w:val="000000" w:themeColor="text1"/>
          <w:sz w:val="21"/>
          <w:szCs w:val="21"/>
          <w:lang w:val="el-GR" w:bidi="el-GR"/>
        </w:rPr>
        <w:t xml:space="preserve"> και στα </w:t>
      </w:r>
      <w:r w:rsidR="00561958" w:rsidRPr="00964A46">
        <w:rPr>
          <w:rFonts w:ascii="Effra Corp" w:eastAsia="Effra Corp" w:hAnsi="Effra Corp" w:cs="Segoe UI"/>
          <w:iCs/>
          <w:color w:val="000000" w:themeColor="text1"/>
          <w:sz w:val="21"/>
          <w:szCs w:val="21"/>
          <w:lang w:val="el-GR" w:bidi="el-GR"/>
        </w:rPr>
        <w:t>ανθρακούχα αναψυκτικά για ενήλικες</w:t>
      </w:r>
      <w:r w:rsidR="0009302E" w:rsidRPr="00964A46">
        <w:rPr>
          <w:rFonts w:ascii="Effra Corp" w:eastAsia="Effra Corp" w:hAnsi="Effra Corp" w:cs="Segoe UI"/>
          <w:iCs/>
          <w:color w:val="000000" w:themeColor="text1"/>
          <w:sz w:val="21"/>
          <w:szCs w:val="21"/>
          <w:lang w:val="el-GR" w:bidi="el-GR"/>
        </w:rPr>
        <w:t xml:space="preserve">. </w:t>
      </w:r>
      <w:r w:rsidR="00561958" w:rsidRPr="00964A46">
        <w:rPr>
          <w:rFonts w:ascii="Effra Corp" w:eastAsia="Effra Corp" w:hAnsi="Effra Corp" w:cs="Segoe UI"/>
          <w:iCs/>
          <w:color w:val="000000" w:themeColor="text1"/>
          <w:sz w:val="21"/>
          <w:szCs w:val="21"/>
          <w:lang w:val="el-GR" w:bidi="el-GR"/>
        </w:rPr>
        <w:t xml:space="preserve">Τα </w:t>
      </w:r>
      <w:r w:rsidR="0009302E" w:rsidRPr="00964A46">
        <w:rPr>
          <w:rFonts w:ascii="Effra Corp" w:eastAsia="Effra Corp" w:hAnsi="Effra Corp" w:cs="Segoe UI"/>
          <w:iCs/>
          <w:color w:val="000000" w:themeColor="text1"/>
          <w:sz w:val="21"/>
          <w:szCs w:val="21"/>
          <w:lang w:val="el-GR" w:bidi="el-GR"/>
        </w:rPr>
        <w:t xml:space="preserve">ποτά ενέργειας </w:t>
      </w:r>
      <w:r w:rsidR="00834688" w:rsidRPr="00964A46">
        <w:rPr>
          <w:rFonts w:ascii="Effra Corp" w:eastAsia="Effra Corp" w:hAnsi="Effra Corp" w:cs="Segoe UI"/>
          <w:iCs/>
          <w:color w:val="000000" w:themeColor="text1"/>
          <w:sz w:val="21"/>
          <w:szCs w:val="21"/>
          <w:lang w:val="el-GR" w:bidi="el-GR"/>
        </w:rPr>
        <w:t>σημείωσαν</w:t>
      </w:r>
      <w:r w:rsidR="00561958" w:rsidRPr="00964A46">
        <w:rPr>
          <w:rFonts w:ascii="Effra Corp" w:eastAsia="Effra Corp" w:hAnsi="Effra Corp" w:cs="Segoe UI"/>
          <w:iCs/>
          <w:color w:val="000000" w:themeColor="text1"/>
          <w:sz w:val="21"/>
          <w:szCs w:val="21"/>
          <w:lang w:val="el-GR" w:bidi="el-GR"/>
        </w:rPr>
        <w:t xml:space="preserve"> </w:t>
      </w:r>
      <w:r w:rsidR="0009302E" w:rsidRPr="00964A46">
        <w:rPr>
          <w:rFonts w:ascii="Effra Corp" w:eastAsia="Effra Corp" w:hAnsi="Effra Corp" w:cs="Segoe UI"/>
          <w:iCs/>
          <w:color w:val="000000" w:themeColor="text1"/>
          <w:sz w:val="21"/>
          <w:szCs w:val="21"/>
          <w:lang w:val="el-GR" w:bidi="el-GR"/>
        </w:rPr>
        <w:t>ισχυρή διψήφια αύξηση</w:t>
      </w:r>
      <w:r w:rsidR="00561958" w:rsidRPr="00964A46">
        <w:rPr>
          <w:rFonts w:ascii="Effra Corp" w:eastAsia="Effra Corp" w:hAnsi="Effra Corp" w:cs="Segoe UI"/>
          <w:iCs/>
          <w:color w:val="000000" w:themeColor="text1"/>
          <w:sz w:val="21"/>
          <w:szCs w:val="21"/>
          <w:lang w:val="el-GR" w:bidi="el-GR"/>
        </w:rPr>
        <w:t xml:space="preserve"> και ο</w:t>
      </w:r>
      <w:r w:rsidR="0009302E" w:rsidRPr="00964A46">
        <w:rPr>
          <w:rFonts w:ascii="Effra Corp" w:eastAsia="Effra Corp" w:hAnsi="Effra Corp" w:cs="Segoe UI"/>
          <w:iCs/>
          <w:color w:val="000000" w:themeColor="text1"/>
          <w:sz w:val="21"/>
          <w:szCs w:val="21"/>
          <w:lang w:val="el-GR" w:bidi="el-GR"/>
        </w:rPr>
        <w:t xml:space="preserve"> καφέ</w:t>
      </w:r>
      <w:r w:rsidR="00561958" w:rsidRPr="00964A46">
        <w:rPr>
          <w:rFonts w:ascii="Effra Corp" w:eastAsia="Effra Corp" w:hAnsi="Effra Corp" w:cs="Segoe UI"/>
          <w:iCs/>
          <w:color w:val="000000" w:themeColor="text1"/>
          <w:sz w:val="21"/>
          <w:szCs w:val="21"/>
          <w:lang w:val="el-GR" w:bidi="el-GR"/>
        </w:rPr>
        <w:t>ς</w:t>
      </w:r>
      <w:r w:rsidR="0009302E" w:rsidRPr="00964A46">
        <w:rPr>
          <w:rFonts w:ascii="Effra Corp" w:eastAsia="Effra Corp" w:hAnsi="Effra Corp" w:cs="Segoe UI"/>
          <w:iCs/>
          <w:color w:val="000000" w:themeColor="text1"/>
          <w:sz w:val="21"/>
          <w:szCs w:val="21"/>
          <w:lang w:val="el-GR" w:bidi="el-GR"/>
        </w:rPr>
        <w:t xml:space="preserve"> </w:t>
      </w:r>
      <w:r w:rsidR="00561958" w:rsidRPr="00964A46">
        <w:rPr>
          <w:rFonts w:ascii="Effra Corp" w:eastAsia="Effra Corp" w:hAnsi="Effra Corp" w:cs="Segoe UI"/>
          <w:iCs/>
          <w:color w:val="000000" w:themeColor="text1"/>
          <w:sz w:val="21"/>
          <w:szCs w:val="21"/>
          <w:lang w:val="el-GR" w:bidi="el-GR"/>
        </w:rPr>
        <w:t>σημείωσε</w:t>
      </w:r>
      <w:r w:rsidR="00C410F5" w:rsidRPr="00964A46">
        <w:rPr>
          <w:rFonts w:ascii="Effra Corp" w:eastAsia="Effra Corp" w:hAnsi="Effra Corp" w:cs="Segoe UI"/>
          <w:iCs/>
          <w:color w:val="000000" w:themeColor="text1"/>
          <w:sz w:val="21"/>
          <w:szCs w:val="21"/>
          <w:lang w:val="el-GR" w:bidi="el-GR"/>
        </w:rPr>
        <w:t xml:space="preserve"> </w:t>
      </w:r>
      <w:r w:rsidR="00834688" w:rsidRPr="00964A46">
        <w:rPr>
          <w:rFonts w:ascii="Effra Corp" w:eastAsia="Effra Corp" w:hAnsi="Effra Corp" w:cs="Segoe UI"/>
          <w:iCs/>
          <w:color w:val="000000" w:themeColor="text1"/>
          <w:sz w:val="21"/>
          <w:szCs w:val="21"/>
          <w:lang w:val="el-GR" w:bidi="el-GR"/>
        </w:rPr>
        <w:t xml:space="preserve">αύξηση </w:t>
      </w:r>
      <w:r w:rsidR="00C410F5" w:rsidRPr="00964A46">
        <w:rPr>
          <w:rFonts w:ascii="Effra Corp" w:eastAsia="Effra Corp" w:hAnsi="Effra Corp" w:cs="Segoe UI"/>
          <w:iCs/>
          <w:color w:val="000000" w:themeColor="text1"/>
          <w:sz w:val="21"/>
          <w:szCs w:val="21"/>
          <w:lang w:val="el-GR" w:bidi="el-GR"/>
        </w:rPr>
        <w:t>στο μέσο επίπεδο του εύρους 10%-20%</w:t>
      </w:r>
      <w:r w:rsidR="0009302E" w:rsidRPr="00964A46">
        <w:rPr>
          <w:rFonts w:ascii="Effra Corp" w:eastAsia="Effra Corp" w:hAnsi="Effra Corp" w:cs="Segoe UI"/>
          <w:iCs/>
          <w:color w:val="000000" w:themeColor="text1"/>
          <w:sz w:val="21"/>
          <w:szCs w:val="21"/>
          <w:lang w:val="el-GR" w:bidi="el-GR"/>
        </w:rPr>
        <w:t xml:space="preserve">. </w:t>
      </w:r>
      <w:r w:rsidR="003D46FA" w:rsidRPr="00964A46">
        <w:rPr>
          <w:rFonts w:ascii="Effra Corp" w:eastAsia="Effra Corp" w:hAnsi="Effra Corp" w:cs="Segoe UI"/>
          <w:iCs/>
          <w:color w:val="000000" w:themeColor="text1"/>
          <w:sz w:val="21"/>
          <w:szCs w:val="21"/>
          <w:lang w:val="el-GR" w:bidi="el-GR"/>
        </w:rPr>
        <w:t>Στ</w:t>
      </w:r>
      <w:r w:rsidR="00800B82" w:rsidRPr="00964A46">
        <w:rPr>
          <w:rFonts w:ascii="Effra Corp" w:eastAsia="Effra Corp" w:hAnsi="Effra Corp" w:cs="Segoe UI"/>
          <w:iCs/>
          <w:color w:val="000000" w:themeColor="text1"/>
          <w:sz w:val="21"/>
          <w:szCs w:val="21"/>
          <w:lang w:val="el-GR" w:bidi="el-GR"/>
        </w:rPr>
        <w:t xml:space="preserve">α μη ανθρακούχα αναψυκτικά </w:t>
      </w:r>
      <w:r w:rsidR="003D46FA" w:rsidRPr="00964A46">
        <w:rPr>
          <w:rFonts w:ascii="Effra Corp" w:eastAsia="Effra Corp" w:hAnsi="Effra Corp" w:cs="Segoe UI"/>
          <w:iCs/>
          <w:color w:val="000000" w:themeColor="text1"/>
          <w:sz w:val="21"/>
          <w:szCs w:val="21"/>
          <w:lang w:val="el-GR" w:bidi="el-GR"/>
        </w:rPr>
        <w:t>σημειώθηκε</w:t>
      </w:r>
      <w:r w:rsidR="00C410F5" w:rsidRPr="00964A46">
        <w:rPr>
          <w:rFonts w:ascii="Effra Corp" w:eastAsia="Effra Corp" w:hAnsi="Effra Corp" w:cs="Segoe UI"/>
          <w:iCs/>
          <w:color w:val="000000" w:themeColor="text1"/>
          <w:sz w:val="21"/>
          <w:szCs w:val="21"/>
          <w:lang w:val="el-GR" w:bidi="el-GR"/>
        </w:rPr>
        <w:t xml:space="preserve"> μεσαία μονοψήφια</w:t>
      </w:r>
      <w:r w:rsidR="003D46FA" w:rsidRPr="00964A46">
        <w:rPr>
          <w:rFonts w:ascii="Effra Corp" w:eastAsia="Effra Corp" w:hAnsi="Effra Corp" w:cs="Segoe UI"/>
          <w:iCs/>
          <w:color w:val="000000" w:themeColor="text1"/>
          <w:sz w:val="21"/>
          <w:szCs w:val="21"/>
          <w:lang w:val="el-GR" w:bidi="el-GR"/>
        </w:rPr>
        <w:t xml:space="preserve"> αύξηση</w:t>
      </w:r>
      <w:r w:rsidR="00C410F5" w:rsidRPr="00964A46">
        <w:rPr>
          <w:rFonts w:ascii="Effra Corp" w:eastAsia="Effra Corp" w:hAnsi="Effra Corp" w:cs="Segoe UI"/>
          <w:iCs/>
          <w:color w:val="000000" w:themeColor="text1"/>
          <w:sz w:val="21"/>
          <w:szCs w:val="21"/>
          <w:lang w:val="el-GR" w:bidi="el-GR"/>
        </w:rPr>
        <w:t>, κυρίως χάρη στα εμφιαλωμένα νερά, τους χυμούς και τα ποτά</w:t>
      </w:r>
      <w:r w:rsidR="00834688" w:rsidRPr="00964A46">
        <w:rPr>
          <w:rFonts w:ascii="Effra Corp" w:eastAsia="Effra Corp" w:hAnsi="Effra Corp" w:cs="Segoe UI"/>
          <w:iCs/>
          <w:color w:val="000000" w:themeColor="text1"/>
          <w:sz w:val="21"/>
          <w:szCs w:val="21"/>
          <w:lang w:val="el-GR" w:bidi="el-GR"/>
        </w:rPr>
        <w:t xml:space="preserve"> για αθλούμενους</w:t>
      </w:r>
      <w:r w:rsidR="00C410F5" w:rsidRPr="00964A46">
        <w:rPr>
          <w:rFonts w:ascii="Effra Corp" w:eastAsia="Effra Corp" w:hAnsi="Effra Corp" w:cs="Segoe UI"/>
          <w:iCs/>
          <w:color w:val="000000" w:themeColor="text1"/>
          <w:sz w:val="21"/>
          <w:szCs w:val="21"/>
          <w:lang w:val="el-GR" w:bidi="el-GR"/>
        </w:rPr>
        <w:t>.</w:t>
      </w:r>
    </w:p>
    <w:p w14:paraId="463E3D7C" w14:textId="77777777" w:rsidR="001A2E82" w:rsidRPr="006B03C7" w:rsidRDefault="001A2E82" w:rsidP="00117170">
      <w:pPr>
        <w:rPr>
          <w:rFonts w:ascii="Effra Corp" w:eastAsia="Effra Corp" w:hAnsi="Effra Corp" w:cs="Arial"/>
          <w:sz w:val="21"/>
          <w:szCs w:val="21"/>
          <w:lang w:val="el-GR" w:bidi="el-GR"/>
        </w:rPr>
      </w:pPr>
    </w:p>
    <w:p w14:paraId="78AC6276" w14:textId="1D371440" w:rsidR="00117170" w:rsidRPr="00370BE7" w:rsidRDefault="00117170" w:rsidP="00117170">
      <w:pPr>
        <w:shd w:val="clear" w:color="auto" w:fill="BFBFBF"/>
        <w:spacing w:after="120"/>
        <w:jc w:val="both"/>
        <w:rPr>
          <w:rFonts w:ascii="Effra Corp" w:hAnsi="Effra Corp"/>
          <w:b/>
          <w:sz w:val="21"/>
          <w:szCs w:val="21"/>
          <w:lang w:val="el-GR"/>
        </w:rPr>
      </w:pPr>
      <w:r w:rsidRPr="00370BE7">
        <w:rPr>
          <w:rFonts w:ascii="Effra Corp" w:eastAsia="Effra Corp" w:hAnsi="Effra Corp" w:cs="Effra Corp"/>
          <w:b/>
          <w:color w:val="000000"/>
          <w:sz w:val="21"/>
          <w:szCs w:val="21"/>
          <w:lang w:val="el-GR" w:bidi="el-GR"/>
        </w:rPr>
        <w:t xml:space="preserve">Πρόσκληση </w:t>
      </w:r>
      <w:r w:rsidR="00564EB6">
        <w:rPr>
          <w:rFonts w:ascii="Effra Corp" w:eastAsia="Effra Corp" w:hAnsi="Effra Corp" w:cs="Effra Corp"/>
          <w:b/>
          <w:color w:val="000000"/>
          <w:sz w:val="21"/>
          <w:szCs w:val="21"/>
          <w:lang w:val="el-GR" w:bidi="el-GR"/>
        </w:rPr>
        <w:t>δια</w:t>
      </w:r>
      <w:r w:rsidRPr="00370BE7">
        <w:rPr>
          <w:rFonts w:ascii="Effra Corp" w:eastAsia="Effra Corp" w:hAnsi="Effra Corp" w:cs="Effra Corp"/>
          <w:b/>
          <w:color w:val="000000"/>
          <w:sz w:val="21"/>
          <w:szCs w:val="21"/>
          <w:lang w:val="el-GR" w:bidi="el-GR"/>
        </w:rPr>
        <w:t>δικτυακής τηλεδιάσκεψης</w:t>
      </w:r>
    </w:p>
    <w:p w14:paraId="5D09467A" w14:textId="215B3644" w:rsidR="008F7399" w:rsidRPr="006A3DF3" w:rsidRDefault="00117170" w:rsidP="00117170">
      <w:pPr>
        <w:jc w:val="both"/>
        <w:rPr>
          <w:rFonts w:ascii="Effra Corp" w:hAnsi="Effra Corp"/>
          <w:color w:val="000000"/>
          <w:sz w:val="21"/>
          <w:lang w:val="el-GR"/>
        </w:rPr>
      </w:pPr>
      <w:r w:rsidRPr="00370BE7">
        <w:rPr>
          <w:rFonts w:ascii="Effra Corp" w:eastAsia="Effra Corp" w:hAnsi="Effra Corp" w:cs="Effra Corp"/>
          <w:color w:val="000000"/>
          <w:sz w:val="21"/>
          <w:lang w:val="el-GR" w:bidi="el-GR"/>
        </w:rPr>
        <w:t xml:space="preserve">Η διοίκηση της </w:t>
      </w:r>
      <w:r w:rsidRPr="00370BE7">
        <w:rPr>
          <w:rFonts w:ascii="Effra Corp" w:eastAsia="Effra Corp" w:hAnsi="Effra Corp" w:cs="Effra Corp"/>
          <w:color w:val="000000"/>
          <w:sz w:val="21"/>
          <w:lang w:bidi="el-GR"/>
        </w:rPr>
        <w:t>Coca</w:t>
      </w:r>
      <w:r w:rsidRPr="00370BE7">
        <w:rPr>
          <w:rFonts w:ascii="Effra Corp" w:eastAsia="Effra Corp" w:hAnsi="Effra Corp" w:cs="Effra Corp"/>
          <w:color w:val="000000"/>
          <w:sz w:val="21"/>
          <w:lang w:val="el-GR" w:bidi="el-GR"/>
        </w:rPr>
        <w:t>-</w:t>
      </w:r>
      <w:r w:rsidRPr="00370BE7">
        <w:rPr>
          <w:rFonts w:ascii="Effra Corp" w:eastAsia="Effra Corp" w:hAnsi="Effra Corp" w:cs="Effra Corp"/>
          <w:color w:val="000000"/>
          <w:sz w:val="21"/>
          <w:lang w:bidi="el-GR"/>
        </w:rPr>
        <w:t>Cola HBC</w:t>
      </w:r>
      <w:r w:rsidRPr="00370BE7">
        <w:rPr>
          <w:rFonts w:ascii="Effra Corp" w:eastAsia="Effra Corp" w:hAnsi="Effra Corp" w:cs="Effra Corp"/>
          <w:color w:val="000000"/>
          <w:sz w:val="21"/>
          <w:lang w:val="el-GR" w:bidi="el-GR"/>
        </w:rPr>
        <w:t xml:space="preserve"> πρόκειται να διοργανώσει τηλεδιάσκεψη για επενδυτές και </w:t>
      </w:r>
      <w:r w:rsidRPr="00A93A04">
        <w:rPr>
          <w:rFonts w:ascii="Effra Corp" w:eastAsia="Effra Corp" w:hAnsi="Effra Corp" w:cs="Effra Corp"/>
          <w:color w:val="000000"/>
          <w:sz w:val="21"/>
          <w:lang w:val="el-GR" w:bidi="el-GR"/>
        </w:rPr>
        <w:t xml:space="preserve">αναλυτές την </w:t>
      </w:r>
      <w:r w:rsidR="00A93A04" w:rsidRPr="00A93A04">
        <w:rPr>
          <w:rFonts w:ascii="Effra Corp" w:eastAsia="Effra Corp" w:hAnsi="Effra Corp" w:cs="Effra Corp"/>
          <w:color w:val="000000"/>
          <w:sz w:val="21"/>
          <w:lang w:val="el-GR" w:bidi="el-GR"/>
        </w:rPr>
        <w:t>Πέμπτη</w:t>
      </w:r>
      <w:r w:rsidRPr="00A93A04">
        <w:rPr>
          <w:rFonts w:ascii="Effra Corp" w:eastAsia="Effra Corp" w:hAnsi="Effra Corp" w:cs="Effra Corp"/>
          <w:color w:val="000000"/>
          <w:sz w:val="21"/>
          <w:lang w:val="el-GR" w:bidi="el-GR"/>
        </w:rPr>
        <w:t xml:space="preserve">, </w:t>
      </w:r>
      <w:r w:rsidR="00A93A04" w:rsidRPr="00A93A04">
        <w:rPr>
          <w:rFonts w:ascii="Effra Corp" w:eastAsia="Effra Corp" w:hAnsi="Effra Corp" w:cs="Effra Corp"/>
          <w:color w:val="000000"/>
          <w:sz w:val="21"/>
          <w:lang w:val="el-GR" w:bidi="el-GR"/>
        </w:rPr>
        <w:t>7</w:t>
      </w:r>
      <w:r w:rsidRPr="00A93A04">
        <w:rPr>
          <w:rFonts w:ascii="Effra Corp" w:eastAsia="Effra Corp" w:hAnsi="Effra Corp" w:cs="Effra Corp"/>
          <w:color w:val="000000"/>
          <w:sz w:val="21"/>
          <w:lang w:val="el-GR" w:bidi="el-GR"/>
        </w:rPr>
        <w:t xml:space="preserve"> </w:t>
      </w:r>
      <w:r w:rsidR="00A93A04" w:rsidRPr="00A93A04">
        <w:rPr>
          <w:rFonts w:ascii="Effra Corp" w:eastAsia="Effra Corp" w:hAnsi="Effra Corp" w:cs="Effra Corp"/>
          <w:color w:val="000000"/>
          <w:sz w:val="21"/>
          <w:lang w:val="el-GR" w:bidi="el-GR"/>
        </w:rPr>
        <w:t>Μαΐου</w:t>
      </w:r>
      <w:r w:rsidRPr="00A93A04">
        <w:rPr>
          <w:rFonts w:ascii="Effra Corp" w:eastAsia="Effra Corp" w:hAnsi="Effra Corp" w:cs="Effra Corp"/>
          <w:color w:val="000000"/>
          <w:sz w:val="21"/>
          <w:lang w:val="el-GR" w:bidi="el-GR"/>
        </w:rPr>
        <w:t xml:space="preserve"> 2026 και ώρα Λονδίνου 09:</w:t>
      </w:r>
      <w:r w:rsidR="00684B11" w:rsidRPr="00A93A04">
        <w:rPr>
          <w:rFonts w:ascii="Effra Corp" w:eastAsia="Effra Corp" w:hAnsi="Effra Corp" w:cs="Effra Corp"/>
          <w:color w:val="000000"/>
          <w:sz w:val="21"/>
          <w:lang w:val="el-GR" w:bidi="el-GR"/>
        </w:rPr>
        <w:t>0</w:t>
      </w:r>
      <w:r w:rsidRPr="00A93A04">
        <w:rPr>
          <w:rFonts w:ascii="Effra Corp" w:eastAsia="Effra Corp" w:hAnsi="Effra Corp" w:cs="Effra Corp"/>
          <w:color w:val="000000"/>
          <w:sz w:val="21"/>
          <w:lang w:val="el-GR" w:bidi="el-GR"/>
        </w:rPr>
        <w:t>0</w:t>
      </w:r>
      <w:r w:rsidRPr="00A93A04">
        <w:rPr>
          <w:rFonts w:ascii="Effra Corp" w:eastAsia="Effra Corp" w:hAnsi="Effra Corp" w:cs="Effra Corp"/>
          <w:color w:val="000000"/>
          <w:sz w:val="21"/>
          <w:lang w:bidi="el-GR"/>
        </w:rPr>
        <w:t> </w:t>
      </w:r>
      <w:r w:rsidRPr="00A93A04">
        <w:rPr>
          <w:rFonts w:ascii="Effra Corp" w:eastAsia="Effra Corp" w:hAnsi="Effra Corp" w:cs="Effra Corp"/>
          <w:color w:val="000000"/>
          <w:sz w:val="21"/>
          <w:lang w:val="el-GR" w:bidi="el-GR"/>
        </w:rPr>
        <w:t>π.μ.</w:t>
      </w:r>
      <w:r w:rsidRPr="00370BE7">
        <w:rPr>
          <w:rFonts w:ascii="Effra Corp" w:eastAsia="Effra Corp" w:hAnsi="Effra Corp" w:cs="Effra Corp"/>
          <w:color w:val="000000"/>
          <w:sz w:val="21"/>
          <w:lang w:val="el-GR" w:bidi="el-GR"/>
        </w:rPr>
        <w:t xml:space="preserve"> Για να συμμετάσχετε στην τηλεδιάσκεψη ως ακροατές, συνδεθείτε μέσω της </w:t>
      </w:r>
      <w:hyperlink r:id="rId12" w:history="1">
        <w:r w:rsidRPr="00370BE7">
          <w:rPr>
            <w:rStyle w:val="Hyperlink"/>
            <w:rFonts w:ascii="Effra Corp" w:eastAsia="Effra Corp" w:hAnsi="Effra Corp" w:cs="Arial"/>
            <w:sz w:val="22"/>
            <w:szCs w:val="22"/>
            <w:lang w:val="el-GR" w:bidi="el-GR"/>
          </w:rPr>
          <w:t>διαδικτυακής μετάδοσης</w:t>
        </w:r>
      </w:hyperlink>
      <w:r w:rsidRPr="00370BE7">
        <w:rPr>
          <w:rFonts w:ascii="Effra Corp" w:eastAsia="Effra Corp" w:hAnsi="Effra Corp" w:cs="Effra Corp"/>
          <w:color w:val="000000"/>
          <w:sz w:val="21"/>
          <w:szCs w:val="21"/>
          <w:lang w:val="el-GR" w:bidi="el-GR"/>
        </w:rPr>
        <w:t xml:space="preserve">. Αν σκοπεύετε να κάνετε κάποια ερώτηση, </w:t>
      </w:r>
      <w:hyperlink r:id="rId13" w:history="1">
        <w:r w:rsidRPr="00370BE7">
          <w:rPr>
            <w:rStyle w:val="Hyperlink"/>
            <w:rFonts w:ascii="Effra Corp" w:eastAsia="Effra Corp" w:hAnsi="Effra Corp" w:cs="Arial"/>
            <w:sz w:val="22"/>
            <w:szCs w:val="22"/>
            <w:lang w:val="el-GR" w:bidi="el-GR"/>
          </w:rPr>
          <w:t>κάντε κλικ εδώ</w:t>
        </w:r>
      </w:hyperlink>
      <w:r w:rsidRPr="00370BE7">
        <w:rPr>
          <w:rFonts w:ascii="Effra Corp" w:eastAsia="Effra Corp" w:hAnsi="Effra Corp" w:cs="Effra Corp"/>
          <w:color w:val="000000"/>
          <w:sz w:val="21"/>
          <w:lang w:val="el-GR" w:bidi="el-GR"/>
        </w:rPr>
        <w:t xml:space="preserve"> για να εγγραφείτε και να βρείτε τα στοιχεία τηλεφωνικής κλήσης</w:t>
      </w:r>
      <w:r w:rsidR="00AB4EAF">
        <w:rPr>
          <w:rFonts w:ascii="Effra Corp" w:eastAsia="Effra Corp" w:hAnsi="Effra Corp" w:cs="Effra Corp"/>
          <w:color w:val="000000"/>
          <w:sz w:val="21"/>
          <w:lang w:val="el-GR" w:bidi="el-GR"/>
        </w:rPr>
        <w:t>.</w:t>
      </w:r>
    </w:p>
    <w:p w14:paraId="775BB01A" w14:textId="77777777" w:rsidR="00A33D01" w:rsidRPr="00117170" w:rsidRDefault="00A33D01" w:rsidP="00706E81">
      <w:pPr>
        <w:jc w:val="both"/>
        <w:rPr>
          <w:rFonts w:ascii="Effra Corp" w:hAnsi="Effra Corp"/>
          <w:b/>
          <w:color w:val="000000"/>
          <w:sz w:val="21"/>
          <w:szCs w:val="21"/>
          <w:highlight w:val="yellow"/>
          <w:lang w:val="el-GR"/>
        </w:rPr>
      </w:pPr>
    </w:p>
    <w:p w14:paraId="6F3768E3" w14:textId="1A9B14A3" w:rsidR="00704581" w:rsidRDefault="00370BE7" w:rsidP="00706E81">
      <w:pPr>
        <w:rPr>
          <w:rFonts w:ascii="Effra Corp" w:hAnsi="Effra Corp"/>
          <w:b/>
          <w:color w:val="000000"/>
          <w:sz w:val="21"/>
          <w:szCs w:val="21"/>
        </w:rPr>
      </w:pPr>
      <w:r w:rsidRPr="00370BE7">
        <w:rPr>
          <w:rFonts w:ascii="Effra Corp" w:hAnsi="Effra Corp"/>
          <w:b/>
          <w:color w:val="000000"/>
          <w:sz w:val="21"/>
          <w:szCs w:val="21"/>
          <w:lang w:val="el-GR"/>
        </w:rPr>
        <w:t>Επόμενη</w:t>
      </w:r>
      <w:r w:rsidRPr="006B03C7">
        <w:rPr>
          <w:rFonts w:ascii="Effra Corp" w:hAnsi="Effra Corp"/>
          <w:b/>
          <w:color w:val="000000"/>
          <w:sz w:val="21"/>
          <w:szCs w:val="21"/>
          <w:lang w:val="el-GR"/>
        </w:rPr>
        <w:t xml:space="preserve"> </w:t>
      </w:r>
      <w:r w:rsidRPr="00370BE7">
        <w:rPr>
          <w:rFonts w:ascii="Effra Corp" w:hAnsi="Effra Corp"/>
          <w:b/>
          <w:color w:val="000000"/>
          <w:sz w:val="21"/>
          <w:szCs w:val="21"/>
          <w:lang w:val="el-GR"/>
        </w:rPr>
        <w:t>εκδήλωση</w:t>
      </w:r>
    </w:p>
    <w:p w14:paraId="5D290711" w14:textId="77777777" w:rsidR="00704581" w:rsidRPr="00704581" w:rsidRDefault="00704581" w:rsidP="00706E81">
      <w:pPr>
        <w:rPr>
          <w:rFonts w:ascii="Effra Corp" w:hAnsi="Effra Corp"/>
          <w:b/>
          <w:color w:val="000000"/>
          <w:sz w:val="21"/>
          <w:szCs w:val="21"/>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7"/>
        <w:gridCol w:w="6283"/>
      </w:tblGrid>
      <w:tr w:rsidR="00704581" w:rsidRPr="00F01B5D" w14:paraId="7A32989E" w14:textId="77777777" w:rsidTr="00CF187D">
        <w:trPr>
          <w:trHeight w:val="333"/>
        </w:trPr>
        <w:tc>
          <w:tcPr>
            <w:tcW w:w="4207" w:type="dxa"/>
          </w:tcPr>
          <w:p w14:paraId="59575A26" w14:textId="6EF254CE" w:rsidR="00704581" w:rsidRPr="00704581" w:rsidRDefault="00704581" w:rsidP="002F5741">
            <w:pPr>
              <w:pStyle w:val="BodyTextIndent"/>
              <w:ind w:left="-76" w:right="-48"/>
              <w:jc w:val="left"/>
              <w:rPr>
                <w:rFonts w:ascii="Effra Corp" w:hAnsi="Effra Corp"/>
                <w:color w:val="000000" w:themeColor="text1"/>
                <w:sz w:val="21"/>
                <w:szCs w:val="21"/>
                <w:u w:val="none"/>
              </w:rPr>
            </w:pPr>
            <w:r>
              <w:rPr>
                <w:rFonts w:ascii="Effra Corp" w:eastAsia="Effra Corp" w:hAnsi="Effra Corp" w:cs="Effra Corp"/>
                <w:color w:val="000000" w:themeColor="text1"/>
                <w:sz w:val="21"/>
                <w:szCs w:val="21"/>
                <w:u w:val="none"/>
                <w:lang w:bidi="el-GR"/>
              </w:rPr>
              <w:t>7</w:t>
            </w:r>
            <w:r w:rsidRPr="0041397D">
              <w:rPr>
                <w:rFonts w:ascii="Effra Corp" w:eastAsia="Effra Corp" w:hAnsi="Effra Corp" w:cs="Effra Corp"/>
                <w:color w:val="000000" w:themeColor="text1"/>
                <w:sz w:val="21"/>
                <w:szCs w:val="21"/>
                <w:u w:val="none"/>
                <w:lang w:val="el-GR" w:bidi="el-GR"/>
              </w:rPr>
              <w:t xml:space="preserve"> Ιουλίου 202</w:t>
            </w:r>
            <w:r>
              <w:rPr>
                <w:rFonts w:ascii="Effra Corp" w:eastAsia="Effra Corp" w:hAnsi="Effra Corp" w:cs="Effra Corp"/>
                <w:color w:val="000000" w:themeColor="text1"/>
                <w:sz w:val="21"/>
                <w:szCs w:val="21"/>
                <w:u w:val="none"/>
                <w:lang w:bidi="el-GR"/>
              </w:rPr>
              <w:t>6</w:t>
            </w:r>
          </w:p>
        </w:tc>
        <w:tc>
          <w:tcPr>
            <w:tcW w:w="6283" w:type="dxa"/>
          </w:tcPr>
          <w:p w14:paraId="072A3B53" w14:textId="77777777" w:rsidR="00704581" w:rsidRPr="0041397D" w:rsidRDefault="00704581" w:rsidP="002F5741">
            <w:pPr>
              <w:pStyle w:val="BodyTextIndent"/>
              <w:ind w:left="-76" w:right="-48"/>
              <w:jc w:val="right"/>
              <w:rPr>
                <w:rFonts w:ascii="Effra Corp" w:hAnsi="Effra Corp"/>
                <w:color w:val="000000" w:themeColor="text1"/>
                <w:sz w:val="21"/>
                <w:szCs w:val="21"/>
                <w:u w:val="none"/>
                <w:lang w:val="el-GR"/>
              </w:rPr>
            </w:pPr>
            <w:r w:rsidRPr="0041397D">
              <w:rPr>
                <w:rFonts w:ascii="Effra Corp" w:eastAsia="Effra Corp" w:hAnsi="Effra Corp" w:cs="Effra Corp"/>
                <w:color w:val="000000" w:themeColor="text1"/>
                <w:sz w:val="21"/>
                <w:szCs w:val="21"/>
                <w:u w:val="none"/>
                <w:lang w:val="el-GR" w:bidi="el-GR"/>
              </w:rPr>
              <w:t>Διαδικτυακό σεμινάριο Bitesize</w:t>
            </w:r>
          </w:p>
        </w:tc>
      </w:tr>
      <w:tr w:rsidR="00704581" w:rsidRPr="00F01B5D" w14:paraId="2A49B0B6" w14:textId="77777777" w:rsidTr="00CF187D">
        <w:trPr>
          <w:trHeight w:val="333"/>
        </w:trPr>
        <w:tc>
          <w:tcPr>
            <w:tcW w:w="4207" w:type="dxa"/>
          </w:tcPr>
          <w:p w14:paraId="0215F1D1" w14:textId="2C29D659" w:rsidR="00704581" w:rsidRPr="00704581" w:rsidRDefault="00704581" w:rsidP="002F5741">
            <w:pPr>
              <w:pStyle w:val="BodyTextIndent"/>
              <w:ind w:left="-76" w:right="-48"/>
              <w:jc w:val="left"/>
              <w:rPr>
                <w:rFonts w:ascii="Effra Corp" w:hAnsi="Effra Corp"/>
                <w:color w:val="000000"/>
                <w:sz w:val="21"/>
                <w:szCs w:val="21"/>
                <w:u w:val="none"/>
              </w:rPr>
            </w:pPr>
            <w:bookmarkStart w:id="2" w:name="_Hlk101267408"/>
            <w:r w:rsidRPr="0041397D">
              <w:rPr>
                <w:rFonts w:ascii="Effra Corp" w:eastAsia="Effra Corp" w:hAnsi="Effra Corp" w:cs="Effra Corp"/>
                <w:color w:val="000000" w:themeColor="text1"/>
                <w:sz w:val="21"/>
                <w:szCs w:val="21"/>
                <w:u w:val="none"/>
                <w:lang w:val="el-GR" w:bidi="el-GR"/>
              </w:rPr>
              <w:t>6 Αυγούστου 202</w:t>
            </w:r>
            <w:r>
              <w:rPr>
                <w:rFonts w:ascii="Effra Corp" w:eastAsia="Effra Corp" w:hAnsi="Effra Corp" w:cs="Effra Corp"/>
                <w:color w:val="000000" w:themeColor="text1"/>
                <w:sz w:val="21"/>
                <w:szCs w:val="21"/>
                <w:u w:val="none"/>
                <w:lang w:bidi="el-GR"/>
              </w:rPr>
              <w:t>6</w:t>
            </w:r>
          </w:p>
        </w:tc>
        <w:tc>
          <w:tcPr>
            <w:tcW w:w="6283" w:type="dxa"/>
          </w:tcPr>
          <w:p w14:paraId="1EEAA1B0" w14:textId="0F3D8ECA" w:rsidR="00704581" w:rsidRPr="00704581" w:rsidRDefault="00704581" w:rsidP="002F5741">
            <w:pPr>
              <w:pStyle w:val="BodyTextIndent"/>
              <w:ind w:left="-76" w:right="-48"/>
              <w:jc w:val="right"/>
              <w:rPr>
                <w:rFonts w:ascii="Effra Corp" w:hAnsi="Effra Corp"/>
                <w:color w:val="000000"/>
                <w:sz w:val="21"/>
                <w:szCs w:val="21"/>
                <w:u w:val="none"/>
              </w:rPr>
            </w:pPr>
            <w:r w:rsidRPr="0041397D">
              <w:rPr>
                <w:rFonts w:ascii="Effra Corp" w:eastAsia="Effra Corp" w:hAnsi="Effra Corp" w:cs="Effra Corp"/>
                <w:color w:val="000000" w:themeColor="text1"/>
                <w:sz w:val="21"/>
                <w:szCs w:val="21"/>
                <w:u w:val="none"/>
                <w:lang w:val="el-GR" w:bidi="el-GR"/>
              </w:rPr>
              <w:t>Οικονομικά αποτελέσματα πρώτου εξαμήνου 202</w:t>
            </w:r>
            <w:r>
              <w:rPr>
                <w:rFonts w:ascii="Effra Corp" w:eastAsia="Effra Corp" w:hAnsi="Effra Corp" w:cs="Effra Corp"/>
                <w:color w:val="000000" w:themeColor="text1"/>
                <w:sz w:val="21"/>
                <w:szCs w:val="21"/>
                <w:u w:val="none"/>
                <w:lang w:bidi="el-GR"/>
              </w:rPr>
              <w:t>6</w:t>
            </w:r>
          </w:p>
        </w:tc>
      </w:tr>
      <w:tr w:rsidR="00704581" w:rsidRPr="00F01B5D" w14:paraId="6DB9E17E" w14:textId="77777777" w:rsidTr="00CF187D">
        <w:trPr>
          <w:trHeight w:val="132"/>
        </w:trPr>
        <w:tc>
          <w:tcPr>
            <w:tcW w:w="4207" w:type="dxa"/>
          </w:tcPr>
          <w:p w14:paraId="680D0371" w14:textId="77777777" w:rsidR="00704581" w:rsidRPr="0041397D" w:rsidRDefault="00704581" w:rsidP="002F5741">
            <w:pPr>
              <w:pStyle w:val="BodyTextIndent"/>
              <w:ind w:left="-76" w:right="-48"/>
              <w:rPr>
                <w:rFonts w:ascii="Effra Corp" w:hAnsi="Effra Corp"/>
                <w:color w:val="000000" w:themeColor="text1"/>
                <w:sz w:val="21"/>
                <w:szCs w:val="21"/>
                <w:u w:val="none"/>
                <w:lang w:val="el-GR"/>
              </w:rPr>
            </w:pPr>
          </w:p>
        </w:tc>
        <w:tc>
          <w:tcPr>
            <w:tcW w:w="6283" w:type="dxa"/>
          </w:tcPr>
          <w:p w14:paraId="5649F146" w14:textId="77777777" w:rsidR="00704581" w:rsidRPr="0041397D" w:rsidRDefault="00704581" w:rsidP="002F5741">
            <w:pPr>
              <w:pStyle w:val="BodyTextIndent"/>
              <w:ind w:left="-76" w:right="-48"/>
              <w:jc w:val="right"/>
              <w:rPr>
                <w:rFonts w:ascii="Effra Corp" w:hAnsi="Effra Corp"/>
                <w:color w:val="000000" w:themeColor="text1"/>
                <w:sz w:val="21"/>
                <w:szCs w:val="21"/>
                <w:u w:val="none"/>
                <w:lang w:val="el-GR"/>
              </w:rPr>
            </w:pPr>
          </w:p>
        </w:tc>
      </w:tr>
    </w:tbl>
    <w:bookmarkEnd w:id="2"/>
    <w:p w14:paraId="26A05B12" w14:textId="39CAD5F8" w:rsidR="00A33D01" w:rsidRPr="00660828" w:rsidRDefault="00660828" w:rsidP="00706E81">
      <w:pPr>
        <w:jc w:val="both"/>
        <w:rPr>
          <w:rFonts w:ascii="Effra Corp" w:hAnsi="Effra Corp"/>
          <w:b/>
          <w:sz w:val="21"/>
          <w:szCs w:val="21"/>
          <w:lang w:val="el-GR"/>
        </w:rPr>
      </w:pPr>
      <w:r w:rsidRPr="00660828">
        <w:rPr>
          <w:rFonts w:ascii="Effra Corp" w:hAnsi="Effra Corp"/>
          <w:b/>
          <w:sz w:val="21"/>
          <w:szCs w:val="21"/>
          <w:lang w:val="el-GR"/>
        </w:rPr>
        <w:t>Πληροφορίες επενδυτών</w:t>
      </w:r>
    </w:p>
    <w:p w14:paraId="70D284F9" w14:textId="5ECD9698" w:rsidR="00A33D01" w:rsidRPr="00660828" w:rsidRDefault="00660828" w:rsidP="00706E81">
      <w:pPr>
        <w:rPr>
          <w:rFonts w:ascii="Effra Corp" w:hAnsi="Effra Corp"/>
          <w:b/>
          <w:color w:val="000000"/>
          <w:sz w:val="21"/>
          <w:szCs w:val="21"/>
          <w:lang w:val="el-GR"/>
        </w:rPr>
      </w:pPr>
      <w:r w:rsidRPr="00660828">
        <w:rPr>
          <w:rFonts w:ascii="Effra Corp" w:hAnsi="Effra Corp"/>
          <w:b/>
          <w:color w:val="000000"/>
          <w:sz w:val="21"/>
          <w:szCs w:val="21"/>
          <w:lang w:val="el-GR"/>
        </w:rPr>
        <w:t xml:space="preserve">Όμιλος </w:t>
      </w:r>
      <w:r w:rsidR="00A33D01" w:rsidRPr="00660828">
        <w:rPr>
          <w:rFonts w:ascii="Effra Corp" w:hAnsi="Effra Corp"/>
          <w:b/>
          <w:color w:val="000000"/>
          <w:sz w:val="21"/>
          <w:szCs w:val="21"/>
        </w:rPr>
        <w:t>Coca</w:t>
      </w:r>
      <w:r w:rsidR="00980654" w:rsidRPr="00660828">
        <w:rPr>
          <w:rFonts w:ascii="Effra Corp" w:hAnsi="Effra Corp"/>
          <w:b/>
          <w:color w:val="000000"/>
          <w:sz w:val="21"/>
          <w:szCs w:val="21"/>
          <w:lang w:val="el-GR"/>
        </w:rPr>
        <w:t>-</w:t>
      </w:r>
      <w:r w:rsidR="00A33D01" w:rsidRPr="00660828">
        <w:rPr>
          <w:rFonts w:ascii="Effra Corp" w:hAnsi="Effra Corp"/>
          <w:b/>
          <w:color w:val="000000"/>
          <w:sz w:val="21"/>
          <w:szCs w:val="21"/>
        </w:rPr>
        <w:t>Cola</w:t>
      </w:r>
      <w:r w:rsidR="00A33D01" w:rsidRPr="00660828">
        <w:rPr>
          <w:rFonts w:ascii="Effra Corp" w:hAnsi="Effra Corp"/>
          <w:b/>
          <w:color w:val="000000"/>
          <w:sz w:val="21"/>
          <w:szCs w:val="21"/>
          <w:lang w:val="el-GR"/>
        </w:rPr>
        <w:t xml:space="preserve"> </w:t>
      </w:r>
      <w:r w:rsidR="00A33D01" w:rsidRPr="00660828">
        <w:rPr>
          <w:rFonts w:ascii="Effra Corp" w:hAnsi="Effra Corp"/>
          <w:b/>
          <w:color w:val="000000"/>
          <w:sz w:val="21"/>
          <w:szCs w:val="21"/>
        </w:rPr>
        <w:t>HBC</w:t>
      </w:r>
      <w:r w:rsidR="00A33D01" w:rsidRPr="00660828">
        <w:rPr>
          <w:rFonts w:ascii="Effra Corp" w:hAnsi="Effra Corp"/>
          <w:b/>
          <w:color w:val="000000"/>
          <w:sz w:val="21"/>
          <w:szCs w:val="21"/>
          <w:lang w:val="el-GR"/>
        </w:rPr>
        <w:t xml:space="preserve"> </w:t>
      </w:r>
    </w:p>
    <w:tbl>
      <w:tblPr>
        <w:tblW w:w="10580" w:type="dxa"/>
        <w:tblInd w:w="-90" w:type="dxa"/>
        <w:tblCellMar>
          <w:left w:w="0" w:type="dxa"/>
          <w:right w:w="0" w:type="dxa"/>
        </w:tblCellMar>
        <w:tblLook w:val="04A0" w:firstRow="1" w:lastRow="0" w:firstColumn="1" w:lastColumn="0" w:noHBand="0" w:noVBand="1"/>
      </w:tblPr>
      <w:tblGrid>
        <w:gridCol w:w="4485"/>
        <w:gridCol w:w="6095"/>
      </w:tblGrid>
      <w:tr w:rsidR="00A33D01" w:rsidRPr="009F6FB9" w14:paraId="56823FBD" w14:textId="77777777" w:rsidTr="00CF187D">
        <w:trPr>
          <w:trHeight w:val="230"/>
        </w:trPr>
        <w:tc>
          <w:tcPr>
            <w:tcW w:w="4485" w:type="dxa"/>
            <w:tcMar>
              <w:top w:w="0" w:type="dxa"/>
              <w:left w:w="108" w:type="dxa"/>
              <w:bottom w:w="0" w:type="dxa"/>
              <w:right w:w="108" w:type="dxa"/>
            </w:tcMar>
            <w:hideMark/>
          </w:tcPr>
          <w:p w14:paraId="57443094" w14:textId="06DB5E1D" w:rsidR="00A33D01" w:rsidRPr="00660828" w:rsidRDefault="00660828" w:rsidP="00706E81">
            <w:pPr>
              <w:rPr>
                <w:rFonts w:ascii="Effra Corp" w:hAnsi="Effra Corp"/>
                <w:color w:val="000000"/>
                <w:sz w:val="21"/>
                <w:szCs w:val="21"/>
                <w:u w:val="single"/>
              </w:rPr>
            </w:pPr>
            <w:r w:rsidRPr="00660828">
              <w:rPr>
                <w:rFonts w:ascii="Effra Corp" w:hAnsi="Effra Corp"/>
                <w:color w:val="000000"/>
                <w:sz w:val="21"/>
                <w:szCs w:val="21"/>
                <w:u w:val="single"/>
                <w:lang w:val="el-GR"/>
              </w:rPr>
              <w:t>Επενδυτές και αναλυτές</w:t>
            </w:r>
            <w:r w:rsidR="00A33D01" w:rsidRPr="00660828">
              <w:rPr>
                <w:rFonts w:ascii="Effra Corp" w:hAnsi="Effra Corp"/>
                <w:color w:val="000000"/>
                <w:sz w:val="21"/>
                <w:szCs w:val="21"/>
                <w:u w:val="single"/>
              </w:rPr>
              <w:t>:</w:t>
            </w:r>
          </w:p>
        </w:tc>
        <w:tc>
          <w:tcPr>
            <w:tcW w:w="6095" w:type="dxa"/>
            <w:tcMar>
              <w:top w:w="0" w:type="dxa"/>
              <w:left w:w="108" w:type="dxa"/>
              <w:bottom w:w="0" w:type="dxa"/>
              <w:right w:w="108" w:type="dxa"/>
            </w:tcMar>
          </w:tcPr>
          <w:p w14:paraId="6E087BCC" w14:textId="77777777" w:rsidR="00A33D01" w:rsidRPr="00660828" w:rsidRDefault="00A33D01" w:rsidP="00706E81">
            <w:pPr>
              <w:rPr>
                <w:rFonts w:ascii="Effra Corp" w:hAnsi="Effra Corp"/>
                <w:color w:val="000000"/>
                <w:sz w:val="21"/>
                <w:szCs w:val="21"/>
              </w:rPr>
            </w:pPr>
          </w:p>
        </w:tc>
      </w:tr>
      <w:tr w:rsidR="00A33D01" w:rsidRPr="00660828" w14:paraId="70080020" w14:textId="77777777" w:rsidTr="00CF187D">
        <w:trPr>
          <w:trHeight w:val="73"/>
        </w:trPr>
        <w:tc>
          <w:tcPr>
            <w:tcW w:w="4485" w:type="dxa"/>
            <w:tcMar>
              <w:top w:w="0" w:type="dxa"/>
              <w:left w:w="108" w:type="dxa"/>
              <w:bottom w:w="0" w:type="dxa"/>
              <w:right w:w="108" w:type="dxa"/>
            </w:tcMar>
          </w:tcPr>
          <w:p w14:paraId="4FF23C36" w14:textId="77777777" w:rsidR="00A33D01" w:rsidRPr="00660828" w:rsidRDefault="00A33D01" w:rsidP="00706E81">
            <w:pPr>
              <w:rPr>
                <w:rFonts w:ascii="Effra Corp" w:hAnsi="Effra Corp"/>
                <w:color w:val="000000"/>
                <w:sz w:val="21"/>
                <w:szCs w:val="21"/>
              </w:rPr>
            </w:pPr>
          </w:p>
        </w:tc>
        <w:tc>
          <w:tcPr>
            <w:tcW w:w="6095" w:type="dxa"/>
            <w:tcMar>
              <w:top w:w="0" w:type="dxa"/>
              <w:left w:w="108" w:type="dxa"/>
              <w:bottom w:w="0" w:type="dxa"/>
              <w:right w:w="108" w:type="dxa"/>
            </w:tcMar>
          </w:tcPr>
          <w:p w14:paraId="1AFCD1C4" w14:textId="77777777" w:rsidR="00A33D01" w:rsidRPr="00660828" w:rsidRDefault="00A33D01" w:rsidP="00706E81">
            <w:pPr>
              <w:jc w:val="right"/>
              <w:rPr>
                <w:rFonts w:ascii="Effra Corp" w:hAnsi="Effra Corp"/>
                <w:color w:val="000000"/>
                <w:sz w:val="21"/>
                <w:szCs w:val="21"/>
              </w:rPr>
            </w:pPr>
          </w:p>
        </w:tc>
      </w:tr>
      <w:tr w:rsidR="00DA4B6B" w:rsidRPr="00907B53" w14:paraId="2F3111FB" w14:textId="77777777" w:rsidTr="00CF187D">
        <w:trPr>
          <w:trHeight w:val="73"/>
        </w:trPr>
        <w:tc>
          <w:tcPr>
            <w:tcW w:w="4485" w:type="dxa"/>
            <w:tcMar>
              <w:top w:w="0" w:type="dxa"/>
              <w:left w:w="108" w:type="dxa"/>
              <w:bottom w:w="0" w:type="dxa"/>
              <w:right w:w="108" w:type="dxa"/>
            </w:tcMar>
          </w:tcPr>
          <w:p w14:paraId="60EE9800" w14:textId="77777777" w:rsidR="00DA4B6B" w:rsidRPr="00660828" w:rsidRDefault="00DA4B6B" w:rsidP="00706E81">
            <w:pPr>
              <w:rPr>
                <w:rFonts w:ascii="Effra Corp" w:hAnsi="Effra Corp" w:cs="Arial"/>
                <w:color w:val="000000"/>
                <w:sz w:val="21"/>
                <w:szCs w:val="21"/>
              </w:rPr>
            </w:pPr>
            <w:r w:rsidRPr="00660828">
              <w:rPr>
                <w:rFonts w:ascii="Effra Corp" w:hAnsi="Effra Corp" w:cs="Arial"/>
                <w:color w:val="000000"/>
                <w:sz w:val="21"/>
                <w:szCs w:val="21"/>
              </w:rPr>
              <w:t>Jemima Benstead</w:t>
            </w:r>
          </w:p>
          <w:p w14:paraId="20E6F06E" w14:textId="7594CD95" w:rsidR="00DA4B6B" w:rsidRPr="00660828" w:rsidRDefault="008F7399" w:rsidP="00706E81">
            <w:pPr>
              <w:rPr>
                <w:rFonts w:ascii="Effra Corp" w:hAnsi="Effra Corp"/>
                <w:color w:val="000000"/>
                <w:sz w:val="21"/>
                <w:szCs w:val="21"/>
              </w:rPr>
            </w:pPr>
            <w:r w:rsidRPr="00660828">
              <w:rPr>
                <w:rFonts w:ascii="Effra Corp" w:hAnsi="Effra Corp" w:cs="Arial"/>
                <w:color w:val="000000"/>
                <w:sz w:val="21"/>
                <w:szCs w:val="21"/>
              </w:rPr>
              <w:t xml:space="preserve">Head of </w:t>
            </w:r>
            <w:r w:rsidR="00DA4B6B" w:rsidRPr="00660828">
              <w:rPr>
                <w:rFonts w:ascii="Effra Corp" w:hAnsi="Effra Corp" w:cs="Arial"/>
                <w:color w:val="000000"/>
                <w:sz w:val="21"/>
                <w:szCs w:val="21"/>
              </w:rPr>
              <w:t>Investor Relations</w:t>
            </w:r>
          </w:p>
        </w:tc>
        <w:tc>
          <w:tcPr>
            <w:tcW w:w="6095" w:type="dxa"/>
            <w:tcMar>
              <w:top w:w="0" w:type="dxa"/>
              <w:left w:w="108" w:type="dxa"/>
              <w:bottom w:w="0" w:type="dxa"/>
              <w:right w:w="108" w:type="dxa"/>
            </w:tcMar>
          </w:tcPr>
          <w:p w14:paraId="02CE9D6F" w14:textId="3673324C" w:rsidR="00DA4B6B" w:rsidRPr="006B03C7" w:rsidRDefault="00A316F1" w:rsidP="00706E81">
            <w:pPr>
              <w:jc w:val="right"/>
              <w:rPr>
                <w:rFonts w:ascii="Effra Corp" w:hAnsi="Effra Corp" w:cs="Arial"/>
                <w:color w:val="000000"/>
                <w:sz w:val="21"/>
                <w:szCs w:val="21"/>
                <w:lang w:val="el-GR"/>
              </w:rPr>
            </w:pPr>
            <w:r>
              <w:rPr>
                <w:rFonts w:ascii="Effra Corp" w:hAnsi="Effra Corp" w:cs="Arial"/>
                <w:color w:val="000000"/>
                <w:sz w:val="21"/>
                <w:szCs w:val="21"/>
                <w:lang w:val="el-GR"/>
              </w:rPr>
              <w:t>Τηλ</w:t>
            </w:r>
            <w:r w:rsidR="00DA4B6B" w:rsidRPr="006B03C7">
              <w:rPr>
                <w:rFonts w:ascii="Effra Corp" w:hAnsi="Effra Corp" w:cs="Arial"/>
                <w:color w:val="000000"/>
                <w:sz w:val="21"/>
                <w:szCs w:val="21"/>
                <w:lang w:val="el-GR"/>
              </w:rPr>
              <w:t>: +</w:t>
            </w:r>
            <w:r w:rsidR="00DA4B6B" w:rsidRPr="006B03C7">
              <w:rPr>
                <w:rFonts w:ascii="Effra Corp" w:hAnsi="Effra Corp" w:cstheme="minorHAnsi"/>
                <w:color w:val="212721"/>
                <w:sz w:val="21"/>
                <w:szCs w:val="21"/>
                <w:lang w:val="el-GR" w:eastAsia="en-GB"/>
              </w:rPr>
              <w:t>44 7740 535130</w:t>
            </w:r>
          </w:p>
          <w:p w14:paraId="56A26608" w14:textId="4B7A5C41" w:rsidR="00DA4B6B" w:rsidRPr="006B03C7" w:rsidRDefault="00DA4B6B" w:rsidP="00706E81">
            <w:pPr>
              <w:jc w:val="right"/>
              <w:rPr>
                <w:rFonts w:ascii="Effra Corp" w:hAnsi="Effra Corp"/>
                <w:color w:val="000000"/>
                <w:sz w:val="21"/>
                <w:szCs w:val="21"/>
                <w:lang w:val="el-GR"/>
              </w:rPr>
            </w:pPr>
            <w:r w:rsidRPr="00660828">
              <w:rPr>
                <w:rFonts w:ascii="Effra Corp" w:hAnsi="Effra Corp" w:cs="Arial"/>
                <w:color w:val="000000"/>
                <w:sz w:val="21"/>
                <w:szCs w:val="21"/>
              </w:rPr>
              <w:t>jemima</w:t>
            </w:r>
            <w:r w:rsidRPr="006B03C7">
              <w:rPr>
                <w:rFonts w:ascii="Effra Corp" w:hAnsi="Effra Corp" w:cs="Arial"/>
                <w:color w:val="000000"/>
                <w:sz w:val="21"/>
                <w:szCs w:val="21"/>
                <w:lang w:val="el-GR"/>
              </w:rPr>
              <w:t>.</w:t>
            </w:r>
            <w:r w:rsidRPr="00660828">
              <w:rPr>
                <w:rFonts w:ascii="Effra Corp" w:hAnsi="Effra Corp" w:cs="Arial"/>
                <w:color w:val="000000"/>
                <w:sz w:val="21"/>
                <w:szCs w:val="21"/>
              </w:rPr>
              <w:t>benstead</w:t>
            </w:r>
            <w:r w:rsidRPr="006B03C7">
              <w:rPr>
                <w:rFonts w:ascii="Effra Corp" w:hAnsi="Effra Corp" w:cs="Arial"/>
                <w:color w:val="000000"/>
                <w:sz w:val="21"/>
                <w:szCs w:val="21"/>
                <w:lang w:val="el-GR"/>
              </w:rPr>
              <w:t>@</w:t>
            </w:r>
            <w:r w:rsidRPr="00660828">
              <w:rPr>
                <w:rFonts w:ascii="Effra Corp" w:hAnsi="Effra Corp" w:cs="Arial"/>
                <w:color w:val="000000"/>
                <w:sz w:val="21"/>
                <w:szCs w:val="21"/>
              </w:rPr>
              <w:t>cchellenic</w:t>
            </w:r>
            <w:r w:rsidRPr="006B03C7">
              <w:rPr>
                <w:rFonts w:ascii="Effra Corp" w:hAnsi="Effra Corp" w:cs="Arial"/>
                <w:color w:val="000000"/>
                <w:sz w:val="21"/>
                <w:szCs w:val="21"/>
                <w:lang w:val="el-GR"/>
              </w:rPr>
              <w:t>.</w:t>
            </w:r>
            <w:r w:rsidRPr="00660828">
              <w:rPr>
                <w:rFonts w:ascii="Effra Corp" w:hAnsi="Effra Corp" w:cs="Arial"/>
                <w:color w:val="000000"/>
                <w:sz w:val="21"/>
                <w:szCs w:val="21"/>
              </w:rPr>
              <w:t>com</w:t>
            </w:r>
          </w:p>
        </w:tc>
      </w:tr>
      <w:tr w:rsidR="00DA4B6B" w:rsidRPr="00907B53" w14:paraId="4DA57E4B" w14:textId="77777777" w:rsidTr="00CF187D">
        <w:trPr>
          <w:trHeight w:val="73"/>
        </w:trPr>
        <w:tc>
          <w:tcPr>
            <w:tcW w:w="4485" w:type="dxa"/>
            <w:tcMar>
              <w:top w:w="0" w:type="dxa"/>
              <w:left w:w="108" w:type="dxa"/>
              <w:bottom w:w="0" w:type="dxa"/>
              <w:right w:w="108" w:type="dxa"/>
            </w:tcMar>
          </w:tcPr>
          <w:p w14:paraId="3C590827" w14:textId="77777777" w:rsidR="00DA4B6B" w:rsidRPr="006B03C7" w:rsidRDefault="00DA4B6B" w:rsidP="00706E81">
            <w:pPr>
              <w:rPr>
                <w:rFonts w:ascii="Effra Corp" w:hAnsi="Effra Corp"/>
                <w:color w:val="000000"/>
                <w:sz w:val="21"/>
                <w:szCs w:val="21"/>
                <w:lang w:val="el-GR"/>
              </w:rPr>
            </w:pPr>
          </w:p>
        </w:tc>
        <w:tc>
          <w:tcPr>
            <w:tcW w:w="6095" w:type="dxa"/>
            <w:tcMar>
              <w:top w:w="0" w:type="dxa"/>
              <w:left w:w="108" w:type="dxa"/>
              <w:bottom w:w="0" w:type="dxa"/>
              <w:right w:w="108" w:type="dxa"/>
            </w:tcMar>
          </w:tcPr>
          <w:p w14:paraId="3E9AA47F" w14:textId="77777777" w:rsidR="00DA4B6B" w:rsidRPr="006B03C7" w:rsidRDefault="00DA4B6B" w:rsidP="00706E81">
            <w:pPr>
              <w:jc w:val="right"/>
              <w:rPr>
                <w:rFonts w:ascii="Effra Corp" w:hAnsi="Effra Corp"/>
                <w:color w:val="000000"/>
                <w:sz w:val="21"/>
                <w:szCs w:val="21"/>
                <w:lang w:val="el-GR"/>
              </w:rPr>
            </w:pPr>
          </w:p>
        </w:tc>
      </w:tr>
      <w:tr w:rsidR="00DA4B6B" w:rsidRPr="00907B53" w14:paraId="47E65D14" w14:textId="77777777" w:rsidTr="00CF187D">
        <w:trPr>
          <w:trHeight w:val="73"/>
        </w:trPr>
        <w:tc>
          <w:tcPr>
            <w:tcW w:w="4485" w:type="dxa"/>
            <w:tcMar>
              <w:top w:w="0" w:type="dxa"/>
              <w:left w:w="108" w:type="dxa"/>
              <w:bottom w:w="0" w:type="dxa"/>
              <w:right w:w="108" w:type="dxa"/>
            </w:tcMar>
          </w:tcPr>
          <w:p w14:paraId="3F4D5B05" w14:textId="4E05A737" w:rsidR="00614D89" w:rsidRPr="006B03C7" w:rsidRDefault="00660828" w:rsidP="00614D89">
            <w:pPr>
              <w:rPr>
                <w:rFonts w:ascii="Effra Corp" w:hAnsi="Effra Corp" w:cs="Arial"/>
                <w:color w:val="000000"/>
                <w:sz w:val="21"/>
                <w:szCs w:val="21"/>
              </w:rPr>
            </w:pPr>
            <w:r w:rsidRPr="00660828">
              <w:rPr>
                <w:rFonts w:ascii="Effra Corp" w:hAnsi="Effra Corp" w:cs="Arial"/>
                <w:color w:val="000000"/>
                <w:sz w:val="21"/>
                <w:szCs w:val="21"/>
                <w:lang w:val="el-GR"/>
              </w:rPr>
              <w:t>Ηλίας</w:t>
            </w:r>
            <w:r w:rsidRPr="006B03C7">
              <w:rPr>
                <w:rFonts w:ascii="Effra Corp" w:hAnsi="Effra Corp" w:cs="Arial"/>
                <w:color w:val="000000"/>
                <w:sz w:val="21"/>
                <w:szCs w:val="21"/>
              </w:rPr>
              <w:t xml:space="preserve"> </w:t>
            </w:r>
            <w:r w:rsidRPr="00660828">
              <w:rPr>
                <w:rFonts w:ascii="Effra Corp" w:hAnsi="Effra Corp" w:cs="Arial"/>
                <w:color w:val="000000"/>
                <w:sz w:val="21"/>
                <w:szCs w:val="21"/>
                <w:lang w:val="el-GR"/>
              </w:rPr>
              <w:t>Δαββέτας</w:t>
            </w:r>
          </w:p>
          <w:p w14:paraId="55B7EA65" w14:textId="375C61CC" w:rsidR="00DA4B6B" w:rsidRPr="00660828" w:rsidRDefault="00614D89" w:rsidP="00706E81">
            <w:pPr>
              <w:rPr>
                <w:rFonts w:ascii="Effra Corp" w:hAnsi="Effra Corp" w:cs="Arial"/>
                <w:color w:val="000000"/>
                <w:sz w:val="21"/>
                <w:szCs w:val="21"/>
              </w:rPr>
            </w:pPr>
            <w:r w:rsidRPr="00660828">
              <w:rPr>
                <w:rFonts w:ascii="Effra Corp" w:hAnsi="Effra Corp" w:cs="Arial"/>
                <w:color w:val="000000"/>
                <w:sz w:val="21"/>
                <w:szCs w:val="21"/>
              </w:rPr>
              <w:t>Investor Relations Manager</w:t>
            </w:r>
          </w:p>
        </w:tc>
        <w:tc>
          <w:tcPr>
            <w:tcW w:w="6095" w:type="dxa"/>
            <w:tcMar>
              <w:top w:w="0" w:type="dxa"/>
              <w:left w:w="108" w:type="dxa"/>
              <w:bottom w:w="0" w:type="dxa"/>
              <w:right w:w="108" w:type="dxa"/>
            </w:tcMar>
          </w:tcPr>
          <w:p w14:paraId="14F0050A" w14:textId="3716B8D2" w:rsidR="00614D89" w:rsidRPr="006B03C7" w:rsidRDefault="00A316F1" w:rsidP="00614D89">
            <w:pPr>
              <w:jc w:val="right"/>
              <w:rPr>
                <w:rFonts w:ascii="Effra Corp" w:hAnsi="Effra Corp" w:cs="Arial"/>
                <w:color w:val="000000"/>
                <w:sz w:val="21"/>
                <w:szCs w:val="21"/>
                <w:lang w:val="el-GR"/>
              </w:rPr>
            </w:pPr>
            <w:r>
              <w:rPr>
                <w:rFonts w:ascii="Effra Corp" w:hAnsi="Effra Corp" w:cs="Arial"/>
                <w:color w:val="000000"/>
                <w:sz w:val="21"/>
                <w:szCs w:val="21"/>
                <w:lang w:val="el-GR"/>
              </w:rPr>
              <w:t>Τηλ</w:t>
            </w:r>
            <w:r w:rsidR="00614D89" w:rsidRPr="006B03C7">
              <w:rPr>
                <w:rFonts w:ascii="Effra Corp" w:hAnsi="Effra Corp" w:cs="Arial"/>
                <w:color w:val="000000"/>
                <w:sz w:val="21"/>
                <w:szCs w:val="21"/>
                <w:lang w:val="el-GR"/>
              </w:rPr>
              <w:t>: +30 694 7568826</w:t>
            </w:r>
          </w:p>
          <w:p w14:paraId="0BA80577" w14:textId="56FE15A4" w:rsidR="00DA4B6B" w:rsidRPr="006B03C7" w:rsidRDefault="00614D89" w:rsidP="00614D89">
            <w:pPr>
              <w:jc w:val="right"/>
              <w:rPr>
                <w:rFonts w:ascii="Effra Corp" w:hAnsi="Effra Corp"/>
                <w:color w:val="000000"/>
                <w:sz w:val="21"/>
                <w:szCs w:val="21"/>
                <w:lang w:val="el-GR"/>
              </w:rPr>
            </w:pPr>
            <w:r w:rsidRPr="00660828">
              <w:rPr>
                <w:rFonts w:ascii="Effra Corp" w:hAnsi="Effra Corp" w:cs="Arial"/>
                <w:color w:val="000000"/>
                <w:sz w:val="21"/>
                <w:szCs w:val="21"/>
              </w:rPr>
              <w:t>elias</w:t>
            </w:r>
            <w:r w:rsidRPr="006B03C7">
              <w:rPr>
                <w:rFonts w:ascii="Effra Corp" w:hAnsi="Effra Corp" w:cs="Arial"/>
                <w:color w:val="000000"/>
                <w:sz w:val="21"/>
                <w:szCs w:val="21"/>
                <w:lang w:val="el-GR"/>
              </w:rPr>
              <w:t>.</w:t>
            </w:r>
            <w:r w:rsidRPr="00660828">
              <w:rPr>
                <w:rFonts w:ascii="Effra Corp" w:hAnsi="Effra Corp" w:cs="Arial"/>
                <w:color w:val="000000"/>
                <w:sz w:val="21"/>
                <w:szCs w:val="21"/>
              </w:rPr>
              <w:t>davvetas</w:t>
            </w:r>
            <w:r w:rsidRPr="006B03C7">
              <w:rPr>
                <w:rFonts w:ascii="Effra Corp" w:hAnsi="Effra Corp" w:cs="Arial"/>
                <w:color w:val="000000"/>
                <w:sz w:val="21"/>
                <w:szCs w:val="21"/>
                <w:lang w:val="el-GR"/>
              </w:rPr>
              <w:t>@</w:t>
            </w:r>
            <w:r w:rsidRPr="00660828">
              <w:rPr>
                <w:rFonts w:ascii="Effra Corp" w:hAnsi="Effra Corp" w:cs="Arial"/>
                <w:color w:val="000000"/>
                <w:sz w:val="21"/>
                <w:szCs w:val="21"/>
              </w:rPr>
              <w:t>cchellenic</w:t>
            </w:r>
            <w:r w:rsidRPr="006B03C7">
              <w:rPr>
                <w:rFonts w:ascii="Effra Corp" w:hAnsi="Effra Corp" w:cs="Arial"/>
                <w:color w:val="000000"/>
                <w:sz w:val="21"/>
                <w:szCs w:val="21"/>
                <w:lang w:val="el-GR"/>
              </w:rPr>
              <w:t>.</w:t>
            </w:r>
            <w:r w:rsidRPr="00660828">
              <w:rPr>
                <w:rFonts w:ascii="Effra Corp" w:hAnsi="Effra Corp" w:cs="Arial"/>
                <w:color w:val="000000"/>
                <w:sz w:val="21"/>
                <w:szCs w:val="21"/>
              </w:rPr>
              <w:t>com</w:t>
            </w:r>
          </w:p>
        </w:tc>
      </w:tr>
      <w:tr w:rsidR="00614D89" w:rsidRPr="00907B53" w14:paraId="0D0CB9FA" w14:textId="77777777" w:rsidTr="00CF187D">
        <w:trPr>
          <w:trHeight w:val="73"/>
        </w:trPr>
        <w:tc>
          <w:tcPr>
            <w:tcW w:w="4485" w:type="dxa"/>
            <w:tcMar>
              <w:top w:w="0" w:type="dxa"/>
              <w:left w:w="108" w:type="dxa"/>
              <w:bottom w:w="0" w:type="dxa"/>
              <w:right w:w="108" w:type="dxa"/>
            </w:tcMar>
          </w:tcPr>
          <w:p w14:paraId="2A9BCE02" w14:textId="77777777" w:rsidR="00614D89" w:rsidRPr="006B03C7" w:rsidRDefault="00614D89" w:rsidP="00614D89">
            <w:pPr>
              <w:rPr>
                <w:rFonts w:ascii="Effra Corp" w:hAnsi="Effra Corp" w:cs="Arial"/>
                <w:color w:val="000000"/>
                <w:sz w:val="21"/>
                <w:szCs w:val="21"/>
                <w:lang w:val="el-GR"/>
              </w:rPr>
            </w:pPr>
          </w:p>
        </w:tc>
        <w:tc>
          <w:tcPr>
            <w:tcW w:w="6095" w:type="dxa"/>
            <w:tcMar>
              <w:top w:w="0" w:type="dxa"/>
              <w:left w:w="108" w:type="dxa"/>
              <w:bottom w:w="0" w:type="dxa"/>
              <w:right w:w="108" w:type="dxa"/>
            </w:tcMar>
          </w:tcPr>
          <w:p w14:paraId="363AE916" w14:textId="77777777" w:rsidR="00614D89" w:rsidRPr="006B03C7" w:rsidRDefault="00614D89" w:rsidP="00614D89">
            <w:pPr>
              <w:jc w:val="right"/>
              <w:rPr>
                <w:rFonts w:ascii="Effra Corp" w:hAnsi="Effra Corp" w:cs="Arial"/>
                <w:color w:val="000000"/>
                <w:sz w:val="21"/>
                <w:szCs w:val="21"/>
                <w:lang w:val="el-GR"/>
              </w:rPr>
            </w:pPr>
          </w:p>
        </w:tc>
      </w:tr>
      <w:tr w:rsidR="008F7399" w:rsidRPr="00907B53" w14:paraId="36B67B3F" w14:textId="77777777" w:rsidTr="00CF187D">
        <w:trPr>
          <w:trHeight w:val="73"/>
        </w:trPr>
        <w:tc>
          <w:tcPr>
            <w:tcW w:w="4485" w:type="dxa"/>
            <w:tcMar>
              <w:top w:w="0" w:type="dxa"/>
              <w:left w:w="108" w:type="dxa"/>
              <w:bottom w:w="0" w:type="dxa"/>
              <w:right w:w="108" w:type="dxa"/>
            </w:tcMar>
          </w:tcPr>
          <w:p w14:paraId="15938D5B" w14:textId="77777777" w:rsidR="00BF68D3" w:rsidRPr="009222D8" w:rsidRDefault="00614D89" w:rsidP="00A8606A">
            <w:pPr>
              <w:rPr>
                <w:rFonts w:ascii="Effra Corp" w:hAnsi="Effra Corp" w:cs="Arial"/>
                <w:color w:val="000000"/>
                <w:sz w:val="21"/>
                <w:szCs w:val="21"/>
                <w:lang w:val="it-IT"/>
              </w:rPr>
            </w:pPr>
            <w:r w:rsidRPr="009222D8">
              <w:rPr>
                <w:rFonts w:ascii="Effra Corp" w:hAnsi="Effra Corp" w:cs="Arial"/>
                <w:color w:val="000000"/>
                <w:sz w:val="21"/>
                <w:szCs w:val="21"/>
                <w:lang w:val="it-IT"/>
              </w:rPr>
              <w:t>Matilde Durazzano</w:t>
            </w:r>
          </w:p>
          <w:p w14:paraId="41CAE424" w14:textId="291E96FF" w:rsidR="008F7399" w:rsidRPr="009222D8" w:rsidRDefault="00614D89" w:rsidP="00A8606A">
            <w:pPr>
              <w:rPr>
                <w:rFonts w:ascii="Effra Corp" w:hAnsi="Effra Corp" w:cs="Arial"/>
                <w:color w:val="000000"/>
                <w:sz w:val="21"/>
                <w:szCs w:val="21"/>
                <w:lang w:val="it-IT"/>
              </w:rPr>
            </w:pPr>
            <w:r w:rsidRPr="009222D8">
              <w:rPr>
                <w:rFonts w:ascii="Effra Corp" w:hAnsi="Effra Corp" w:cs="Arial"/>
                <w:color w:val="000000"/>
                <w:sz w:val="21"/>
                <w:szCs w:val="21"/>
                <w:lang w:val="it-IT"/>
              </w:rPr>
              <w:t>Investor Relations Manager</w:t>
            </w:r>
          </w:p>
        </w:tc>
        <w:tc>
          <w:tcPr>
            <w:tcW w:w="6095" w:type="dxa"/>
            <w:tcMar>
              <w:top w:w="0" w:type="dxa"/>
              <w:left w:w="108" w:type="dxa"/>
              <w:bottom w:w="0" w:type="dxa"/>
              <w:right w:w="108" w:type="dxa"/>
            </w:tcMar>
          </w:tcPr>
          <w:p w14:paraId="3959CE84" w14:textId="5D1A24C1" w:rsidR="00614D89" w:rsidRPr="006B03C7" w:rsidRDefault="00A316F1" w:rsidP="00614D89">
            <w:pPr>
              <w:jc w:val="right"/>
              <w:rPr>
                <w:rFonts w:ascii="Effra Corp" w:hAnsi="Effra Corp"/>
                <w:color w:val="000000" w:themeColor="text1"/>
                <w:sz w:val="21"/>
                <w:szCs w:val="21"/>
                <w:lang w:val="el-GR"/>
              </w:rPr>
            </w:pPr>
            <w:r>
              <w:rPr>
                <w:rFonts w:ascii="Effra Corp" w:hAnsi="Effra Corp" w:cs="Arial"/>
                <w:color w:val="000000"/>
                <w:sz w:val="21"/>
                <w:szCs w:val="21"/>
                <w:lang w:val="el-GR"/>
              </w:rPr>
              <w:t>Τηλ</w:t>
            </w:r>
            <w:r w:rsidR="00614D89" w:rsidRPr="006B03C7">
              <w:rPr>
                <w:rFonts w:ascii="Effra Corp" w:hAnsi="Effra Corp"/>
                <w:color w:val="000000" w:themeColor="text1"/>
                <w:sz w:val="21"/>
                <w:szCs w:val="21"/>
                <w:lang w:val="el-GR"/>
              </w:rPr>
              <w:t>: +44 7851 105884</w:t>
            </w:r>
          </w:p>
          <w:p w14:paraId="1F9F20B5" w14:textId="45545F11" w:rsidR="008F7399" w:rsidRPr="006B03C7" w:rsidRDefault="00614D89" w:rsidP="00614D89">
            <w:pPr>
              <w:jc w:val="right"/>
              <w:rPr>
                <w:rFonts w:ascii="Effra Corp" w:hAnsi="Effra Corp" w:cs="Arial"/>
                <w:color w:val="000000"/>
                <w:sz w:val="21"/>
                <w:szCs w:val="21"/>
                <w:lang w:val="el-GR"/>
              </w:rPr>
            </w:pPr>
            <w:r w:rsidRPr="00660828">
              <w:rPr>
                <w:rFonts w:ascii="Effra Corp" w:hAnsi="Effra Corp"/>
                <w:color w:val="000000" w:themeColor="text1"/>
                <w:sz w:val="21"/>
                <w:szCs w:val="21"/>
              </w:rPr>
              <w:t>matilde</w:t>
            </w:r>
            <w:r w:rsidRPr="006B03C7">
              <w:rPr>
                <w:rFonts w:ascii="Effra Corp" w:hAnsi="Effra Corp"/>
                <w:color w:val="000000" w:themeColor="text1"/>
                <w:sz w:val="21"/>
                <w:szCs w:val="21"/>
                <w:lang w:val="el-GR"/>
              </w:rPr>
              <w:t>.</w:t>
            </w:r>
            <w:r w:rsidRPr="00660828">
              <w:rPr>
                <w:rFonts w:ascii="Effra Corp" w:hAnsi="Effra Corp"/>
                <w:color w:val="000000" w:themeColor="text1"/>
                <w:sz w:val="21"/>
                <w:szCs w:val="21"/>
              </w:rPr>
              <w:t>durazzano</w:t>
            </w:r>
            <w:r w:rsidRPr="006B03C7">
              <w:rPr>
                <w:rFonts w:ascii="Effra Corp" w:hAnsi="Effra Corp"/>
                <w:color w:val="000000" w:themeColor="text1"/>
                <w:sz w:val="21"/>
                <w:szCs w:val="21"/>
                <w:lang w:val="el-GR"/>
              </w:rPr>
              <w:t>@</w:t>
            </w:r>
            <w:r w:rsidRPr="00660828">
              <w:rPr>
                <w:rFonts w:ascii="Effra Corp" w:hAnsi="Effra Corp"/>
                <w:color w:val="000000" w:themeColor="text1"/>
                <w:sz w:val="21"/>
                <w:szCs w:val="21"/>
              </w:rPr>
              <w:t>cchellenic</w:t>
            </w:r>
            <w:r w:rsidRPr="006B03C7">
              <w:rPr>
                <w:rFonts w:ascii="Effra Corp" w:hAnsi="Effra Corp"/>
                <w:color w:val="000000" w:themeColor="text1"/>
                <w:sz w:val="21"/>
                <w:szCs w:val="21"/>
                <w:lang w:val="el-GR"/>
              </w:rPr>
              <w:t>.</w:t>
            </w:r>
            <w:r w:rsidRPr="00660828">
              <w:rPr>
                <w:rFonts w:ascii="Effra Corp" w:hAnsi="Effra Corp"/>
                <w:color w:val="000000" w:themeColor="text1"/>
                <w:sz w:val="21"/>
                <w:szCs w:val="21"/>
              </w:rPr>
              <w:t>com</w:t>
            </w:r>
          </w:p>
        </w:tc>
      </w:tr>
      <w:tr w:rsidR="00614D89" w:rsidRPr="00907B53" w14:paraId="584FB482" w14:textId="77777777" w:rsidTr="00CF187D">
        <w:trPr>
          <w:trHeight w:val="73"/>
        </w:trPr>
        <w:tc>
          <w:tcPr>
            <w:tcW w:w="4485" w:type="dxa"/>
            <w:tcMar>
              <w:top w:w="0" w:type="dxa"/>
              <w:left w:w="108" w:type="dxa"/>
              <w:bottom w:w="0" w:type="dxa"/>
              <w:right w:w="108" w:type="dxa"/>
            </w:tcMar>
          </w:tcPr>
          <w:p w14:paraId="00244055" w14:textId="77777777" w:rsidR="00614D89" w:rsidRPr="006B03C7" w:rsidRDefault="00614D89" w:rsidP="00614D89">
            <w:pPr>
              <w:ind w:left="-110"/>
              <w:rPr>
                <w:rFonts w:ascii="Effra Corp" w:hAnsi="Effra Corp" w:cs="Arial"/>
                <w:color w:val="000000" w:themeColor="text1"/>
                <w:sz w:val="21"/>
                <w:szCs w:val="21"/>
                <w:lang w:val="el-GR"/>
              </w:rPr>
            </w:pPr>
          </w:p>
        </w:tc>
        <w:tc>
          <w:tcPr>
            <w:tcW w:w="6095" w:type="dxa"/>
            <w:tcMar>
              <w:top w:w="0" w:type="dxa"/>
              <w:left w:w="108" w:type="dxa"/>
              <w:bottom w:w="0" w:type="dxa"/>
              <w:right w:w="108" w:type="dxa"/>
            </w:tcMar>
          </w:tcPr>
          <w:p w14:paraId="09C4A738" w14:textId="77777777" w:rsidR="00614D89" w:rsidRPr="006B03C7" w:rsidRDefault="00614D89" w:rsidP="00614D89">
            <w:pPr>
              <w:jc w:val="right"/>
              <w:rPr>
                <w:rFonts w:ascii="Effra Corp" w:hAnsi="Effra Corp"/>
                <w:color w:val="000000" w:themeColor="text1"/>
                <w:sz w:val="21"/>
                <w:szCs w:val="21"/>
                <w:lang w:val="el-GR"/>
              </w:rPr>
            </w:pPr>
          </w:p>
        </w:tc>
      </w:tr>
      <w:tr w:rsidR="00614D89" w:rsidRPr="00907B53" w14:paraId="76B7C971" w14:textId="77777777" w:rsidTr="00CF187D">
        <w:trPr>
          <w:trHeight w:val="73"/>
        </w:trPr>
        <w:tc>
          <w:tcPr>
            <w:tcW w:w="4485" w:type="dxa"/>
            <w:tcMar>
              <w:top w:w="0" w:type="dxa"/>
              <w:left w:w="108" w:type="dxa"/>
              <w:bottom w:w="0" w:type="dxa"/>
              <w:right w:w="108" w:type="dxa"/>
            </w:tcMar>
          </w:tcPr>
          <w:p w14:paraId="5729123B" w14:textId="77777777" w:rsidR="00614D89" w:rsidRPr="00660828" w:rsidRDefault="00614D89" w:rsidP="00A8606A">
            <w:pPr>
              <w:rPr>
                <w:rFonts w:ascii="Effra Corp" w:hAnsi="Effra Corp" w:cs="Arial"/>
                <w:color w:val="000000"/>
                <w:sz w:val="21"/>
                <w:szCs w:val="21"/>
              </w:rPr>
            </w:pPr>
            <w:r w:rsidRPr="00660828">
              <w:rPr>
                <w:rFonts w:ascii="Effra Corp" w:hAnsi="Effra Corp" w:cs="Arial"/>
                <w:color w:val="000000"/>
                <w:sz w:val="21"/>
                <w:szCs w:val="21"/>
              </w:rPr>
              <w:t>Elizabeth King</w:t>
            </w:r>
          </w:p>
          <w:p w14:paraId="6B4A4319" w14:textId="5C685FD6" w:rsidR="00614D89" w:rsidRPr="00660828" w:rsidRDefault="00614D89" w:rsidP="00A8606A">
            <w:pPr>
              <w:rPr>
                <w:rFonts w:ascii="Effra Corp" w:hAnsi="Effra Corp" w:cs="Arial"/>
                <w:color w:val="000000" w:themeColor="text1"/>
                <w:sz w:val="21"/>
                <w:szCs w:val="21"/>
              </w:rPr>
            </w:pPr>
            <w:r w:rsidRPr="00660828">
              <w:rPr>
                <w:rFonts w:ascii="Effra Corp" w:hAnsi="Effra Corp" w:cs="Arial"/>
                <w:color w:val="000000"/>
                <w:sz w:val="21"/>
                <w:szCs w:val="21"/>
              </w:rPr>
              <w:t>Investor Relations Manager</w:t>
            </w:r>
          </w:p>
        </w:tc>
        <w:tc>
          <w:tcPr>
            <w:tcW w:w="6095" w:type="dxa"/>
            <w:tcMar>
              <w:top w:w="0" w:type="dxa"/>
              <w:left w:w="108" w:type="dxa"/>
              <w:bottom w:w="0" w:type="dxa"/>
              <w:right w:w="108" w:type="dxa"/>
            </w:tcMar>
          </w:tcPr>
          <w:p w14:paraId="47CDE646" w14:textId="7014E788" w:rsidR="00614D89" w:rsidRPr="006B03C7" w:rsidRDefault="00A316F1" w:rsidP="00614D89">
            <w:pPr>
              <w:jc w:val="right"/>
              <w:rPr>
                <w:rFonts w:ascii="Effra Corp" w:hAnsi="Effra Corp"/>
                <w:color w:val="000000" w:themeColor="text1"/>
                <w:sz w:val="21"/>
                <w:szCs w:val="21"/>
                <w:lang w:val="el-GR"/>
              </w:rPr>
            </w:pPr>
            <w:r>
              <w:rPr>
                <w:rFonts w:ascii="Effra Corp" w:hAnsi="Effra Corp" w:cs="Arial"/>
                <w:color w:val="000000"/>
                <w:sz w:val="21"/>
                <w:szCs w:val="21"/>
                <w:lang w:val="el-GR"/>
              </w:rPr>
              <w:t>Τηλ</w:t>
            </w:r>
            <w:r w:rsidR="00614D89" w:rsidRPr="006B03C7">
              <w:rPr>
                <w:rFonts w:ascii="Effra Corp" w:hAnsi="Effra Corp"/>
                <w:color w:val="000000" w:themeColor="text1"/>
                <w:sz w:val="21"/>
                <w:szCs w:val="21"/>
                <w:lang w:val="el-GR"/>
              </w:rPr>
              <w:t>: +44 7864 686582</w:t>
            </w:r>
          </w:p>
          <w:p w14:paraId="1AFCFE63" w14:textId="24D28365" w:rsidR="00614D89" w:rsidRPr="006B03C7" w:rsidRDefault="00614D89" w:rsidP="00614D89">
            <w:pPr>
              <w:jc w:val="right"/>
              <w:rPr>
                <w:rFonts w:ascii="Effra Corp" w:hAnsi="Effra Corp"/>
                <w:color w:val="000000" w:themeColor="text1"/>
                <w:sz w:val="21"/>
                <w:szCs w:val="21"/>
                <w:lang w:val="el-GR"/>
              </w:rPr>
            </w:pPr>
            <w:r w:rsidRPr="00660828">
              <w:rPr>
                <w:rFonts w:ascii="Effra Corp" w:hAnsi="Effra Corp"/>
                <w:color w:val="000000" w:themeColor="text1"/>
                <w:sz w:val="21"/>
                <w:szCs w:val="21"/>
              </w:rPr>
              <w:t>elizabeth</w:t>
            </w:r>
            <w:r w:rsidRPr="006B03C7">
              <w:rPr>
                <w:rFonts w:ascii="Effra Corp" w:hAnsi="Effra Corp"/>
                <w:color w:val="000000" w:themeColor="text1"/>
                <w:sz w:val="21"/>
                <w:szCs w:val="21"/>
                <w:lang w:val="el-GR"/>
              </w:rPr>
              <w:t>.</w:t>
            </w:r>
            <w:r w:rsidRPr="00660828">
              <w:rPr>
                <w:rFonts w:ascii="Effra Corp" w:hAnsi="Effra Corp"/>
                <w:color w:val="000000" w:themeColor="text1"/>
                <w:sz w:val="21"/>
                <w:szCs w:val="21"/>
              </w:rPr>
              <w:t>king</w:t>
            </w:r>
            <w:r w:rsidRPr="006B03C7">
              <w:rPr>
                <w:rFonts w:ascii="Effra Corp" w:hAnsi="Effra Corp"/>
                <w:color w:val="000000" w:themeColor="text1"/>
                <w:sz w:val="21"/>
                <w:szCs w:val="21"/>
                <w:lang w:val="el-GR"/>
              </w:rPr>
              <w:t>@</w:t>
            </w:r>
            <w:r w:rsidRPr="00660828">
              <w:rPr>
                <w:rFonts w:ascii="Effra Corp" w:hAnsi="Effra Corp"/>
                <w:color w:val="000000" w:themeColor="text1"/>
                <w:sz w:val="21"/>
                <w:szCs w:val="21"/>
              </w:rPr>
              <w:t>cchellenic</w:t>
            </w:r>
            <w:r w:rsidRPr="006B03C7">
              <w:rPr>
                <w:rFonts w:ascii="Effra Corp" w:hAnsi="Effra Corp"/>
                <w:color w:val="000000" w:themeColor="text1"/>
                <w:sz w:val="21"/>
                <w:szCs w:val="21"/>
                <w:lang w:val="el-GR"/>
              </w:rPr>
              <w:t>.</w:t>
            </w:r>
            <w:r w:rsidRPr="00660828">
              <w:rPr>
                <w:rFonts w:ascii="Effra Corp" w:hAnsi="Effra Corp"/>
                <w:color w:val="000000" w:themeColor="text1"/>
                <w:sz w:val="21"/>
                <w:szCs w:val="21"/>
              </w:rPr>
              <w:t>com</w:t>
            </w:r>
          </w:p>
        </w:tc>
      </w:tr>
      <w:tr w:rsidR="00614D89" w:rsidRPr="00907B53" w14:paraId="57AE2AA1" w14:textId="77777777" w:rsidTr="00CF187D">
        <w:trPr>
          <w:trHeight w:val="73"/>
        </w:trPr>
        <w:tc>
          <w:tcPr>
            <w:tcW w:w="4485" w:type="dxa"/>
            <w:tcMar>
              <w:top w:w="0" w:type="dxa"/>
              <w:left w:w="108" w:type="dxa"/>
              <w:bottom w:w="0" w:type="dxa"/>
              <w:right w:w="108" w:type="dxa"/>
            </w:tcMar>
          </w:tcPr>
          <w:p w14:paraId="24C61A2C" w14:textId="77777777" w:rsidR="00614D89" w:rsidRPr="006B03C7" w:rsidRDefault="00614D89" w:rsidP="00614D89">
            <w:pPr>
              <w:ind w:left="-110"/>
              <w:rPr>
                <w:rFonts w:ascii="Effra Corp" w:hAnsi="Effra Corp" w:cs="Arial"/>
                <w:color w:val="000000" w:themeColor="text1"/>
                <w:sz w:val="21"/>
                <w:szCs w:val="21"/>
                <w:lang w:val="el-GR"/>
              </w:rPr>
            </w:pPr>
          </w:p>
        </w:tc>
        <w:tc>
          <w:tcPr>
            <w:tcW w:w="6095" w:type="dxa"/>
            <w:tcMar>
              <w:top w:w="0" w:type="dxa"/>
              <w:left w:w="108" w:type="dxa"/>
              <w:bottom w:w="0" w:type="dxa"/>
              <w:right w:w="108" w:type="dxa"/>
            </w:tcMar>
          </w:tcPr>
          <w:p w14:paraId="5EE6CF5E" w14:textId="77777777" w:rsidR="00614D89" w:rsidRPr="006B03C7" w:rsidRDefault="00614D89" w:rsidP="00614D89">
            <w:pPr>
              <w:jc w:val="right"/>
              <w:rPr>
                <w:rFonts w:ascii="Effra Corp" w:hAnsi="Effra Corp"/>
                <w:color w:val="000000" w:themeColor="text1"/>
                <w:sz w:val="21"/>
                <w:szCs w:val="21"/>
                <w:lang w:val="el-GR"/>
              </w:rPr>
            </w:pPr>
          </w:p>
        </w:tc>
      </w:tr>
      <w:tr w:rsidR="00614D89" w:rsidRPr="00660828" w14:paraId="3E490B4A" w14:textId="77777777" w:rsidTr="00CF187D">
        <w:trPr>
          <w:trHeight w:val="230"/>
        </w:trPr>
        <w:tc>
          <w:tcPr>
            <w:tcW w:w="4485" w:type="dxa"/>
            <w:tcMar>
              <w:top w:w="0" w:type="dxa"/>
              <w:left w:w="108" w:type="dxa"/>
              <w:bottom w:w="0" w:type="dxa"/>
              <w:right w:w="108" w:type="dxa"/>
            </w:tcMar>
            <w:hideMark/>
          </w:tcPr>
          <w:p w14:paraId="7DF9C71A" w14:textId="77777777" w:rsidR="00614D89" w:rsidRPr="00660828" w:rsidRDefault="00614D89" w:rsidP="00614D89">
            <w:pPr>
              <w:rPr>
                <w:rFonts w:ascii="Effra Corp" w:hAnsi="Effra Corp"/>
                <w:color w:val="000000"/>
                <w:sz w:val="21"/>
                <w:szCs w:val="21"/>
                <w:u w:val="single"/>
              </w:rPr>
            </w:pPr>
            <w:r w:rsidRPr="00660828">
              <w:rPr>
                <w:rFonts w:ascii="Effra Corp" w:hAnsi="Effra Corp"/>
                <w:color w:val="000000"/>
                <w:sz w:val="21"/>
                <w:szCs w:val="21"/>
                <w:u w:val="single"/>
              </w:rPr>
              <w:t xml:space="preserve">Media: </w:t>
            </w:r>
          </w:p>
        </w:tc>
        <w:tc>
          <w:tcPr>
            <w:tcW w:w="6095" w:type="dxa"/>
            <w:tcMar>
              <w:top w:w="0" w:type="dxa"/>
              <w:left w:w="108" w:type="dxa"/>
              <w:bottom w:w="0" w:type="dxa"/>
              <w:right w:w="108" w:type="dxa"/>
            </w:tcMar>
          </w:tcPr>
          <w:p w14:paraId="72583DD5" w14:textId="77777777" w:rsidR="00614D89" w:rsidRPr="00660828" w:rsidRDefault="00614D89" w:rsidP="00614D89">
            <w:pPr>
              <w:rPr>
                <w:rFonts w:ascii="Effra Corp" w:hAnsi="Effra Corp"/>
                <w:color w:val="000000"/>
                <w:sz w:val="21"/>
                <w:szCs w:val="21"/>
                <w:u w:val="single"/>
              </w:rPr>
            </w:pPr>
          </w:p>
        </w:tc>
      </w:tr>
      <w:tr w:rsidR="00652939" w:rsidRPr="00907B53" w14:paraId="68B1ABE4" w14:textId="77777777" w:rsidTr="00CF187D">
        <w:trPr>
          <w:trHeight w:val="230"/>
        </w:trPr>
        <w:tc>
          <w:tcPr>
            <w:tcW w:w="4485" w:type="dxa"/>
            <w:tcMar>
              <w:top w:w="0" w:type="dxa"/>
              <w:left w:w="108" w:type="dxa"/>
              <w:bottom w:w="0" w:type="dxa"/>
              <w:right w:w="108" w:type="dxa"/>
            </w:tcMar>
          </w:tcPr>
          <w:p w14:paraId="32D38224" w14:textId="77777777" w:rsidR="00652939" w:rsidRPr="00660828" w:rsidRDefault="00652939" w:rsidP="00614D89">
            <w:pPr>
              <w:rPr>
                <w:rFonts w:ascii="Effra Corp" w:hAnsi="Effra Corp"/>
                <w:color w:val="000000" w:themeColor="text1"/>
                <w:sz w:val="21"/>
                <w:szCs w:val="21"/>
              </w:rPr>
            </w:pPr>
            <w:r w:rsidRPr="00660828">
              <w:rPr>
                <w:rFonts w:ascii="Effra Corp" w:hAnsi="Effra Corp"/>
                <w:color w:val="000000" w:themeColor="text1"/>
                <w:sz w:val="21"/>
                <w:szCs w:val="21"/>
              </w:rPr>
              <w:t>Sonia Bastian</w:t>
            </w:r>
          </w:p>
          <w:p w14:paraId="5DC95B3D" w14:textId="165A50A5" w:rsidR="00652939" w:rsidRPr="00660828" w:rsidRDefault="00652939" w:rsidP="00614D89">
            <w:pPr>
              <w:rPr>
                <w:rFonts w:ascii="Effra Corp" w:hAnsi="Effra Corp"/>
                <w:color w:val="000000"/>
                <w:sz w:val="21"/>
                <w:szCs w:val="21"/>
              </w:rPr>
            </w:pPr>
            <w:r w:rsidRPr="00660828">
              <w:rPr>
                <w:rFonts w:ascii="Effra Corp" w:hAnsi="Effra Corp"/>
                <w:color w:val="000000"/>
                <w:sz w:val="21"/>
                <w:szCs w:val="21"/>
              </w:rPr>
              <w:t>Head of Communications</w:t>
            </w:r>
          </w:p>
        </w:tc>
        <w:tc>
          <w:tcPr>
            <w:tcW w:w="6095" w:type="dxa"/>
            <w:tcMar>
              <w:top w:w="0" w:type="dxa"/>
              <w:left w:w="108" w:type="dxa"/>
              <w:bottom w:w="0" w:type="dxa"/>
              <w:right w:w="108" w:type="dxa"/>
            </w:tcMar>
          </w:tcPr>
          <w:p w14:paraId="00C37031" w14:textId="31F2562E" w:rsidR="00652939" w:rsidRPr="009222D8" w:rsidRDefault="00A316F1" w:rsidP="00652939">
            <w:pPr>
              <w:jc w:val="right"/>
              <w:rPr>
                <w:rFonts w:ascii="Effra Corp" w:hAnsi="Effra Corp" w:cs="Arial"/>
                <w:color w:val="000000" w:themeColor="text1"/>
                <w:sz w:val="21"/>
                <w:szCs w:val="21"/>
                <w:lang w:val="el-GR"/>
              </w:rPr>
            </w:pPr>
            <w:r>
              <w:rPr>
                <w:rFonts w:ascii="Effra Corp" w:hAnsi="Effra Corp" w:cs="Arial"/>
                <w:color w:val="000000"/>
                <w:sz w:val="21"/>
                <w:szCs w:val="21"/>
                <w:lang w:val="el-GR"/>
              </w:rPr>
              <w:t>Τηλ</w:t>
            </w:r>
            <w:r w:rsidR="00652939" w:rsidRPr="009222D8">
              <w:rPr>
                <w:rFonts w:ascii="Effra Corp" w:hAnsi="Effra Corp" w:cs="Arial"/>
                <w:color w:val="000000" w:themeColor="text1"/>
                <w:sz w:val="21"/>
                <w:szCs w:val="21"/>
                <w:lang w:val="el-GR"/>
              </w:rPr>
              <w:t>:</w:t>
            </w:r>
            <w:r w:rsidR="00652939" w:rsidRPr="00660828">
              <w:rPr>
                <w:rFonts w:ascii="Effra Corp" w:hAnsi="Effra Corp" w:cs="Arial"/>
                <w:color w:val="000000" w:themeColor="text1"/>
                <w:sz w:val="21"/>
                <w:szCs w:val="21"/>
                <w:lang w:val="de-DE"/>
              </w:rPr>
              <w:t> </w:t>
            </w:r>
            <w:r w:rsidR="00652939" w:rsidRPr="009222D8">
              <w:rPr>
                <w:rFonts w:ascii="Effra Corp" w:hAnsi="Effra Corp" w:cs="Arial"/>
                <w:color w:val="000000" w:themeColor="text1"/>
                <w:sz w:val="21"/>
                <w:szCs w:val="21"/>
                <w:lang w:val="el-GR"/>
              </w:rPr>
              <w:t>+41 7946 88054</w:t>
            </w:r>
          </w:p>
          <w:p w14:paraId="10BE1ED6" w14:textId="5B642426" w:rsidR="00652939" w:rsidRPr="009222D8" w:rsidRDefault="00652939" w:rsidP="00652939">
            <w:pPr>
              <w:jc w:val="right"/>
              <w:rPr>
                <w:rFonts w:ascii="Effra Corp" w:hAnsi="Effra Corp" w:cs="Arial"/>
                <w:color w:val="000000" w:themeColor="text1"/>
                <w:sz w:val="21"/>
                <w:szCs w:val="21"/>
                <w:lang w:val="el-GR"/>
              </w:rPr>
            </w:pPr>
            <w:r w:rsidRPr="00660828">
              <w:rPr>
                <w:rFonts w:ascii="Effra Corp" w:hAnsi="Effra Corp" w:cs="Arial"/>
                <w:color w:val="000000" w:themeColor="text1"/>
                <w:sz w:val="21"/>
                <w:szCs w:val="21"/>
                <w:lang w:val="de-DE"/>
              </w:rPr>
              <w:t>sonia</w:t>
            </w:r>
            <w:r w:rsidRPr="009222D8">
              <w:rPr>
                <w:rFonts w:ascii="Effra Corp" w:hAnsi="Effra Corp" w:cs="Arial"/>
                <w:color w:val="000000" w:themeColor="text1"/>
                <w:sz w:val="21"/>
                <w:szCs w:val="21"/>
                <w:lang w:val="el-GR"/>
              </w:rPr>
              <w:t>.</w:t>
            </w:r>
            <w:r w:rsidRPr="00660828">
              <w:rPr>
                <w:rFonts w:ascii="Effra Corp" w:hAnsi="Effra Corp" w:cs="Arial"/>
                <w:color w:val="000000" w:themeColor="text1"/>
                <w:sz w:val="21"/>
                <w:szCs w:val="21"/>
                <w:lang w:val="de-DE"/>
              </w:rPr>
              <w:t>bastian</w:t>
            </w:r>
            <w:r w:rsidRPr="009222D8">
              <w:rPr>
                <w:rFonts w:ascii="Effra Corp" w:hAnsi="Effra Corp" w:cs="Arial"/>
                <w:color w:val="000000" w:themeColor="text1"/>
                <w:sz w:val="21"/>
                <w:szCs w:val="21"/>
                <w:lang w:val="el-GR"/>
              </w:rPr>
              <w:t>@</w:t>
            </w:r>
            <w:r w:rsidRPr="00660828">
              <w:rPr>
                <w:rFonts w:ascii="Effra Corp" w:hAnsi="Effra Corp" w:cs="Arial"/>
                <w:color w:val="000000" w:themeColor="text1"/>
                <w:sz w:val="21"/>
                <w:szCs w:val="21"/>
                <w:lang w:val="de-DE"/>
              </w:rPr>
              <w:t>cchellenic</w:t>
            </w:r>
            <w:r w:rsidRPr="009222D8">
              <w:rPr>
                <w:rFonts w:ascii="Effra Corp" w:hAnsi="Effra Corp" w:cs="Arial"/>
                <w:color w:val="000000" w:themeColor="text1"/>
                <w:sz w:val="21"/>
                <w:szCs w:val="21"/>
                <w:lang w:val="el-GR"/>
              </w:rPr>
              <w:t>.</w:t>
            </w:r>
            <w:r w:rsidRPr="00660828">
              <w:rPr>
                <w:rFonts w:ascii="Effra Corp" w:hAnsi="Effra Corp" w:cs="Arial"/>
                <w:color w:val="000000" w:themeColor="text1"/>
                <w:sz w:val="21"/>
                <w:szCs w:val="21"/>
                <w:lang w:val="de-DE"/>
              </w:rPr>
              <w:t>com</w:t>
            </w:r>
          </w:p>
        </w:tc>
      </w:tr>
      <w:tr w:rsidR="00652939" w:rsidRPr="00907B53" w14:paraId="4AE3DA45" w14:textId="77777777" w:rsidTr="00CF187D">
        <w:trPr>
          <w:trHeight w:val="230"/>
        </w:trPr>
        <w:tc>
          <w:tcPr>
            <w:tcW w:w="4485" w:type="dxa"/>
            <w:tcMar>
              <w:top w:w="0" w:type="dxa"/>
              <w:left w:w="108" w:type="dxa"/>
              <w:bottom w:w="0" w:type="dxa"/>
              <w:right w:w="108" w:type="dxa"/>
            </w:tcMar>
          </w:tcPr>
          <w:p w14:paraId="51805BEC" w14:textId="71439360" w:rsidR="00652939" w:rsidRPr="006B03C7" w:rsidRDefault="00652939" w:rsidP="00614D89">
            <w:pPr>
              <w:rPr>
                <w:rFonts w:ascii="Effra Corp" w:hAnsi="Effra Corp"/>
                <w:color w:val="000000"/>
                <w:sz w:val="21"/>
                <w:szCs w:val="21"/>
                <w:u w:val="single"/>
                <w:lang w:val="el-GR"/>
              </w:rPr>
            </w:pPr>
          </w:p>
        </w:tc>
        <w:tc>
          <w:tcPr>
            <w:tcW w:w="6095" w:type="dxa"/>
            <w:tcMar>
              <w:top w:w="0" w:type="dxa"/>
              <w:left w:w="108" w:type="dxa"/>
              <w:bottom w:w="0" w:type="dxa"/>
              <w:right w:w="108" w:type="dxa"/>
            </w:tcMar>
          </w:tcPr>
          <w:p w14:paraId="44534DFE" w14:textId="21D486C9" w:rsidR="00652939" w:rsidRPr="006B03C7" w:rsidRDefault="00652939" w:rsidP="00614D89">
            <w:pPr>
              <w:rPr>
                <w:rFonts w:ascii="Effra Corp" w:hAnsi="Effra Corp"/>
                <w:color w:val="000000"/>
                <w:sz w:val="21"/>
                <w:szCs w:val="21"/>
                <w:u w:val="single"/>
                <w:lang w:val="el-GR"/>
              </w:rPr>
            </w:pPr>
          </w:p>
        </w:tc>
      </w:tr>
      <w:tr w:rsidR="00614D89" w:rsidRPr="00907B53" w14:paraId="67482DAB" w14:textId="77777777" w:rsidTr="00CF187D">
        <w:trPr>
          <w:trHeight w:val="451"/>
        </w:trPr>
        <w:tc>
          <w:tcPr>
            <w:tcW w:w="4485" w:type="dxa"/>
            <w:tcMar>
              <w:top w:w="0" w:type="dxa"/>
              <w:left w:w="108" w:type="dxa"/>
              <w:bottom w:w="0" w:type="dxa"/>
              <w:right w:w="108" w:type="dxa"/>
            </w:tcMar>
          </w:tcPr>
          <w:p w14:paraId="40EE88CF" w14:textId="77777777" w:rsidR="00614D89" w:rsidRPr="00660828" w:rsidRDefault="00614D89" w:rsidP="00614D89">
            <w:pPr>
              <w:rPr>
                <w:rFonts w:ascii="Effra Corp" w:hAnsi="Effra Corp"/>
                <w:color w:val="000000" w:themeColor="text1"/>
                <w:sz w:val="21"/>
                <w:szCs w:val="21"/>
              </w:rPr>
            </w:pPr>
            <w:r w:rsidRPr="00660828">
              <w:rPr>
                <w:rFonts w:ascii="Effra Corp" w:hAnsi="Effra Corp"/>
                <w:color w:val="000000" w:themeColor="text1"/>
                <w:sz w:val="21"/>
                <w:szCs w:val="21"/>
              </w:rPr>
              <w:t xml:space="preserve">Claire Evans </w:t>
            </w:r>
          </w:p>
          <w:p w14:paraId="4BB7E99C" w14:textId="479EE1E5" w:rsidR="00614D89" w:rsidRPr="00660828" w:rsidRDefault="00614D89" w:rsidP="00614D89">
            <w:pPr>
              <w:rPr>
                <w:rFonts w:ascii="Effra Corp" w:hAnsi="Effra Corp"/>
                <w:color w:val="000000"/>
                <w:sz w:val="21"/>
                <w:szCs w:val="21"/>
                <w:u w:val="single"/>
              </w:rPr>
            </w:pPr>
            <w:r w:rsidRPr="00660828">
              <w:rPr>
                <w:rFonts w:ascii="Effra Corp" w:hAnsi="Effra Corp"/>
                <w:color w:val="000000" w:themeColor="text1"/>
                <w:sz w:val="21"/>
                <w:szCs w:val="21"/>
              </w:rPr>
              <w:t xml:space="preserve">Head of Corporate Communications </w:t>
            </w:r>
          </w:p>
        </w:tc>
        <w:tc>
          <w:tcPr>
            <w:tcW w:w="6095" w:type="dxa"/>
            <w:tcMar>
              <w:top w:w="0" w:type="dxa"/>
              <w:left w:w="108" w:type="dxa"/>
              <w:bottom w:w="0" w:type="dxa"/>
              <w:right w:w="108" w:type="dxa"/>
            </w:tcMar>
          </w:tcPr>
          <w:p w14:paraId="0B10F913" w14:textId="4F6C181A" w:rsidR="00614D89" w:rsidRPr="00CF187D" w:rsidRDefault="00A316F1" w:rsidP="002F4809">
            <w:pPr>
              <w:jc w:val="right"/>
              <w:rPr>
                <w:rFonts w:ascii="Effra Corp" w:hAnsi="Effra Corp" w:cs="Arial"/>
                <w:color w:val="000000"/>
                <w:sz w:val="21"/>
                <w:szCs w:val="21"/>
                <w:lang w:val="el-GR"/>
              </w:rPr>
            </w:pPr>
            <w:r>
              <w:rPr>
                <w:rFonts w:ascii="Effra Corp" w:hAnsi="Effra Corp" w:cs="Arial"/>
                <w:color w:val="000000"/>
                <w:sz w:val="21"/>
                <w:szCs w:val="21"/>
                <w:lang w:val="el-GR"/>
              </w:rPr>
              <w:t>Τηλ</w:t>
            </w:r>
            <w:r w:rsidR="00614D89" w:rsidRPr="00CF187D">
              <w:rPr>
                <w:rFonts w:ascii="Effra Corp" w:hAnsi="Effra Corp" w:cs="Arial"/>
                <w:color w:val="000000"/>
                <w:sz w:val="21"/>
                <w:szCs w:val="21"/>
                <w:lang w:val="el-GR"/>
              </w:rPr>
              <w:t>: +44 7896 054 972</w:t>
            </w:r>
          </w:p>
          <w:p w14:paraId="6989D1F2" w14:textId="31636870" w:rsidR="00614D89" w:rsidRPr="006B03C7" w:rsidRDefault="00614D89" w:rsidP="00614D89">
            <w:pPr>
              <w:jc w:val="right"/>
              <w:rPr>
                <w:rFonts w:ascii="Effra Corp" w:hAnsi="Effra Corp" w:cs="Arial"/>
                <w:color w:val="000000"/>
                <w:sz w:val="21"/>
                <w:szCs w:val="21"/>
                <w:lang w:val="el-GR"/>
              </w:rPr>
            </w:pPr>
            <w:hyperlink r:id="rId14">
              <w:r w:rsidRPr="00660828">
                <w:rPr>
                  <w:rFonts w:ascii="Effra Corp" w:hAnsi="Effra Corp" w:cs="Arial"/>
                  <w:color w:val="000000" w:themeColor="text1"/>
                  <w:sz w:val="21"/>
                  <w:szCs w:val="21"/>
                </w:rPr>
                <w:t>claire</w:t>
              </w:r>
              <w:r w:rsidRPr="006B03C7">
                <w:rPr>
                  <w:rFonts w:ascii="Effra Corp" w:hAnsi="Effra Corp" w:cs="Arial"/>
                  <w:color w:val="000000" w:themeColor="text1"/>
                  <w:sz w:val="21"/>
                  <w:szCs w:val="21"/>
                  <w:lang w:val="el-GR"/>
                </w:rPr>
                <w:t>.</w:t>
              </w:r>
              <w:r w:rsidRPr="00660828">
                <w:rPr>
                  <w:rFonts w:ascii="Effra Corp" w:hAnsi="Effra Corp" w:cs="Arial"/>
                  <w:color w:val="000000" w:themeColor="text1"/>
                  <w:sz w:val="21"/>
                  <w:szCs w:val="21"/>
                </w:rPr>
                <w:t>evans</w:t>
              </w:r>
              <w:r w:rsidRPr="006B03C7">
                <w:rPr>
                  <w:rFonts w:ascii="Effra Corp" w:hAnsi="Effra Corp" w:cs="Arial"/>
                  <w:color w:val="000000" w:themeColor="text1"/>
                  <w:sz w:val="21"/>
                  <w:szCs w:val="21"/>
                  <w:lang w:val="el-GR"/>
                </w:rPr>
                <w:t>@</w:t>
              </w:r>
              <w:r w:rsidRPr="00660828">
                <w:rPr>
                  <w:rFonts w:ascii="Effra Corp" w:hAnsi="Effra Corp" w:cs="Arial"/>
                  <w:color w:val="000000" w:themeColor="text1"/>
                  <w:sz w:val="21"/>
                  <w:szCs w:val="21"/>
                </w:rPr>
                <w:t>cchellenic</w:t>
              </w:r>
              <w:r w:rsidRPr="006B03C7">
                <w:rPr>
                  <w:rFonts w:ascii="Effra Corp" w:hAnsi="Effra Corp" w:cs="Arial"/>
                  <w:color w:val="000000" w:themeColor="text1"/>
                  <w:sz w:val="21"/>
                  <w:szCs w:val="21"/>
                  <w:lang w:val="el-GR"/>
                </w:rPr>
                <w:t>.</w:t>
              </w:r>
              <w:r w:rsidRPr="00660828">
                <w:rPr>
                  <w:rFonts w:ascii="Effra Corp" w:hAnsi="Effra Corp" w:cs="Arial"/>
                  <w:color w:val="000000" w:themeColor="text1"/>
                  <w:sz w:val="21"/>
                  <w:szCs w:val="21"/>
                </w:rPr>
                <w:t>com</w:t>
              </w:r>
            </w:hyperlink>
          </w:p>
        </w:tc>
      </w:tr>
      <w:tr w:rsidR="00614D89" w:rsidRPr="00907B53" w14:paraId="62E17788" w14:textId="77777777" w:rsidTr="00CF187D">
        <w:trPr>
          <w:trHeight w:val="288"/>
        </w:trPr>
        <w:tc>
          <w:tcPr>
            <w:tcW w:w="4485" w:type="dxa"/>
            <w:tcMar>
              <w:top w:w="0" w:type="dxa"/>
              <w:left w:w="108" w:type="dxa"/>
              <w:bottom w:w="0" w:type="dxa"/>
              <w:right w:w="108" w:type="dxa"/>
            </w:tcMar>
          </w:tcPr>
          <w:p w14:paraId="02FCD9E5" w14:textId="77777777" w:rsidR="00614D89" w:rsidRPr="006B03C7" w:rsidRDefault="00614D89" w:rsidP="00614D89">
            <w:pPr>
              <w:rPr>
                <w:rFonts w:ascii="Effra Corp" w:hAnsi="Effra Corp"/>
                <w:color w:val="000000" w:themeColor="text1"/>
                <w:sz w:val="21"/>
                <w:szCs w:val="21"/>
                <w:lang w:val="el-GR"/>
              </w:rPr>
            </w:pPr>
          </w:p>
        </w:tc>
        <w:tc>
          <w:tcPr>
            <w:tcW w:w="6095" w:type="dxa"/>
            <w:tcMar>
              <w:top w:w="0" w:type="dxa"/>
              <w:left w:w="108" w:type="dxa"/>
              <w:bottom w:w="0" w:type="dxa"/>
              <w:right w:w="108" w:type="dxa"/>
            </w:tcMar>
          </w:tcPr>
          <w:p w14:paraId="393FE282" w14:textId="77777777" w:rsidR="00614D89" w:rsidRPr="006B03C7" w:rsidRDefault="00614D89" w:rsidP="00614D89">
            <w:pPr>
              <w:jc w:val="right"/>
              <w:rPr>
                <w:rFonts w:ascii="Effra Corp" w:hAnsi="Effra Corp" w:cs="Arial"/>
                <w:color w:val="000000" w:themeColor="text1"/>
                <w:sz w:val="21"/>
                <w:szCs w:val="21"/>
                <w:lang w:val="el-GR"/>
              </w:rPr>
            </w:pPr>
          </w:p>
        </w:tc>
      </w:tr>
      <w:tr w:rsidR="00614D89" w:rsidRPr="00660828" w14:paraId="4A60C6F1" w14:textId="77777777" w:rsidTr="00CF187D">
        <w:trPr>
          <w:trHeight w:val="451"/>
        </w:trPr>
        <w:tc>
          <w:tcPr>
            <w:tcW w:w="4485" w:type="dxa"/>
            <w:tcMar>
              <w:top w:w="0" w:type="dxa"/>
              <w:left w:w="108" w:type="dxa"/>
              <w:bottom w:w="0" w:type="dxa"/>
              <w:right w:w="108" w:type="dxa"/>
            </w:tcMar>
            <w:vAlign w:val="bottom"/>
          </w:tcPr>
          <w:p w14:paraId="57254F8D" w14:textId="77777777" w:rsidR="00660828" w:rsidRPr="00660828" w:rsidRDefault="00660828" w:rsidP="00660828">
            <w:pPr>
              <w:rPr>
                <w:rFonts w:ascii="Effra Corp" w:hAnsi="Effra Corp"/>
                <w:color w:val="000000"/>
                <w:sz w:val="21"/>
                <w:szCs w:val="21"/>
                <w:u w:val="single"/>
                <w:lang w:val="el-GR"/>
              </w:rPr>
            </w:pPr>
            <w:r w:rsidRPr="00660828">
              <w:rPr>
                <w:rFonts w:ascii="Effra Corp" w:eastAsia="Effra Corp" w:hAnsi="Effra Corp" w:cs="Effra Corp"/>
                <w:color w:val="000000"/>
                <w:sz w:val="21"/>
                <w:szCs w:val="21"/>
                <w:u w:val="single"/>
                <w:lang w:val="el-GR" w:bidi="el-GR"/>
              </w:rPr>
              <w:t>Υπεύθυνη επικοινωνίας για τα ελληνικά ΜΜΕ:</w:t>
            </w:r>
          </w:p>
          <w:p w14:paraId="4D69C9B6" w14:textId="77777777" w:rsidR="00660828" w:rsidRPr="009222D8" w:rsidRDefault="00660828" w:rsidP="00660828">
            <w:pPr>
              <w:rPr>
                <w:rFonts w:ascii="Effra Corp" w:hAnsi="Effra Corp"/>
                <w:b/>
                <w:color w:val="000000"/>
                <w:sz w:val="21"/>
                <w:szCs w:val="21"/>
                <w:lang w:val="fr-FR"/>
              </w:rPr>
            </w:pPr>
            <w:r w:rsidRPr="009222D8">
              <w:rPr>
                <w:rFonts w:ascii="Effra Corp" w:eastAsia="Effra Corp" w:hAnsi="Effra Corp" w:cs="Effra Corp"/>
                <w:b/>
                <w:color w:val="000000"/>
                <w:sz w:val="21"/>
                <w:szCs w:val="21"/>
                <w:lang w:val="fr-FR" w:bidi="el-GR"/>
              </w:rPr>
              <w:t>V+O Communications</w:t>
            </w:r>
          </w:p>
          <w:p w14:paraId="119F8810" w14:textId="6E6C1DC3" w:rsidR="00614D89" w:rsidRPr="009222D8" w:rsidRDefault="00660828" w:rsidP="00660828">
            <w:pPr>
              <w:rPr>
                <w:rFonts w:ascii="Effra Corp" w:hAnsi="Effra Corp"/>
                <w:color w:val="000000"/>
                <w:sz w:val="21"/>
                <w:szCs w:val="21"/>
                <w:lang w:val="fr-FR"/>
              </w:rPr>
            </w:pPr>
            <w:r w:rsidRPr="00660828">
              <w:rPr>
                <w:rFonts w:ascii="Effra Corp" w:eastAsia="Effra Corp" w:hAnsi="Effra Corp" w:cs="Effra Corp"/>
                <w:color w:val="000000"/>
                <w:sz w:val="21"/>
                <w:szCs w:val="21"/>
                <w:lang w:val="el-GR" w:bidi="el-GR"/>
              </w:rPr>
              <w:t>Σόνια</w:t>
            </w:r>
            <w:r w:rsidRPr="009222D8">
              <w:rPr>
                <w:rFonts w:ascii="Effra Corp" w:eastAsia="Effra Corp" w:hAnsi="Effra Corp" w:cs="Effra Corp"/>
                <w:color w:val="000000"/>
                <w:sz w:val="21"/>
                <w:szCs w:val="21"/>
                <w:lang w:val="fr-FR" w:bidi="el-GR"/>
              </w:rPr>
              <w:t xml:space="preserve"> </w:t>
            </w:r>
            <w:r w:rsidRPr="00660828">
              <w:rPr>
                <w:rFonts w:ascii="Effra Corp" w:eastAsia="Effra Corp" w:hAnsi="Effra Corp" w:cs="Effra Corp"/>
                <w:color w:val="000000"/>
                <w:sz w:val="21"/>
                <w:szCs w:val="21"/>
                <w:lang w:val="el-GR" w:bidi="el-GR"/>
              </w:rPr>
              <w:t>Μάνεση</w:t>
            </w:r>
          </w:p>
        </w:tc>
        <w:tc>
          <w:tcPr>
            <w:tcW w:w="6095" w:type="dxa"/>
            <w:tcMar>
              <w:top w:w="0" w:type="dxa"/>
              <w:left w:w="108" w:type="dxa"/>
              <w:bottom w:w="0" w:type="dxa"/>
              <w:right w:w="108" w:type="dxa"/>
            </w:tcMar>
            <w:vAlign w:val="bottom"/>
            <w:hideMark/>
          </w:tcPr>
          <w:p w14:paraId="30337B25" w14:textId="75A9EA9C" w:rsidR="00614D89" w:rsidRPr="00660828" w:rsidRDefault="00A316F1" w:rsidP="00614D89">
            <w:pPr>
              <w:jc w:val="right"/>
              <w:rPr>
                <w:rFonts w:ascii="Effra Corp" w:hAnsi="Effra Corp" w:cs="Arial"/>
                <w:color w:val="000000"/>
                <w:sz w:val="21"/>
                <w:szCs w:val="21"/>
              </w:rPr>
            </w:pPr>
            <w:r>
              <w:rPr>
                <w:rFonts w:ascii="Effra Corp" w:hAnsi="Effra Corp" w:cs="Arial"/>
                <w:color w:val="000000"/>
                <w:sz w:val="21"/>
                <w:szCs w:val="21"/>
                <w:lang w:val="el-GR"/>
              </w:rPr>
              <w:t>Τηλ</w:t>
            </w:r>
            <w:r w:rsidR="00614D89" w:rsidRPr="00660828">
              <w:rPr>
                <w:rFonts w:ascii="Effra Corp" w:hAnsi="Effra Corp" w:cs="Arial"/>
                <w:color w:val="000000"/>
                <w:sz w:val="21"/>
                <w:szCs w:val="21"/>
              </w:rPr>
              <w:t>: +30 694 454 8914</w:t>
            </w:r>
          </w:p>
          <w:p w14:paraId="42081029" w14:textId="7334A170" w:rsidR="00614D89" w:rsidRPr="00660828" w:rsidRDefault="00614D89" w:rsidP="00614D89">
            <w:pPr>
              <w:jc w:val="right"/>
              <w:rPr>
                <w:rFonts w:ascii="Effra Corp" w:hAnsi="Effra Corp" w:cs="Arial"/>
                <w:color w:val="000000"/>
                <w:sz w:val="21"/>
                <w:szCs w:val="21"/>
              </w:rPr>
            </w:pPr>
            <w:r w:rsidRPr="00660828">
              <w:rPr>
                <w:rFonts w:ascii="Effra Corp" w:hAnsi="Effra Corp" w:cs="Arial"/>
                <w:color w:val="000000"/>
                <w:sz w:val="21"/>
                <w:szCs w:val="21"/>
              </w:rPr>
              <w:t>sm@vando.gr</w:t>
            </w:r>
          </w:p>
        </w:tc>
      </w:tr>
    </w:tbl>
    <w:p w14:paraId="4627BDE2" w14:textId="77777777" w:rsidR="004F66EF" w:rsidRDefault="004F66EF" w:rsidP="00975097">
      <w:pPr>
        <w:spacing w:after="120"/>
        <w:jc w:val="both"/>
        <w:rPr>
          <w:rFonts w:ascii="Effra Corp" w:hAnsi="Effra Corp"/>
          <w:b/>
          <w:color w:val="000000"/>
          <w:sz w:val="18"/>
          <w:szCs w:val="18"/>
        </w:rPr>
      </w:pPr>
    </w:p>
    <w:p w14:paraId="26200B61" w14:textId="77777777" w:rsidR="00556E88" w:rsidRDefault="00556E88" w:rsidP="00975097">
      <w:pPr>
        <w:spacing w:after="120"/>
        <w:jc w:val="both"/>
        <w:rPr>
          <w:rFonts w:ascii="Effra Corp" w:hAnsi="Effra Corp"/>
          <w:b/>
          <w:color w:val="000000"/>
          <w:sz w:val="18"/>
          <w:szCs w:val="18"/>
        </w:rPr>
      </w:pPr>
    </w:p>
    <w:p w14:paraId="4CDA9A87" w14:textId="77777777" w:rsidR="00556E88" w:rsidRDefault="00556E88" w:rsidP="00975097">
      <w:pPr>
        <w:spacing w:after="120"/>
        <w:jc w:val="both"/>
        <w:rPr>
          <w:rFonts w:ascii="Effra Corp" w:hAnsi="Effra Corp"/>
          <w:b/>
          <w:color w:val="000000"/>
          <w:sz w:val="18"/>
          <w:szCs w:val="18"/>
        </w:rPr>
      </w:pPr>
    </w:p>
    <w:p w14:paraId="5F753B8C" w14:textId="5186C0C5" w:rsidR="00053377" w:rsidRDefault="00053377">
      <w:pPr>
        <w:rPr>
          <w:rFonts w:ascii="Effra Corp" w:hAnsi="Effra Corp"/>
          <w:b/>
          <w:color w:val="000000"/>
          <w:sz w:val="18"/>
          <w:szCs w:val="18"/>
        </w:rPr>
      </w:pPr>
      <w:r>
        <w:rPr>
          <w:rFonts w:ascii="Effra Corp" w:hAnsi="Effra Corp"/>
          <w:b/>
          <w:color w:val="000000"/>
          <w:sz w:val="18"/>
          <w:szCs w:val="18"/>
        </w:rPr>
        <w:br w:type="page"/>
      </w:r>
    </w:p>
    <w:p w14:paraId="089B0248" w14:textId="0C622D01" w:rsidR="00660828" w:rsidRPr="00F771FF" w:rsidRDefault="00660828" w:rsidP="00660828">
      <w:pPr>
        <w:shd w:val="clear" w:color="auto" w:fill="BFBFBF"/>
        <w:jc w:val="both"/>
        <w:rPr>
          <w:rFonts w:ascii="Effra Corp" w:hAnsi="Effra Corp"/>
          <w:b/>
          <w:sz w:val="21"/>
          <w:szCs w:val="21"/>
          <w:highlight w:val="yellow"/>
          <w:lang w:val="el-GR" w:eastAsia="en-US"/>
        </w:rPr>
      </w:pPr>
      <w:r w:rsidRPr="00F771FF">
        <w:rPr>
          <w:rFonts w:ascii="Effra Corp" w:hAnsi="Effra Corp"/>
          <w:b/>
          <w:color w:val="000000"/>
          <w:sz w:val="21"/>
          <w:szCs w:val="21"/>
          <w:lang w:val="el-GR"/>
        </w:rPr>
        <w:lastRenderedPageBreak/>
        <w:t xml:space="preserve">Όμιλος </w:t>
      </w:r>
      <w:r w:rsidRPr="00F771FF">
        <w:rPr>
          <w:rFonts w:ascii="Effra Corp" w:hAnsi="Effra Corp"/>
          <w:b/>
          <w:color w:val="000000"/>
          <w:sz w:val="21"/>
          <w:szCs w:val="21"/>
        </w:rPr>
        <w:t>Coca</w:t>
      </w:r>
      <w:r w:rsidRPr="00F771FF">
        <w:rPr>
          <w:rFonts w:ascii="Effra Corp" w:hAnsi="Effra Corp"/>
          <w:b/>
          <w:color w:val="000000"/>
          <w:sz w:val="21"/>
          <w:szCs w:val="21"/>
          <w:lang w:val="el-GR"/>
        </w:rPr>
        <w:t>-</w:t>
      </w:r>
      <w:r w:rsidRPr="00F771FF">
        <w:rPr>
          <w:rFonts w:ascii="Effra Corp" w:hAnsi="Effra Corp"/>
          <w:b/>
          <w:color w:val="000000"/>
          <w:sz w:val="21"/>
          <w:szCs w:val="21"/>
        </w:rPr>
        <w:t>Cola</w:t>
      </w:r>
      <w:r w:rsidRPr="00F771FF">
        <w:rPr>
          <w:rFonts w:ascii="Effra Corp" w:hAnsi="Effra Corp"/>
          <w:b/>
          <w:color w:val="000000"/>
          <w:sz w:val="21"/>
          <w:szCs w:val="21"/>
          <w:lang w:val="el-GR"/>
        </w:rPr>
        <w:t xml:space="preserve"> </w:t>
      </w:r>
      <w:r w:rsidRPr="00F771FF">
        <w:rPr>
          <w:rFonts w:ascii="Effra Corp" w:hAnsi="Effra Corp"/>
          <w:b/>
          <w:color w:val="000000"/>
          <w:sz w:val="21"/>
          <w:szCs w:val="21"/>
        </w:rPr>
        <w:t>HBC</w:t>
      </w:r>
    </w:p>
    <w:p w14:paraId="2FF7402F" w14:textId="2FB7400E" w:rsidR="00660828" w:rsidRPr="00BD3F74" w:rsidRDefault="00660828" w:rsidP="00660828">
      <w:pPr>
        <w:pStyle w:val="BodyTextIndent"/>
        <w:spacing w:before="80" w:after="120"/>
        <w:rPr>
          <w:rFonts w:ascii="Effra Corp" w:hAnsi="Effra Corp"/>
          <w:sz w:val="21"/>
          <w:szCs w:val="21"/>
          <w:highlight w:val="yellow"/>
          <w:u w:val="none"/>
          <w:lang w:val="el-GR"/>
        </w:rPr>
      </w:pPr>
      <w:r w:rsidRPr="00F53DC8">
        <w:rPr>
          <w:rFonts w:ascii="Effra Corp" w:hAnsi="Effra Corp"/>
          <w:sz w:val="21"/>
          <w:szCs w:val="21"/>
          <w:u w:val="none"/>
          <w:lang w:val="el-GR"/>
        </w:rPr>
        <w:t xml:space="preserve">Η </w:t>
      </w:r>
      <w:r w:rsidRPr="00F53DC8">
        <w:rPr>
          <w:rFonts w:ascii="Effra Corp" w:hAnsi="Effra Corp"/>
          <w:sz w:val="21"/>
          <w:szCs w:val="21"/>
          <w:u w:val="none"/>
        </w:rPr>
        <w:t>Coca</w:t>
      </w:r>
      <w:r w:rsidRPr="00F53DC8">
        <w:rPr>
          <w:rFonts w:ascii="Effra Corp" w:hAnsi="Effra Corp"/>
          <w:sz w:val="21"/>
          <w:szCs w:val="21"/>
          <w:u w:val="none"/>
          <w:lang w:val="el-GR"/>
        </w:rPr>
        <w:t>-</w:t>
      </w:r>
      <w:r w:rsidRPr="00F53DC8">
        <w:rPr>
          <w:rFonts w:ascii="Effra Corp" w:hAnsi="Effra Corp"/>
          <w:sz w:val="21"/>
          <w:szCs w:val="21"/>
          <w:u w:val="none"/>
        </w:rPr>
        <w:t>Cola</w:t>
      </w:r>
      <w:r w:rsidRPr="00F53DC8">
        <w:rPr>
          <w:rFonts w:ascii="Effra Corp" w:hAnsi="Effra Corp"/>
          <w:sz w:val="21"/>
          <w:szCs w:val="21"/>
          <w:u w:val="none"/>
          <w:lang w:val="el-GR"/>
        </w:rPr>
        <w:t xml:space="preserve"> </w:t>
      </w:r>
      <w:r w:rsidRPr="00F53DC8">
        <w:rPr>
          <w:rFonts w:ascii="Effra Corp" w:hAnsi="Effra Corp"/>
          <w:sz w:val="21"/>
          <w:szCs w:val="21"/>
          <w:u w:val="none"/>
        </w:rPr>
        <w:t>HBC</w:t>
      </w:r>
      <w:r w:rsidRPr="00F53DC8">
        <w:rPr>
          <w:rFonts w:ascii="Effra Corp" w:hAnsi="Effra Corp"/>
          <w:sz w:val="21"/>
          <w:szCs w:val="21"/>
          <w:u w:val="none"/>
          <w:lang w:val="el-GR"/>
        </w:rPr>
        <w:t xml:space="preserve"> είναι Όμιλος παραγωγής καταναλωτικών προϊόντων και στρατηγικός εταίρος εμφιάλωσης της </w:t>
      </w:r>
      <w:r w:rsidRPr="00F53DC8">
        <w:rPr>
          <w:rFonts w:ascii="Effra Corp" w:hAnsi="Effra Corp"/>
          <w:sz w:val="21"/>
          <w:szCs w:val="21"/>
          <w:u w:val="none"/>
        </w:rPr>
        <w:t>The</w:t>
      </w:r>
      <w:r w:rsidRPr="00F53DC8">
        <w:rPr>
          <w:rFonts w:ascii="Effra Corp" w:hAnsi="Effra Corp"/>
          <w:sz w:val="21"/>
          <w:szCs w:val="21"/>
          <w:u w:val="none"/>
          <w:lang w:val="el-GR"/>
        </w:rPr>
        <w:t xml:space="preserve"> </w:t>
      </w:r>
      <w:r w:rsidRPr="00F53DC8">
        <w:rPr>
          <w:rFonts w:ascii="Effra Corp" w:hAnsi="Effra Corp"/>
          <w:sz w:val="21"/>
          <w:szCs w:val="21"/>
          <w:u w:val="none"/>
        </w:rPr>
        <w:t>Coca</w:t>
      </w:r>
      <w:r w:rsidRPr="00F53DC8">
        <w:rPr>
          <w:rFonts w:ascii="Effra Corp" w:hAnsi="Effra Corp"/>
          <w:sz w:val="21"/>
          <w:szCs w:val="21"/>
          <w:u w:val="none"/>
          <w:lang w:val="el-GR"/>
        </w:rPr>
        <w:t>-</w:t>
      </w:r>
      <w:r w:rsidRPr="00F53DC8">
        <w:rPr>
          <w:rFonts w:ascii="Effra Corp" w:hAnsi="Effra Corp"/>
          <w:sz w:val="21"/>
          <w:szCs w:val="21"/>
          <w:u w:val="none"/>
        </w:rPr>
        <w:t>Cola</w:t>
      </w:r>
      <w:r w:rsidRPr="00F53DC8">
        <w:rPr>
          <w:rFonts w:ascii="Effra Corp" w:hAnsi="Effra Corp"/>
          <w:sz w:val="21"/>
          <w:szCs w:val="21"/>
          <w:u w:val="none"/>
          <w:lang w:val="el-GR"/>
        </w:rPr>
        <w:t xml:space="preserve"> </w:t>
      </w:r>
      <w:r w:rsidRPr="00F53DC8">
        <w:rPr>
          <w:rFonts w:ascii="Effra Corp" w:hAnsi="Effra Corp"/>
          <w:sz w:val="21"/>
          <w:szCs w:val="21"/>
          <w:u w:val="none"/>
        </w:rPr>
        <w:t>Company</w:t>
      </w:r>
      <w:r w:rsidRPr="00F53DC8">
        <w:rPr>
          <w:rFonts w:ascii="Effra Corp" w:hAnsi="Effra Corp"/>
          <w:sz w:val="21"/>
          <w:szCs w:val="21"/>
          <w:u w:val="none"/>
          <w:lang w:val="el-GR"/>
        </w:rPr>
        <w:t>. Προσφέρουμε την ευκαιρία για στιγμές που μας αναζωογονούν όλους, δημιουργώντας παράλληλα αξία για τους κοινωνικούς εταίρους μας και υποστηρίζοντας την κοινωνικοοικονομική ανάπτυξη των κοινοτήτων στις οποίες δραστηριοποιούμαστε. Με όραμα να γίνουμε ο κορυφαίος συνεργάτης στα ποτά 24ωρης/7ήμερης κατανάλωσης, προσφέρουμε ποτά για κάθε περίσταση και κάθε στιγμή της ημέρας. Συνεργαζόμαστε με τους πελάτες μας για να εξυπηρετήσουμε 7</w:t>
      </w:r>
      <w:r w:rsidR="008D1F41">
        <w:rPr>
          <w:rFonts w:ascii="Effra Corp" w:hAnsi="Effra Corp"/>
          <w:sz w:val="21"/>
          <w:szCs w:val="21"/>
          <w:u w:val="none"/>
          <w:lang w:val="el-GR"/>
        </w:rPr>
        <w:t>6</w:t>
      </w:r>
      <w:r w:rsidRPr="00F53DC8">
        <w:rPr>
          <w:rFonts w:ascii="Effra Corp" w:hAnsi="Effra Corp"/>
          <w:sz w:val="21"/>
          <w:szCs w:val="21"/>
          <w:u w:val="none"/>
          <w:lang w:val="el-GR"/>
        </w:rPr>
        <w:t xml:space="preserve">0 εκατομμύρια καταναλωτές σε μια εκτεταμένη γεωγραφική περιοχή 29 χωρών. Το χαρτοφυλάκιό μας είναι ένα από τα πιο ισχυρά, τα πιο πλούσια και τα πιο ευέλικτα στη βιομηχανία ποτών και αναψυκτικών, με κορυφαία σήματα στις κατηγορίες των ανθρακούχων αναψυκτικών, των ανθρακούχων αναψυκτικών για ενήλικες, των χυμών, του εμφιαλωμένου νερού, των ποτών για αθλούμενους, των ποτών ενέργειας, του έτοιμου προς κατανάλωση τσαγιού, του καφέ και των </w:t>
      </w:r>
      <w:r w:rsidRPr="00F53DC8">
        <w:rPr>
          <w:rFonts w:ascii="Effra Corp" w:hAnsi="Effra Corp"/>
          <w:sz w:val="21"/>
          <w:szCs w:val="21"/>
          <w:u w:val="none"/>
        </w:rPr>
        <w:t>premium</w:t>
      </w:r>
      <w:r w:rsidRPr="00F53DC8">
        <w:rPr>
          <w:rFonts w:ascii="Effra Corp" w:hAnsi="Effra Corp"/>
          <w:sz w:val="21"/>
          <w:szCs w:val="21"/>
          <w:u w:val="none"/>
          <w:lang w:val="el-GR"/>
        </w:rPr>
        <w:t xml:space="preserve"> σημάτων </w:t>
      </w:r>
      <w:r>
        <w:rPr>
          <w:rFonts w:ascii="Effra Corp" w:hAnsi="Effra Corp"/>
          <w:sz w:val="21"/>
          <w:szCs w:val="21"/>
          <w:u w:val="none"/>
          <w:lang w:val="el-GR"/>
        </w:rPr>
        <w:t>αλκοολούχων</w:t>
      </w:r>
      <w:r w:rsidRPr="00F53DC8">
        <w:rPr>
          <w:rFonts w:ascii="Effra Corp" w:hAnsi="Effra Corp"/>
          <w:sz w:val="21"/>
          <w:szCs w:val="21"/>
          <w:u w:val="none"/>
          <w:lang w:val="el-GR"/>
        </w:rPr>
        <w:t xml:space="preserve"> ποτών</w:t>
      </w:r>
      <w:r w:rsidR="00AD7409">
        <w:rPr>
          <w:rFonts w:ascii="Effra Corp" w:hAnsi="Effra Corp"/>
          <w:sz w:val="21"/>
          <w:szCs w:val="21"/>
          <w:u w:val="none"/>
          <w:lang w:val="el-GR"/>
        </w:rPr>
        <w:t xml:space="preserve">, </w:t>
      </w:r>
      <w:r w:rsidR="00AD7409" w:rsidRPr="00CF187D">
        <w:rPr>
          <w:rFonts w:ascii="Effra Corp" w:hAnsi="Effra Corp"/>
          <w:sz w:val="21"/>
          <w:szCs w:val="21"/>
          <w:u w:val="none"/>
          <w:lang w:val="el-GR"/>
        </w:rPr>
        <w:t xml:space="preserve">με τα σνακς </w:t>
      </w:r>
      <w:r w:rsidR="00053377">
        <w:rPr>
          <w:rFonts w:ascii="Effra Corp" w:hAnsi="Effra Corp"/>
          <w:sz w:val="21"/>
          <w:szCs w:val="21"/>
          <w:u w:val="none"/>
          <w:lang w:val="el-GR"/>
        </w:rPr>
        <w:t>ως</w:t>
      </w:r>
      <w:r w:rsidR="00AD7409" w:rsidRPr="00CF187D">
        <w:rPr>
          <w:rFonts w:ascii="Effra Corp" w:hAnsi="Effra Corp"/>
          <w:sz w:val="21"/>
          <w:szCs w:val="21"/>
          <w:u w:val="none"/>
          <w:lang w:val="el-GR"/>
        </w:rPr>
        <w:t xml:space="preserve"> πρόσθετη επιλογή</w:t>
      </w:r>
      <w:r w:rsidRPr="00F53DC8">
        <w:rPr>
          <w:rFonts w:ascii="Effra Corp" w:hAnsi="Effra Corp"/>
          <w:sz w:val="21"/>
          <w:szCs w:val="21"/>
          <w:u w:val="none"/>
          <w:lang w:val="el-GR"/>
        </w:rPr>
        <w:t>. Σ</w:t>
      </w:r>
      <w:r w:rsidR="00B37AD2">
        <w:rPr>
          <w:rFonts w:ascii="Effra Corp" w:hAnsi="Effra Corp"/>
          <w:sz w:val="21"/>
          <w:szCs w:val="21"/>
          <w:u w:val="none"/>
          <w:lang w:val="el-GR"/>
        </w:rPr>
        <w:t>ε αυτά</w:t>
      </w:r>
      <w:r w:rsidRPr="00F53DC8">
        <w:rPr>
          <w:rFonts w:ascii="Effra Corp" w:hAnsi="Effra Corp"/>
          <w:sz w:val="21"/>
          <w:szCs w:val="21"/>
          <w:u w:val="none"/>
          <w:lang w:val="el-GR"/>
        </w:rPr>
        <w:t xml:space="preserve"> περιλαμβάνονται οι επωνυμίες </w:t>
      </w:r>
      <w:r w:rsidRPr="00F53DC8">
        <w:rPr>
          <w:rFonts w:ascii="Effra Corp" w:hAnsi="Effra Corp"/>
          <w:sz w:val="21"/>
          <w:szCs w:val="21"/>
          <w:u w:val="none"/>
        </w:rPr>
        <w:t>Coca</w:t>
      </w:r>
      <w:r w:rsidRPr="00F53DC8">
        <w:rPr>
          <w:rFonts w:ascii="Effra Corp" w:hAnsi="Effra Corp"/>
          <w:sz w:val="21"/>
          <w:szCs w:val="21"/>
          <w:u w:val="none"/>
          <w:lang w:val="el-GR"/>
        </w:rPr>
        <w:t>-</w:t>
      </w:r>
      <w:r w:rsidRPr="00F53DC8">
        <w:rPr>
          <w:rFonts w:ascii="Effra Corp" w:hAnsi="Effra Corp"/>
          <w:sz w:val="21"/>
          <w:szCs w:val="21"/>
          <w:u w:val="none"/>
        </w:rPr>
        <w:t>Cola</w:t>
      </w:r>
      <w:r w:rsidRPr="00F53DC8">
        <w:rPr>
          <w:rFonts w:ascii="Effra Corp" w:hAnsi="Effra Corp"/>
          <w:sz w:val="21"/>
          <w:szCs w:val="21"/>
          <w:u w:val="none"/>
          <w:lang w:val="el-GR"/>
        </w:rPr>
        <w:t xml:space="preserve">, </w:t>
      </w:r>
      <w:r w:rsidR="00B37AD2">
        <w:rPr>
          <w:rFonts w:ascii="Effra Corp" w:hAnsi="Effra Corp"/>
          <w:sz w:val="21"/>
          <w:szCs w:val="21"/>
          <w:u w:val="none"/>
          <w:lang w:val="el-GR"/>
        </w:rPr>
        <w:br/>
      </w:r>
      <w:r w:rsidRPr="00F53DC8">
        <w:rPr>
          <w:rFonts w:ascii="Effra Corp" w:hAnsi="Effra Corp"/>
          <w:sz w:val="21"/>
          <w:szCs w:val="21"/>
          <w:u w:val="none"/>
        </w:rPr>
        <w:t>Coca</w:t>
      </w:r>
      <w:r w:rsidRPr="00F53DC8">
        <w:rPr>
          <w:rFonts w:ascii="Effra Corp" w:hAnsi="Effra Corp"/>
          <w:sz w:val="21"/>
          <w:szCs w:val="21"/>
          <w:u w:val="none"/>
          <w:lang w:val="el-GR"/>
        </w:rPr>
        <w:t>-</w:t>
      </w:r>
      <w:r w:rsidRPr="00F53DC8">
        <w:rPr>
          <w:rFonts w:ascii="Effra Corp" w:hAnsi="Effra Corp"/>
          <w:sz w:val="21"/>
          <w:szCs w:val="21"/>
          <w:u w:val="none"/>
        </w:rPr>
        <w:t>Cola</w:t>
      </w:r>
      <w:r w:rsidRPr="00F53DC8">
        <w:rPr>
          <w:rFonts w:ascii="Effra Corp" w:hAnsi="Effra Corp"/>
          <w:sz w:val="21"/>
          <w:szCs w:val="21"/>
          <w:u w:val="none"/>
          <w:lang w:val="el-GR"/>
        </w:rPr>
        <w:t xml:space="preserve"> </w:t>
      </w:r>
      <w:r w:rsidRPr="00F53DC8">
        <w:rPr>
          <w:rFonts w:ascii="Effra Corp" w:hAnsi="Effra Corp"/>
          <w:sz w:val="21"/>
          <w:szCs w:val="21"/>
          <w:u w:val="none"/>
        </w:rPr>
        <w:t>Zero</w:t>
      </w:r>
      <w:r w:rsidRPr="00F53DC8">
        <w:rPr>
          <w:rFonts w:ascii="Effra Corp" w:hAnsi="Effra Corp"/>
          <w:sz w:val="21"/>
          <w:szCs w:val="21"/>
          <w:u w:val="none"/>
          <w:lang w:val="el-GR"/>
        </w:rPr>
        <w:t xml:space="preserve"> </w:t>
      </w:r>
      <w:r w:rsidRPr="00F53DC8">
        <w:rPr>
          <w:rFonts w:ascii="Effra Corp" w:hAnsi="Effra Corp"/>
          <w:sz w:val="21"/>
          <w:szCs w:val="21"/>
          <w:u w:val="none"/>
        </w:rPr>
        <w:t>Sugar</w:t>
      </w:r>
      <w:r w:rsidRPr="00F53DC8">
        <w:rPr>
          <w:rFonts w:ascii="Effra Corp" w:hAnsi="Effra Corp"/>
          <w:sz w:val="21"/>
          <w:szCs w:val="21"/>
          <w:u w:val="none"/>
          <w:lang w:val="el-GR"/>
        </w:rPr>
        <w:t xml:space="preserve">, </w:t>
      </w:r>
      <w:r w:rsidRPr="00F53DC8">
        <w:rPr>
          <w:rFonts w:ascii="Effra Corp" w:hAnsi="Effra Corp"/>
          <w:sz w:val="21"/>
          <w:szCs w:val="21"/>
          <w:u w:val="none"/>
        </w:rPr>
        <w:t>Fanta</w:t>
      </w:r>
      <w:r w:rsidRPr="00F53DC8">
        <w:rPr>
          <w:rFonts w:ascii="Effra Corp" w:hAnsi="Effra Corp"/>
          <w:sz w:val="21"/>
          <w:szCs w:val="21"/>
          <w:u w:val="none"/>
          <w:lang w:val="el-GR"/>
        </w:rPr>
        <w:t xml:space="preserve">, </w:t>
      </w:r>
      <w:r w:rsidRPr="00F53DC8">
        <w:rPr>
          <w:rFonts w:ascii="Effra Corp" w:hAnsi="Effra Corp"/>
          <w:sz w:val="21"/>
          <w:szCs w:val="21"/>
          <w:u w:val="none"/>
        </w:rPr>
        <w:t>Sprite</w:t>
      </w:r>
      <w:r w:rsidRPr="00F53DC8">
        <w:rPr>
          <w:rFonts w:ascii="Effra Corp" w:hAnsi="Effra Corp"/>
          <w:sz w:val="21"/>
          <w:szCs w:val="21"/>
          <w:u w:val="none"/>
          <w:lang w:val="el-GR"/>
        </w:rPr>
        <w:t xml:space="preserve">, </w:t>
      </w:r>
      <w:r w:rsidRPr="00F53DC8">
        <w:rPr>
          <w:rFonts w:ascii="Effra Corp" w:hAnsi="Effra Corp"/>
          <w:sz w:val="21"/>
          <w:szCs w:val="21"/>
          <w:u w:val="none"/>
        </w:rPr>
        <w:t>Schweppes</w:t>
      </w:r>
      <w:r w:rsidRPr="00F53DC8">
        <w:rPr>
          <w:rFonts w:ascii="Effra Corp" w:hAnsi="Effra Corp"/>
          <w:sz w:val="21"/>
          <w:szCs w:val="21"/>
          <w:u w:val="none"/>
          <w:lang w:val="el-GR"/>
        </w:rPr>
        <w:t xml:space="preserve">, </w:t>
      </w:r>
      <w:r w:rsidRPr="00F53DC8">
        <w:rPr>
          <w:rFonts w:ascii="Effra Corp" w:hAnsi="Effra Corp"/>
          <w:sz w:val="21"/>
          <w:szCs w:val="21"/>
          <w:u w:val="none"/>
        </w:rPr>
        <w:t>Kinley</w:t>
      </w:r>
      <w:r w:rsidRPr="00F53DC8">
        <w:rPr>
          <w:rFonts w:ascii="Effra Corp" w:hAnsi="Effra Corp"/>
          <w:sz w:val="21"/>
          <w:szCs w:val="21"/>
          <w:u w:val="none"/>
          <w:lang w:val="el-GR"/>
        </w:rPr>
        <w:t xml:space="preserve">, </w:t>
      </w:r>
      <w:r w:rsidRPr="00F53DC8">
        <w:rPr>
          <w:rFonts w:ascii="Effra Corp" w:hAnsi="Effra Corp"/>
          <w:sz w:val="21"/>
          <w:szCs w:val="21"/>
          <w:u w:val="none"/>
        </w:rPr>
        <w:t>Costa</w:t>
      </w:r>
      <w:r w:rsidRPr="00F53DC8">
        <w:rPr>
          <w:rFonts w:ascii="Effra Corp" w:hAnsi="Effra Corp"/>
          <w:sz w:val="21"/>
          <w:szCs w:val="21"/>
          <w:u w:val="none"/>
          <w:lang w:val="el-GR"/>
        </w:rPr>
        <w:t xml:space="preserve"> </w:t>
      </w:r>
      <w:r w:rsidRPr="00F53DC8">
        <w:rPr>
          <w:rFonts w:ascii="Effra Corp" w:hAnsi="Effra Corp"/>
          <w:sz w:val="21"/>
          <w:szCs w:val="21"/>
          <w:u w:val="none"/>
        </w:rPr>
        <w:t>Coffee</w:t>
      </w:r>
      <w:r w:rsidRPr="00F53DC8">
        <w:rPr>
          <w:rFonts w:ascii="Effra Corp" w:hAnsi="Effra Corp"/>
          <w:sz w:val="21"/>
          <w:szCs w:val="21"/>
          <w:u w:val="none"/>
          <w:lang w:val="el-GR"/>
        </w:rPr>
        <w:t xml:space="preserve">, </w:t>
      </w:r>
      <w:r w:rsidRPr="00F53DC8">
        <w:rPr>
          <w:rFonts w:ascii="Effra Corp" w:hAnsi="Effra Corp"/>
          <w:sz w:val="21"/>
          <w:szCs w:val="21"/>
          <w:u w:val="none"/>
        </w:rPr>
        <w:t>Caff</w:t>
      </w:r>
      <w:r w:rsidRPr="00F53DC8">
        <w:rPr>
          <w:rFonts w:ascii="Effra Corp" w:hAnsi="Effra Corp"/>
          <w:sz w:val="21"/>
          <w:szCs w:val="21"/>
          <w:u w:val="none"/>
          <w:lang w:val="el-GR"/>
        </w:rPr>
        <w:t xml:space="preserve">è </w:t>
      </w:r>
      <w:r w:rsidRPr="00F53DC8">
        <w:rPr>
          <w:rFonts w:ascii="Effra Corp" w:hAnsi="Effra Corp"/>
          <w:sz w:val="21"/>
          <w:szCs w:val="21"/>
          <w:u w:val="none"/>
        </w:rPr>
        <w:t>Vergnano</w:t>
      </w:r>
      <w:r w:rsidRPr="00F53DC8">
        <w:rPr>
          <w:rFonts w:ascii="Effra Corp" w:hAnsi="Effra Corp"/>
          <w:sz w:val="21"/>
          <w:szCs w:val="21"/>
          <w:u w:val="none"/>
          <w:lang w:val="el-GR"/>
        </w:rPr>
        <w:t xml:space="preserve">, </w:t>
      </w:r>
      <w:r w:rsidRPr="00F53DC8">
        <w:rPr>
          <w:rFonts w:ascii="Effra Corp" w:hAnsi="Effra Corp"/>
          <w:sz w:val="21"/>
          <w:szCs w:val="21"/>
          <w:u w:val="none"/>
        </w:rPr>
        <w:t>Valser</w:t>
      </w:r>
      <w:r w:rsidRPr="00F53DC8">
        <w:rPr>
          <w:rFonts w:ascii="Effra Corp" w:hAnsi="Effra Corp"/>
          <w:sz w:val="21"/>
          <w:szCs w:val="21"/>
          <w:u w:val="none"/>
          <w:lang w:val="el-GR"/>
        </w:rPr>
        <w:t xml:space="preserve">, </w:t>
      </w:r>
      <w:r w:rsidRPr="00F53DC8">
        <w:rPr>
          <w:rFonts w:ascii="Effra Corp" w:hAnsi="Effra Corp"/>
          <w:sz w:val="21"/>
          <w:szCs w:val="21"/>
          <w:u w:val="none"/>
        </w:rPr>
        <w:t>FuzeTea</w:t>
      </w:r>
      <w:r w:rsidRPr="00F53DC8">
        <w:rPr>
          <w:rFonts w:ascii="Effra Corp" w:hAnsi="Effra Corp"/>
          <w:sz w:val="21"/>
          <w:szCs w:val="21"/>
          <w:u w:val="none"/>
          <w:lang w:val="el-GR"/>
        </w:rPr>
        <w:t xml:space="preserve">, </w:t>
      </w:r>
      <w:r w:rsidRPr="00F53DC8">
        <w:rPr>
          <w:rFonts w:ascii="Effra Corp" w:hAnsi="Effra Corp"/>
          <w:sz w:val="21"/>
          <w:szCs w:val="21"/>
          <w:u w:val="none"/>
        </w:rPr>
        <w:t>Powerade</w:t>
      </w:r>
      <w:r w:rsidRPr="00F53DC8">
        <w:rPr>
          <w:rFonts w:ascii="Effra Corp" w:hAnsi="Effra Corp"/>
          <w:sz w:val="21"/>
          <w:szCs w:val="21"/>
          <w:u w:val="none"/>
          <w:lang w:val="el-GR"/>
        </w:rPr>
        <w:t xml:space="preserve">, </w:t>
      </w:r>
      <w:r w:rsidRPr="00F53DC8">
        <w:rPr>
          <w:rFonts w:ascii="Effra Corp" w:hAnsi="Effra Corp"/>
          <w:sz w:val="21"/>
          <w:szCs w:val="21"/>
          <w:u w:val="none"/>
        </w:rPr>
        <w:t>Cappy</w:t>
      </w:r>
      <w:r w:rsidRPr="00F53DC8">
        <w:rPr>
          <w:rFonts w:ascii="Effra Corp" w:hAnsi="Effra Corp"/>
          <w:sz w:val="21"/>
          <w:szCs w:val="21"/>
          <w:u w:val="none"/>
          <w:lang w:val="el-GR"/>
        </w:rPr>
        <w:t xml:space="preserve">, </w:t>
      </w:r>
      <w:r w:rsidRPr="00F53DC8">
        <w:rPr>
          <w:rFonts w:ascii="Effra Corp" w:hAnsi="Effra Corp"/>
          <w:sz w:val="21"/>
          <w:szCs w:val="21"/>
          <w:u w:val="none"/>
        </w:rPr>
        <w:t>Monster</w:t>
      </w:r>
      <w:r w:rsidRPr="00F53DC8">
        <w:rPr>
          <w:rFonts w:ascii="Effra Corp" w:hAnsi="Effra Corp"/>
          <w:sz w:val="21"/>
          <w:szCs w:val="21"/>
          <w:u w:val="none"/>
          <w:lang w:val="el-GR"/>
        </w:rPr>
        <w:t xml:space="preserve"> </w:t>
      </w:r>
      <w:r w:rsidRPr="00F53DC8">
        <w:rPr>
          <w:rFonts w:ascii="Effra Corp" w:hAnsi="Effra Corp"/>
          <w:sz w:val="21"/>
          <w:szCs w:val="21"/>
          <w:u w:val="none"/>
        </w:rPr>
        <w:t>Energy</w:t>
      </w:r>
      <w:r w:rsidRPr="00F53DC8">
        <w:rPr>
          <w:rFonts w:ascii="Effra Corp" w:hAnsi="Effra Corp"/>
          <w:sz w:val="21"/>
          <w:szCs w:val="21"/>
          <w:u w:val="none"/>
          <w:lang w:val="el-GR"/>
        </w:rPr>
        <w:t xml:space="preserve">, </w:t>
      </w:r>
      <w:r w:rsidRPr="00F53DC8">
        <w:rPr>
          <w:rFonts w:ascii="Effra Corp" w:hAnsi="Effra Corp"/>
          <w:sz w:val="21"/>
          <w:szCs w:val="21"/>
          <w:u w:val="none"/>
        </w:rPr>
        <w:t>Finlandia</w:t>
      </w:r>
      <w:r w:rsidRPr="00F53DC8">
        <w:rPr>
          <w:rFonts w:ascii="Effra Corp" w:hAnsi="Effra Corp"/>
          <w:sz w:val="21"/>
          <w:szCs w:val="21"/>
          <w:u w:val="none"/>
          <w:lang w:val="el-GR"/>
        </w:rPr>
        <w:t xml:space="preserve"> </w:t>
      </w:r>
      <w:r w:rsidRPr="00F53DC8">
        <w:rPr>
          <w:rFonts w:ascii="Effra Corp" w:hAnsi="Effra Corp"/>
          <w:sz w:val="21"/>
          <w:szCs w:val="21"/>
          <w:u w:val="none"/>
        </w:rPr>
        <w:t>Vodka</w:t>
      </w:r>
      <w:r w:rsidRPr="00F53DC8">
        <w:rPr>
          <w:rFonts w:ascii="Effra Corp" w:hAnsi="Effra Corp"/>
          <w:sz w:val="21"/>
          <w:szCs w:val="21"/>
          <w:u w:val="none"/>
          <w:lang w:val="el-GR"/>
        </w:rPr>
        <w:t xml:space="preserve">, </w:t>
      </w:r>
      <w:r w:rsidRPr="00F53DC8">
        <w:rPr>
          <w:rFonts w:ascii="Effra Corp" w:hAnsi="Effra Corp"/>
          <w:sz w:val="21"/>
          <w:szCs w:val="21"/>
          <w:u w:val="none"/>
        </w:rPr>
        <w:t>The</w:t>
      </w:r>
      <w:r w:rsidRPr="00F53DC8">
        <w:rPr>
          <w:rFonts w:ascii="Effra Corp" w:hAnsi="Effra Corp"/>
          <w:sz w:val="21"/>
          <w:szCs w:val="21"/>
          <w:u w:val="none"/>
          <w:lang w:val="el-GR"/>
        </w:rPr>
        <w:t xml:space="preserve"> </w:t>
      </w:r>
      <w:r w:rsidRPr="00F53DC8">
        <w:rPr>
          <w:rFonts w:ascii="Effra Corp" w:hAnsi="Effra Corp"/>
          <w:sz w:val="21"/>
          <w:szCs w:val="21"/>
          <w:u w:val="none"/>
        </w:rPr>
        <w:t>Macallan</w:t>
      </w:r>
      <w:r w:rsidRPr="00F53DC8">
        <w:rPr>
          <w:rFonts w:ascii="Effra Corp" w:hAnsi="Effra Corp"/>
          <w:sz w:val="21"/>
          <w:szCs w:val="21"/>
          <w:u w:val="none"/>
          <w:lang w:val="el-GR"/>
        </w:rPr>
        <w:t xml:space="preserve">, </w:t>
      </w:r>
      <w:r w:rsidRPr="00F53DC8">
        <w:rPr>
          <w:rFonts w:ascii="Effra Corp" w:hAnsi="Effra Corp"/>
          <w:sz w:val="21"/>
          <w:szCs w:val="21"/>
          <w:u w:val="none"/>
        </w:rPr>
        <w:t>Jack</w:t>
      </w:r>
      <w:r w:rsidRPr="00F53DC8">
        <w:rPr>
          <w:rFonts w:ascii="Effra Corp" w:hAnsi="Effra Corp"/>
          <w:sz w:val="21"/>
          <w:szCs w:val="21"/>
          <w:u w:val="none"/>
          <w:lang w:val="el-GR"/>
        </w:rPr>
        <w:t xml:space="preserve"> </w:t>
      </w:r>
      <w:r w:rsidRPr="00F53DC8">
        <w:rPr>
          <w:rFonts w:ascii="Effra Corp" w:hAnsi="Effra Corp"/>
          <w:sz w:val="21"/>
          <w:szCs w:val="21"/>
          <w:u w:val="none"/>
        </w:rPr>
        <w:t>Daniel</w:t>
      </w:r>
      <w:r w:rsidRPr="00F53DC8">
        <w:rPr>
          <w:rFonts w:ascii="Effra Corp" w:hAnsi="Effra Corp"/>
          <w:sz w:val="21"/>
          <w:szCs w:val="21"/>
          <w:u w:val="none"/>
          <w:lang w:val="el-GR"/>
        </w:rPr>
        <w:t>’</w:t>
      </w:r>
      <w:r w:rsidRPr="00F53DC8">
        <w:rPr>
          <w:rFonts w:ascii="Effra Corp" w:hAnsi="Effra Corp"/>
          <w:sz w:val="21"/>
          <w:szCs w:val="21"/>
          <w:u w:val="none"/>
        </w:rPr>
        <w:t>s</w:t>
      </w:r>
      <w:r w:rsidRPr="00F53DC8">
        <w:rPr>
          <w:rFonts w:ascii="Effra Corp" w:hAnsi="Effra Corp"/>
          <w:sz w:val="21"/>
          <w:szCs w:val="21"/>
          <w:u w:val="none"/>
          <w:lang w:val="el-GR"/>
        </w:rPr>
        <w:t xml:space="preserve"> και </w:t>
      </w:r>
      <w:r w:rsidR="00AD7409">
        <w:rPr>
          <w:rFonts w:ascii="Effra Corp" w:hAnsi="Effra Corp"/>
          <w:sz w:val="21"/>
          <w:szCs w:val="21"/>
          <w:u w:val="none"/>
        </w:rPr>
        <w:t>Plazma</w:t>
      </w:r>
      <w:r w:rsidRPr="00F53DC8">
        <w:rPr>
          <w:rFonts w:ascii="Effra Corp" w:hAnsi="Effra Corp"/>
          <w:sz w:val="21"/>
          <w:szCs w:val="21"/>
          <w:u w:val="none"/>
          <w:lang w:val="el-GR"/>
        </w:rPr>
        <w:t>. Προάγουμε ένα ανοικτό περιβάλλον εργασίας χωρίς αποκλεισμούς για τους</w:t>
      </w:r>
      <w:r w:rsidR="00F93993" w:rsidRPr="00FF690A">
        <w:rPr>
          <w:rFonts w:ascii="Effra Corp" w:hAnsi="Effra Corp"/>
          <w:sz w:val="21"/>
          <w:szCs w:val="21"/>
          <w:u w:val="none"/>
          <w:lang w:val="el-GR"/>
        </w:rPr>
        <w:t xml:space="preserve"> </w:t>
      </w:r>
      <w:r w:rsidR="00037A3F">
        <w:rPr>
          <w:rFonts w:ascii="Effra Corp" w:hAnsi="Effra Corp"/>
          <w:sz w:val="21"/>
          <w:szCs w:val="21"/>
          <w:u w:val="none"/>
          <w:lang w:val="el-GR"/>
        </w:rPr>
        <w:t>περισσότερους</w:t>
      </w:r>
      <w:r w:rsidR="00F93993">
        <w:rPr>
          <w:rFonts w:ascii="Effra Corp" w:hAnsi="Effra Corp"/>
          <w:sz w:val="21"/>
          <w:szCs w:val="21"/>
          <w:u w:val="none"/>
          <w:lang w:val="el-GR"/>
        </w:rPr>
        <w:t xml:space="preserve"> από</w:t>
      </w:r>
      <w:r w:rsidRPr="00F53DC8">
        <w:rPr>
          <w:rFonts w:ascii="Effra Corp" w:hAnsi="Effra Corp"/>
          <w:sz w:val="21"/>
          <w:szCs w:val="21"/>
          <w:u w:val="none"/>
          <w:lang w:val="el-GR"/>
        </w:rPr>
        <w:t xml:space="preserve"> 33</w:t>
      </w:r>
      <w:r w:rsidRPr="00FB050A">
        <w:rPr>
          <w:rFonts w:ascii="Effra Corp" w:hAnsi="Effra Corp"/>
          <w:sz w:val="21"/>
          <w:szCs w:val="21"/>
          <w:u w:val="none"/>
          <w:lang w:val="el-GR"/>
        </w:rPr>
        <w:t>,</w:t>
      </w:r>
      <w:r w:rsidR="00AD7409" w:rsidRPr="00AD7409">
        <w:rPr>
          <w:rFonts w:ascii="Effra Corp" w:hAnsi="Effra Corp"/>
          <w:sz w:val="21"/>
          <w:szCs w:val="21"/>
          <w:u w:val="none"/>
          <w:lang w:val="el-GR"/>
        </w:rPr>
        <w:t>5</w:t>
      </w:r>
      <w:r w:rsidRPr="00F53DC8">
        <w:rPr>
          <w:rFonts w:ascii="Effra Corp" w:hAnsi="Effra Corp"/>
          <w:sz w:val="21"/>
          <w:szCs w:val="21"/>
          <w:u w:val="none"/>
          <w:lang w:val="el-GR"/>
        </w:rPr>
        <w:t xml:space="preserve">00 εργαζομένους μας και πιστεύουμε ότι η μελλοντική ανάπτυξή μας συνδέεται στενά με τη δέσμευσή μας για ένα θετικό αντίκτυπο στο περιβάλλον. Ο οργανισμός μας </w:t>
      </w:r>
      <w:r w:rsidR="00B37AD2">
        <w:rPr>
          <w:rFonts w:ascii="Effra Corp" w:hAnsi="Effra Corp"/>
          <w:sz w:val="21"/>
          <w:szCs w:val="21"/>
          <w:u w:val="none"/>
          <w:lang w:val="el-GR"/>
        </w:rPr>
        <w:t>κατατάσσεται</w:t>
      </w:r>
      <w:r w:rsidR="00B37AD2" w:rsidRPr="00F53DC8">
        <w:rPr>
          <w:rFonts w:ascii="Effra Corp" w:hAnsi="Effra Corp"/>
          <w:sz w:val="21"/>
          <w:szCs w:val="21"/>
          <w:u w:val="none"/>
          <w:lang w:val="el-GR"/>
        </w:rPr>
        <w:t xml:space="preserve"> </w:t>
      </w:r>
      <w:r w:rsidR="00AD7409">
        <w:rPr>
          <w:rFonts w:ascii="Effra Corp" w:hAnsi="Effra Corp"/>
          <w:sz w:val="21"/>
          <w:szCs w:val="21"/>
          <w:u w:val="none"/>
          <w:lang w:val="el-GR"/>
        </w:rPr>
        <w:t>στις πρώτες θέσεις της παγκόσμιας βιομηχανίας ποτών</w:t>
      </w:r>
      <w:r w:rsidR="006B03C7" w:rsidRPr="006B03C7">
        <w:rPr>
          <w:rFonts w:ascii="Effra Corp" w:hAnsi="Effra Corp"/>
          <w:sz w:val="21"/>
          <w:szCs w:val="21"/>
          <w:u w:val="none"/>
          <w:lang w:val="el-GR"/>
        </w:rPr>
        <w:t xml:space="preserve"> </w:t>
      </w:r>
      <w:r w:rsidRPr="00F53DC8">
        <w:rPr>
          <w:rFonts w:ascii="Effra Corp" w:hAnsi="Effra Corp"/>
          <w:sz w:val="21"/>
          <w:szCs w:val="21"/>
          <w:u w:val="none"/>
          <w:lang w:val="el-GR"/>
        </w:rPr>
        <w:t>σ</w:t>
      </w:r>
      <w:r w:rsidR="00AD7409">
        <w:rPr>
          <w:rFonts w:ascii="Effra Corp" w:hAnsi="Effra Corp"/>
          <w:sz w:val="21"/>
          <w:szCs w:val="21"/>
          <w:u w:val="none"/>
          <w:lang w:val="el-GR"/>
        </w:rPr>
        <w:t>ε σημαντικούς</w:t>
      </w:r>
      <w:r w:rsidRPr="00F53DC8">
        <w:rPr>
          <w:rFonts w:ascii="Effra Corp" w:hAnsi="Effra Corp"/>
          <w:sz w:val="21"/>
          <w:szCs w:val="21"/>
          <w:u w:val="none"/>
          <w:lang w:val="el-GR"/>
        </w:rPr>
        <w:t xml:space="preserve"> δείκτες </w:t>
      </w:r>
      <w:r w:rsidR="00FC3CCF">
        <w:rPr>
          <w:rFonts w:ascii="Effra Corp" w:hAnsi="Effra Corp"/>
          <w:sz w:val="21"/>
          <w:szCs w:val="21"/>
          <w:u w:val="none"/>
          <w:lang w:val="el-GR"/>
        </w:rPr>
        <w:t>βιωσιμότητας</w:t>
      </w:r>
      <w:r w:rsidR="00FC3CCF" w:rsidRPr="00F53DC8">
        <w:rPr>
          <w:rFonts w:ascii="Effra Corp" w:hAnsi="Effra Corp"/>
          <w:sz w:val="21"/>
          <w:szCs w:val="21"/>
          <w:u w:val="none"/>
          <w:lang w:val="el-GR"/>
        </w:rPr>
        <w:t xml:space="preserve"> </w:t>
      </w:r>
      <w:r w:rsidRPr="00F53DC8">
        <w:rPr>
          <w:rFonts w:ascii="Effra Corp" w:hAnsi="Effra Corp"/>
          <w:sz w:val="21"/>
          <w:szCs w:val="21"/>
          <w:u w:val="none"/>
          <w:lang w:val="el-GR"/>
        </w:rPr>
        <w:t xml:space="preserve">(Περιβάλλον, Κοινωνία, Διακυβέρνηση), </w:t>
      </w:r>
      <w:r w:rsidR="00AD7409">
        <w:rPr>
          <w:rFonts w:ascii="Effra Corp" w:hAnsi="Effra Corp"/>
          <w:sz w:val="21"/>
          <w:szCs w:val="21"/>
          <w:u w:val="none"/>
          <w:lang w:val="el-GR"/>
        </w:rPr>
        <w:t>συμπεριλαμβάνοντας</w:t>
      </w:r>
      <w:r w:rsidRPr="00F53DC8">
        <w:rPr>
          <w:rFonts w:ascii="Effra Corp" w:hAnsi="Effra Corp"/>
          <w:sz w:val="21"/>
          <w:szCs w:val="21"/>
          <w:u w:val="none"/>
          <w:lang w:val="el-GR"/>
        </w:rPr>
        <w:t xml:space="preserve"> τους δείκτες </w:t>
      </w:r>
      <w:r w:rsidRPr="00F53DC8">
        <w:rPr>
          <w:rFonts w:ascii="Effra Corp" w:hAnsi="Effra Corp"/>
          <w:sz w:val="21"/>
          <w:szCs w:val="21"/>
          <w:u w:val="none"/>
        </w:rPr>
        <w:t>Best</w:t>
      </w:r>
      <w:r w:rsidRPr="00F53DC8">
        <w:rPr>
          <w:rFonts w:ascii="Effra Corp" w:hAnsi="Effra Corp"/>
          <w:sz w:val="21"/>
          <w:szCs w:val="21"/>
          <w:u w:val="none"/>
          <w:lang w:val="el-GR"/>
        </w:rPr>
        <w:t>-</w:t>
      </w:r>
      <w:r w:rsidRPr="00F53DC8">
        <w:rPr>
          <w:rFonts w:ascii="Effra Corp" w:hAnsi="Effra Corp"/>
          <w:sz w:val="21"/>
          <w:szCs w:val="21"/>
          <w:u w:val="none"/>
        </w:rPr>
        <w:t>in</w:t>
      </w:r>
      <w:r w:rsidRPr="00F53DC8">
        <w:rPr>
          <w:rFonts w:ascii="Effra Corp" w:hAnsi="Effra Corp"/>
          <w:sz w:val="21"/>
          <w:szCs w:val="21"/>
          <w:u w:val="none"/>
          <w:lang w:val="el-GR"/>
        </w:rPr>
        <w:t>-</w:t>
      </w:r>
      <w:r w:rsidRPr="00F53DC8">
        <w:rPr>
          <w:rFonts w:ascii="Effra Corp" w:hAnsi="Effra Corp"/>
          <w:sz w:val="21"/>
          <w:szCs w:val="21"/>
          <w:u w:val="none"/>
        </w:rPr>
        <w:t>Class</w:t>
      </w:r>
      <w:r w:rsidRPr="00F53DC8">
        <w:rPr>
          <w:rFonts w:ascii="Effra Corp" w:hAnsi="Effra Corp"/>
          <w:sz w:val="21"/>
          <w:szCs w:val="21"/>
          <w:u w:val="none"/>
          <w:lang w:val="el-GR"/>
        </w:rPr>
        <w:t xml:space="preserve"> </w:t>
      </w:r>
      <w:r w:rsidRPr="00F53DC8">
        <w:rPr>
          <w:rFonts w:ascii="Effra Corp" w:hAnsi="Effra Corp"/>
          <w:sz w:val="21"/>
          <w:szCs w:val="21"/>
          <w:u w:val="none"/>
        </w:rPr>
        <w:t>Dow</w:t>
      </w:r>
      <w:r w:rsidRPr="00F53DC8">
        <w:rPr>
          <w:rFonts w:ascii="Effra Corp" w:hAnsi="Effra Corp"/>
          <w:sz w:val="21"/>
          <w:szCs w:val="21"/>
          <w:u w:val="none"/>
          <w:lang w:val="el-GR"/>
        </w:rPr>
        <w:t xml:space="preserve"> </w:t>
      </w:r>
      <w:r w:rsidRPr="00F53DC8">
        <w:rPr>
          <w:rFonts w:ascii="Effra Corp" w:hAnsi="Effra Corp"/>
          <w:sz w:val="21"/>
          <w:szCs w:val="21"/>
          <w:u w:val="none"/>
        </w:rPr>
        <w:t>Jones</w:t>
      </w:r>
      <w:r w:rsidRPr="00F53DC8">
        <w:rPr>
          <w:rFonts w:ascii="Effra Corp" w:hAnsi="Effra Corp"/>
          <w:sz w:val="21"/>
          <w:szCs w:val="21"/>
          <w:u w:val="none"/>
          <w:lang w:val="el-GR"/>
        </w:rPr>
        <w:t xml:space="preserve"> και τους δείκτες </w:t>
      </w:r>
      <w:r w:rsidRPr="00F53DC8">
        <w:rPr>
          <w:rFonts w:ascii="Effra Corp" w:hAnsi="Effra Corp"/>
          <w:sz w:val="21"/>
          <w:szCs w:val="21"/>
          <w:u w:val="none"/>
        </w:rPr>
        <w:t>CDP</w:t>
      </w:r>
      <w:r w:rsidRPr="00F53DC8">
        <w:rPr>
          <w:rFonts w:ascii="Effra Corp" w:hAnsi="Effra Corp"/>
          <w:sz w:val="21"/>
          <w:szCs w:val="21"/>
          <w:u w:val="none"/>
          <w:lang w:val="el-GR"/>
        </w:rPr>
        <w:t xml:space="preserve">, </w:t>
      </w:r>
      <w:r w:rsidRPr="00F53DC8">
        <w:rPr>
          <w:rFonts w:ascii="Effra Corp" w:hAnsi="Effra Corp"/>
          <w:sz w:val="21"/>
          <w:szCs w:val="21"/>
          <w:u w:val="none"/>
        </w:rPr>
        <w:t>MSCI</w:t>
      </w:r>
      <w:r w:rsidRPr="00F53DC8">
        <w:rPr>
          <w:rFonts w:ascii="Effra Corp" w:hAnsi="Effra Corp"/>
          <w:sz w:val="21"/>
          <w:szCs w:val="21"/>
          <w:u w:val="none"/>
          <w:lang w:val="el-GR"/>
        </w:rPr>
        <w:t xml:space="preserve"> </w:t>
      </w:r>
      <w:r w:rsidRPr="00F53DC8">
        <w:rPr>
          <w:rFonts w:ascii="Effra Corp" w:hAnsi="Effra Corp"/>
          <w:sz w:val="21"/>
          <w:szCs w:val="21"/>
          <w:u w:val="none"/>
        </w:rPr>
        <w:t>ESG</w:t>
      </w:r>
      <w:r w:rsidRPr="00F53DC8">
        <w:rPr>
          <w:rFonts w:ascii="Effra Corp" w:hAnsi="Effra Corp"/>
          <w:sz w:val="21"/>
          <w:szCs w:val="21"/>
          <w:u w:val="none"/>
          <w:lang w:val="el-GR"/>
        </w:rPr>
        <w:t xml:space="preserve">, </w:t>
      </w:r>
      <w:r w:rsidRPr="00F53DC8">
        <w:rPr>
          <w:rFonts w:ascii="Effra Corp" w:hAnsi="Effra Corp"/>
          <w:sz w:val="21"/>
          <w:szCs w:val="21"/>
          <w:u w:val="none"/>
        </w:rPr>
        <w:t>FTSE</w:t>
      </w:r>
      <w:r w:rsidR="00AD7409">
        <w:rPr>
          <w:rFonts w:ascii="Effra Corp" w:hAnsi="Effra Corp"/>
          <w:sz w:val="21"/>
          <w:szCs w:val="21"/>
          <w:u w:val="none"/>
          <w:lang w:val="el-GR"/>
        </w:rPr>
        <w:t xml:space="preserve"> </w:t>
      </w:r>
      <w:r w:rsidR="00AD7409">
        <w:rPr>
          <w:rFonts w:ascii="Effra Corp" w:hAnsi="Effra Corp"/>
          <w:sz w:val="21"/>
          <w:szCs w:val="21"/>
          <w:u w:val="none"/>
        </w:rPr>
        <w:t>ESG</w:t>
      </w:r>
      <w:r w:rsidRPr="00F53DC8">
        <w:rPr>
          <w:rFonts w:ascii="Effra Corp" w:hAnsi="Effra Corp"/>
          <w:sz w:val="21"/>
          <w:szCs w:val="21"/>
          <w:u w:val="none"/>
          <w:lang w:val="el-GR"/>
        </w:rPr>
        <w:t xml:space="preserve"> και </w:t>
      </w:r>
      <w:r w:rsidRPr="00F53DC8">
        <w:rPr>
          <w:rFonts w:ascii="Effra Corp" w:hAnsi="Effra Corp"/>
          <w:sz w:val="21"/>
          <w:szCs w:val="21"/>
          <w:u w:val="none"/>
        </w:rPr>
        <w:t>ISS</w:t>
      </w:r>
      <w:r w:rsidRPr="00F53DC8">
        <w:rPr>
          <w:rFonts w:ascii="Effra Corp" w:hAnsi="Effra Corp"/>
          <w:sz w:val="21"/>
          <w:szCs w:val="21"/>
          <w:u w:val="none"/>
          <w:lang w:val="el-GR"/>
        </w:rPr>
        <w:t xml:space="preserve"> </w:t>
      </w:r>
      <w:r w:rsidRPr="00F53DC8">
        <w:rPr>
          <w:rFonts w:ascii="Effra Corp" w:hAnsi="Effra Corp"/>
          <w:sz w:val="21"/>
          <w:szCs w:val="21"/>
          <w:u w:val="none"/>
        </w:rPr>
        <w:t>ESG</w:t>
      </w:r>
      <w:r w:rsidRPr="00F53DC8">
        <w:rPr>
          <w:rFonts w:ascii="Effra Corp" w:hAnsi="Effra Corp"/>
          <w:sz w:val="21"/>
          <w:szCs w:val="21"/>
          <w:u w:val="none"/>
          <w:lang w:val="el-GR"/>
        </w:rPr>
        <w:t>.</w:t>
      </w:r>
    </w:p>
    <w:p w14:paraId="415F6FD1" w14:textId="79B000F6" w:rsidR="00910AC1" w:rsidRDefault="00660828" w:rsidP="00651C3E">
      <w:pPr>
        <w:pStyle w:val="BodyTextIndent"/>
        <w:rPr>
          <w:rFonts w:ascii="Effra Corp" w:hAnsi="Effra Corp"/>
          <w:sz w:val="21"/>
          <w:szCs w:val="21"/>
          <w:u w:val="none"/>
          <w:lang w:val="el-GR" w:bidi="el-GR"/>
        </w:rPr>
      </w:pPr>
      <w:r w:rsidRPr="00E801F9">
        <w:rPr>
          <w:rFonts w:ascii="Effra Corp" w:hAnsi="Effra Corp"/>
          <w:sz w:val="21"/>
          <w:szCs w:val="21"/>
          <w:u w:val="none"/>
          <w:lang w:val="el-GR" w:bidi="el-GR"/>
        </w:rPr>
        <w:t xml:space="preserve">Η </w:t>
      </w:r>
      <w:r w:rsidRPr="00E801F9">
        <w:rPr>
          <w:rFonts w:ascii="Effra Corp" w:hAnsi="Effra Corp"/>
          <w:sz w:val="21"/>
          <w:szCs w:val="21"/>
          <w:u w:val="none"/>
          <w:lang w:bidi="el-GR"/>
        </w:rPr>
        <w:t>Coca</w:t>
      </w:r>
      <w:r w:rsidRPr="00E801F9">
        <w:rPr>
          <w:rFonts w:ascii="Effra Corp" w:hAnsi="Effra Corp"/>
          <w:sz w:val="21"/>
          <w:szCs w:val="21"/>
          <w:u w:val="none"/>
          <w:lang w:val="el-GR" w:bidi="el-GR"/>
        </w:rPr>
        <w:t>-</w:t>
      </w:r>
      <w:r w:rsidRPr="00E801F9">
        <w:rPr>
          <w:rFonts w:ascii="Effra Corp" w:hAnsi="Effra Corp"/>
          <w:sz w:val="21"/>
          <w:szCs w:val="21"/>
          <w:u w:val="none"/>
          <w:lang w:bidi="el-GR"/>
        </w:rPr>
        <w:t>Cola HBC</w:t>
      </w:r>
      <w:r w:rsidRPr="00E801F9">
        <w:rPr>
          <w:rFonts w:ascii="Effra Corp" w:hAnsi="Effra Corp"/>
          <w:sz w:val="21"/>
          <w:szCs w:val="21"/>
          <w:u w:val="none"/>
          <w:lang w:val="el-GR" w:bidi="el-GR"/>
        </w:rPr>
        <w:t xml:space="preserve"> είναι εισηγμένη στο Χρηματιστήριο Αξιών του Λονδίνου (</w:t>
      </w:r>
      <w:r w:rsidRPr="00E801F9">
        <w:rPr>
          <w:rFonts w:ascii="Effra Corp" w:hAnsi="Effra Corp"/>
          <w:sz w:val="21"/>
          <w:szCs w:val="21"/>
          <w:u w:val="none"/>
          <w:lang w:bidi="el-GR"/>
        </w:rPr>
        <w:t>LSE</w:t>
      </w:r>
      <w:r w:rsidRPr="00E801F9">
        <w:rPr>
          <w:rFonts w:ascii="Effra Corp" w:hAnsi="Effra Corp"/>
          <w:sz w:val="21"/>
          <w:szCs w:val="21"/>
          <w:u w:val="none"/>
          <w:lang w:val="el-GR" w:bidi="el-GR"/>
        </w:rPr>
        <w:t xml:space="preserve">: </w:t>
      </w:r>
      <w:r w:rsidRPr="00E801F9">
        <w:rPr>
          <w:rFonts w:ascii="Effra Corp" w:hAnsi="Effra Corp"/>
          <w:sz w:val="21"/>
          <w:szCs w:val="21"/>
          <w:u w:val="none"/>
          <w:lang w:bidi="el-GR"/>
        </w:rPr>
        <w:t>CCH</w:t>
      </w:r>
      <w:r w:rsidRPr="00E801F9">
        <w:rPr>
          <w:rFonts w:ascii="Effra Corp" w:hAnsi="Effra Corp"/>
          <w:sz w:val="21"/>
          <w:szCs w:val="21"/>
          <w:u w:val="none"/>
          <w:lang w:val="el-GR" w:bidi="el-GR"/>
        </w:rPr>
        <w:t xml:space="preserve">) και στο Χρηματιστήριο </w:t>
      </w:r>
      <w:r w:rsidR="00260D8B">
        <w:rPr>
          <w:rFonts w:ascii="Effra Corp" w:hAnsi="Effra Corp"/>
          <w:sz w:val="21"/>
          <w:szCs w:val="21"/>
          <w:u w:val="none"/>
          <w:lang w:bidi="el-GR"/>
        </w:rPr>
        <w:t>Euronext</w:t>
      </w:r>
      <w:r w:rsidR="00260D8B" w:rsidRPr="00FF690A">
        <w:rPr>
          <w:rFonts w:ascii="Effra Corp" w:hAnsi="Effra Corp"/>
          <w:sz w:val="21"/>
          <w:szCs w:val="21"/>
          <w:u w:val="none"/>
          <w:lang w:val="el-GR" w:bidi="el-GR"/>
        </w:rPr>
        <w:t xml:space="preserve"> </w:t>
      </w:r>
      <w:r w:rsidR="00260D8B">
        <w:rPr>
          <w:rFonts w:ascii="Effra Corp" w:hAnsi="Effra Corp"/>
          <w:sz w:val="21"/>
          <w:szCs w:val="21"/>
          <w:u w:val="none"/>
          <w:lang w:bidi="el-GR"/>
        </w:rPr>
        <w:t>Athens</w:t>
      </w:r>
      <w:r w:rsidRPr="00E801F9">
        <w:rPr>
          <w:rFonts w:ascii="Effra Corp" w:hAnsi="Effra Corp"/>
          <w:sz w:val="21"/>
          <w:szCs w:val="21"/>
          <w:u w:val="none"/>
          <w:lang w:val="el-GR" w:bidi="el-GR"/>
        </w:rPr>
        <w:t xml:space="preserve"> (</w:t>
      </w:r>
      <w:r w:rsidR="00260D8B">
        <w:rPr>
          <w:rFonts w:ascii="Effra Corp" w:hAnsi="Effra Corp"/>
          <w:sz w:val="21"/>
          <w:szCs w:val="21"/>
          <w:u w:val="none"/>
          <w:lang w:bidi="el-GR"/>
        </w:rPr>
        <w:t>Euronext</w:t>
      </w:r>
      <w:r w:rsidR="00BC1079" w:rsidRPr="00FF690A">
        <w:rPr>
          <w:rFonts w:ascii="Effra Corp" w:hAnsi="Effra Corp"/>
          <w:sz w:val="21"/>
          <w:szCs w:val="21"/>
          <w:u w:val="none"/>
          <w:lang w:val="el-GR" w:bidi="el-GR"/>
        </w:rPr>
        <w:t xml:space="preserve"> </w:t>
      </w:r>
      <w:r w:rsidR="00BC1079">
        <w:rPr>
          <w:rFonts w:ascii="Effra Corp" w:hAnsi="Effra Corp"/>
          <w:sz w:val="21"/>
          <w:szCs w:val="21"/>
          <w:u w:val="none"/>
          <w:lang w:bidi="el-GR"/>
        </w:rPr>
        <w:t>Athens</w:t>
      </w:r>
      <w:r w:rsidRPr="00E801F9">
        <w:rPr>
          <w:rFonts w:ascii="Effra Corp" w:hAnsi="Effra Corp"/>
          <w:sz w:val="21"/>
          <w:szCs w:val="21"/>
          <w:u w:val="none"/>
          <w:lang w:val="el-GR" w:bidi="el-GR"/>
        </w:rPr>
        <w:t xml:space="preserve">: </w:t>
      </w:r>
      <w:r w:rsidRPr="00E801F9">
        <w:rPr>
          <w:rFonts w:ascii="Effra Corp" w:hAnsi="Effra Corp"/>
          <w:sz w:val="21"/>
          <w:szCs w:val="21"/>
          <w:u w:val="none"/>
          <w:lang w:bidi="el-GR"/>
        </w:rPr>
        <w:t>EEE</w:t>
      </w:r>
      <w:r w:rsidRPr="00E801F9">
        <w:rPr>
          <w:rFonts w:ascii="Effra Corp" w:hAnsi="Effra Corp"/>
          <w:sz w:val="21"/>
          <w:szCs w:val="21"/>
          <w:u w:val="none"/>
          <w:lang w:val="el-GR" w:bidi="el-GR"/>
        </w:rPr>
        <w:t xml:space="preserve">). Για περισσότερες πληροφορίες, ανατρέξτε στη διεύθυνση </w:t>
      </w:r>
      <w:r w:rsidR="00053377">
        <w:rPr>
          <w:rFonts w:ascii="Effra Corp" w:hAnsi="Effra Corp"/>
          <w:sz w:val="21"/>
          <w:szCs w:val="21"/>
          <w:u w:val="none"/>
          <w:lang w:val="el-GR" w:bidi="el-GR"/>
        </w:rPr>
        <w:br/>
      </w:r>
      <w:hyperlink r:id="rId15" w:history="1">
        <w:r w:rsidR="00053377" w:rsidRPr="00053377">
          <w:rPr>
            <w:rStyle w:val="Hyperlink"/>
            <w:rFonts w:ascii="Effra Corp" w:hAnsi="Effra Corp"/>
            <w:sz w:val="21"/>
            <w:szCs w:val="21"/>
            <w:lang w:bidi="el-GR"/>
          </w:rPr>
          <w:t>https</w:t>
        </w:r>
        <w:r w:rsidR="00053377" w:rsidRPr="00053377">
          <w:rPr>
            <w:rStyle w:val="Hyperlink"/>
            <w:rFonts w:ascii="Effra Corp" w:hAnsi="Effra Corp"/>
            <w:sz w:val="21"/>
            <w:szCs w:val="21"/>
            <w:lang w:val="el-GR" w:bidi="el-GR"/>
          </w:rPr>
          <w:t>://</w:t>
        </w:r>
        <w:r w:rsidR="00053377" w:rsidRPr="00053377">
          <w:rPr>
            <w:rStyle w:val="Hyperlink"/>
            <w:rFonts w:ascii="Effra Corp" w:hAnsi="Effra Corp"/>
            <w:sz w:val="21"/>
            <w:szCs w:val="21"/>
            <w:lang w:bidi="el-GR"/>
          </w:rPr>
          <w:t>www</w:t>
        </w:r>
        <w:r w:rsidR="00053377" w:rsidRPr="00053377">
          <w:rPr>
            <w:rStyle w:val="Hyperlink"/>
            <w:rFonts w:ascii="Effra Corp" w:hAnsi="Effra Corp"/>
            <w:sz w:val="21"/>
            <w:szCs w:val="21"/>
            <w:lang w:val="el-GR" w:bidi="el-GR"/>
          </w:rPr>
          <w:t>.</w:t>
        </w:r>
        <w:r w:rsidR="00053377" w:rsidRPr="00053377">
          <w:rPr>
            <w:rStyle w:val="Hyperlink"/>
            <w:rFonts w:ascii="Effra Corp" w:hAnsi="Effra Corp"/>
            <w:sz w:val="21"/>
            <w:szCs w:val="21"/>
            <w:lang w:bidi="el-GR"/>
          </w:rPr>
          <w:t>coca</w:t>
        </w:r>
        <w:r w:rsidR="00053377" w:rsidRPr="00053377">
          <w:rPr>
            <w:rStyle w:val="Hyperlink"/>
            <w:rFonts w:ascii="Effra Corp" w:hAnsi="Effra Corp"/>
            <w:sz w:val="21"/>
            <w:szCs w:val="21"/>
            <w:lang w:val="el-GR" w:bidi="el-GR"/>
          </w:rPr>
          <w:t>-</w:t>
        </w:r>
        <w:proofErr w:type="spellStart"/>
        <w:r w:rsidR="00053377" w:rsidRPr="00053377">
          <w:rPr>
            <w:rStyle w:val="Hyperlink"/>
            <w:rFonts w:ascii="Effra Corp" w:hAnsi="Effra Corp"/>
            <w:sz w:val="21"/>
            <w:szCs w:val="21"/>
            <w:lang w:bidi="el-GR"/>
          </w:rPr>
          <w:t>colahellenic</w:t>
        </w:r>
        <w:proofErr w:type="spellEnd"/>
        <w:r w:rsidR="00053377" w:rsidRPr="00053377">
          <w:rPr>
            <w:rStyle w:val="Hyperlink"/>
            <w:rFonts w:ascii="Effra Corp" w:hAnsi="Effra Corp"/>
            <w:sz w:val="21"/>
            <w:szCs w:val="21"/>
            <w:lang w:val="el-GR" w:bidi="el-GR"/>
          </w:rPr>
          <w:t>.</w:t>
        </w:r>
        <w:r w:rsidR="00053377" w:rsidRPr="00053377">
          <w:rPr>
            <w:rStyle w:val="Hyperlink"/>
            <w:rFonts w:ascii="Effra Corp" w:hAnsi="Effra Corp"/>
            <w:sz w:val="21"/>
            <w:szCs w:val="21"/>
            <w:lang w:bidi="el-GR"/>
          </w:rPr>
          <w:t>com</w:t>
        </w:r>
        <w:r w:rsidR="00053377" w:rsidRPr="00053377">
          <w:rPr>
            <w:rStyle w:val="Hyperlink"/>
            <w:rFonts w:ascii="Effra Corp" w:hAnsi="Effra Corp"/>
            <w:sz w:val="21"/>
            <w:szCs w:val="21"/>
            <w:lang w:val="el-GR" w:bidi="el-GR"/>
          </w:rPr>
          <w:t>/</w:t>
        </w:r>
      </w:hyperlink>
      <w:r>
        <w:rPr>
          <w:rFonts w:ascii="Effra Corp" w:hAnsi="Effra Corp"/>
          <w:sz w:val="21"/>
          <w:szCs w:val="21"/>
          <w:u w:val="none"/>
          <w:lang w:val="el-GR" w:bidi="el-GR"/>
        </w:rPr>
        <w:t>.</w:t>
      </w:r>
    </w:p>
    <w:p w14:paraId="6F69BED2" w14:textId="77777777" w:rsidR="00651C3E" w:rsidRDefault="00651C3E" w:rsidP="00651C3E">
      <w:pPr>
        <w:pStyle w:val="BodyTextIndent"/>
        <w:rPr>
          <w:rFonts w:ascii="Effra Corp" w:hAnsi="Effra Corp"/>
          <w:sz w:val="21"/>
          <w:szCs w:val="21"/>
          <w:u w:val="none"/>
          <w:lang w:val="el-GR" w:bidi="el-GR"/>
        </w:rPr>
      </w:pPr>
    </w:p>
    <w:p w14:paraId="7240B7DC" w14:textId="72DBB8F2" w:rsidR="00BB1802" w:rsidRPr="00F771FF" w:rsidRDefault="00BB1802" w:rsidP="00651C3E">
      <w:pPr>
        <w:pStyle w:val="BodyText3"/>
        <w:shd w:val="clear" w:color="auto" w:fill="BFBFBF"/>
        <w:spacing w:after="120"/>
        <w:rPr>
          <w:rFonts w:ascii="Effra Corp" w:hAnsi="Effra Corp" w:cs="Arial"/>
          <w:b/>
          <w:sz w:val="21"/>
          <w:szCs w:val="21"/>
          <w:highlight w:val="yellow"/>
          <w:lang w:val="el-GR"/>
        </w:rPr>
      </w:pPr>
      <w:r w:rsidRPr="00F771FF">
        <w:rPr>
          <w:rFonts w:ascii="Effra Corp" w:hAnsi="Effra Corp" w:cs="Arial"/>
          <w:b/>
          <w:sz w:val="21"/>
          <w:szCs w:val="21"/>
          <w:lang w:val="el-GR"/>
        </w:rPr>
        <w:t>Σημείωση για τις πληροφορίες που παρουσιάζονται στο παρόν</w:t>
      </w:r>
    </w:p>
    <w:p w14:paraId="43079EE0" w14:textId="78949AEE" w:rsidR="00BB1197" w:rsidRDefault="00BB1802" w:rsidP="00651C3E">
      <w:pPr>
        <w:jc w:val="both"/>
        <w:rPr>
          <w:rFonts w:ascii="Effra Corp" w:eastAsia="Effra Corp" w:hAnsi="Effra Corp" w:cs="Arial"/>
          <w:spacing w:val="-2"/>
          <w:sz w:val="21"/>
          <w:szCs w:val="21"/>
          <w:lang w:val="el-GR" w:bidi="el-GR"/>
        </w:rPr>
      </w:pPr>
      <w:r w:rsidRPr="00F771FF">
        <w:rPr>
          <w:rFonts w:ascii="Effra Corp" w:hAnsi="Effra Corp" w:cs="Arial"/>
          <w:spacing w:val="-2"/>
          <w:sz w:val="21"/>
          <w:szCs w:val="21"/>
          <w:lang w:val="el-GR"/>
        </w:rPr>
        <w:t xml:space="preserve">Εκτός αν αναφέρεται διαφορετικά, </w:t>
      </w:r>
      <w:r w:rsidR="007E40D4" w:rsidRPr="007E40D4">
        <w:rPr>
          <w:rFonts w:ascii="Effra Corp" w:hAnsi="Effra Corp" w:cs="Arial"/>
          <w:spacing w:val="-2"/>
          <w:sz w:val="21"/>
          <w:szCs w:val="21"/>
          <w:lang w:val="el-GR"/>
        </w:rPr>
        <w:t xml:space="preserve">η παρούσα </w:t>
      </w:r>
      <w:r w:rsidR="00135B6B" w:rsidRPr="007E40D4">
        <w:rPr>
          <w:rFonts w:ascii="Effra Corp" w:hAnsi="Effra Corp" w:cs="Arial"/>
          <w:spacing w:val="-2"/>
          <w:sz w:val="21"/>
          <w:szCs w:val="21"/>
          <w:lang w:val="el-GR"/>
        </w:rPr>
        <w:t>περιληπτική</w:t>
      </w:r>
      <w:r w:rsidR="007E40D4" w:rsidRPr="007E40D4">
        <w:rPr>
          <w:rFonts w:ascii="Effra Corp" w:hAnsi="Effra Corp" w:cs="Arial"/>
          <w:spacing w:val="-2"/>
          <w:sz w:val="21"/>
          <w:szCs w:val="21"/>
          <w:lang w:val="el-GR"/>
        </w:rPr>
        <w:t xml:space="preserve"> ενημέρωση</w:t>
      </w:r>
      <w:r w:rsidRPr="00F771FF">
        <w:rPr>
          <w:rFonts w:ascii="Effra Corp" w:hAnsi="Effra Corp" w:cs="Arial"/>
          <w:spacing w:val="-2"/>
          <w:sz w:val="21"/>
          <w:szCs w:val="21"/>
          <w:lang w:val="el-GR"/>
        </w:rPr>
        <w:t xml:space="preserve">, καθώς και τα οικονομικά και λειτουργικά στοιχεία και οι λοιπές πληροφορίες που περιέχονται στο κείμενο αφορούν την </w:t>
      </w:r>
      <w:r w:rsidRPr="00F771FF">
        <w:rPr>
          <w:rFonts w:ascii="Effra Corp" w:hAnsi="Effra Corp" w:cs="Arial"/>
          <w:spacing w:val="-2"/>
          <w:sz w:val="21"/>
          <w:szCs w:val="21"/>
        </w:rPr>
        <w:t>Coca</w:t>
      </w:r>
      <w:r w:rsidRPr="00F771FF">
        <w:rPr>
          <w:rFonts w:ascii="Effra Corp" w:hAnsi="Effra Corp" w:cs="Arial"/>
          <w:spacing w:val="-2"/>
          <w:sz w:val="21"/>
          <w:szCs w:val="21"/>
          <w:lang w:val="el-GR"/>
        </w:rPr>
        <w:t>-</w:t>
      </w:r>
      <w:r w:rsidRPr="00F771FF">
        <w:rPr>
          <w:rFonts w:ascii="Effra Corp" w:hAnsi="Effra Corp" w:cs="Arial"/>
          <w:spacing w:val="-2"/>
          <w:sz w:val="21"/>
          <w:szCs w:val="21"/>
        </w:rPr>
        <w:t>Cola</w:t>
      </w:r>
      <w:r w:rsidRPr="00F771FF">
        <w:rPr>
          <w:rFonts w:ascii="Effra Corp" w:hAnsi="Effra Corp" w:cs="Arial"/>
          <w:spacing w:val="-2"/>
          <w:sz w:val="21"/>
          <w:szCs w:val="21"/>
          <w:lang w:val="el-GR"/>
        </w:rPr>
        <w:t xml:space="preserve"> </w:t>
      </w:r>
      <w:r w:rsidRPr="00F771FF">
        <w:rPr>
          <w:rFonts w:ascii="Effra Corp" w:hAnsi="Effra Corp" w:cs="Arial"/>
          <w:spacing w:val="-2"/>
          <w:sz w:val="21"/>
          <w:szCs w:val="21"/>
        </w:rPr>
        <w:t>HBC</w:t>
      </w:r>
      <w:r w:rsidRPr="00F771FF">
        <w:rPr>
          <w:rFonts w:ascii="Effra Corp" w:hAnsi="Effra Corp" w:cs="Arial"/>
          <w:spacing w:val="-2"/>
          <w:sz w:val="21"/>
          <w:szCs w:val="21"/>
          <w:lang w:val="el-GR"/>
        </w:rPr>
        <w:t xml:space="preserve"> </w:t>
      </w:r>
      <w:r w:rsidRPr="00F771FF">
        <w:rPr>
          <w:rFonts w:ascii="Effra Corp" w:hAnsi="Effra Corp" w:cs="Arial"/>
          <w:spacing w:val="-2"/>
          <w:sz w:val="21"/>
          <w:szCs w:val="21"/>
        </w:rPr>
        <w:t>AG</w:t>
      </w:r>
      <w:r w:rsidRPr="00F771FF">
        <w:rPr>
          <w:rFonts w:ascii="Effra Corp" w:hAnsi="Effra Corp" w:cs="Arial"/>
          <w:spacing w:val="-2"/>
          <w:sz w:val="21"/>
          <w:szCs w:val="21"/>
          <w:lang w:val="el-GR"/>
        </w:rPr>
        <w:t xml:space="preserve"> και τις θυγατρικές </w:t>
      </w:r>
      <w:r w:rsidRPr="00BB1197">
        <w:rPr>
          <w:rFonts w:ascii="Effra Corp" w:eastAsia="Effra Corp" w:hAnsi="Effra Corp" w:cs="Arial"/>
          <w:spacing w:val="-2"/>
          <w:sz w:val="21"/>
          <w:szCs w:val="21"/>
          <w:lang w:val="el-GR" w:bidi="el-GR"/>
        </w:rPr>
        <w:t>της («Coca-Cola HBC» ή η «Εταιρεία» ή «εμείς» ή ο «Όμιλος»).</w:t>
      </w:r>
    </w:p>
    <w:p w14:paraId="7B4870A3" w14:textId="77777777" w:rsidR="00651C3E" w:rsidRPr="00F771FF" w:rsidRDefault="00651C3E" w:rsidP="00651C3E">
      <w:pPr>
        <w:jc w:val="both"/>
        <w:rPr>
          <w:rFonts w:ascii="Effra Corp" w:hAnsi="Effra Corp" w:cs="Arial"/>
          <w:spacing w:val="-2"/>
          <w:sz w:val="21"/>
          <w:szCs w:val="21"/>
          <w:lang w:val="el-GR"/>
        </w:rPr>
      </w:pPr>
    </w:p>
    <w:p w14:paraId="47EAAE0E" w14:textId="77777777" w:rsidR="00BB1802" w:rsidRPr="00F771FF" w:rsidRDefault="00BB1802" w:rsidP="00651C3E">
      <w:pPr>
        <w:pStyle w:val="BodyText3"/>
        <w:shd w:val="clear" w:color="auto" w:fill="BFBFBF"/>
        <w:rPr>
          <w:rFonts w:ascii="Effra Corp" w:hAnsi="Effra Corp" w:cs="Arial"/>
          <w:b/>
          <w:sz w:val="21"/>
          <w:szCs w:val="21"/>
          <w:highlight w:val="yellow"/>
          <w:lang w:val="el-GR"/>
        </w:rPr>
      </w:pPr>
      <w:r w:rsidRPr="00F771FF">
        <w:rPr>
          <w:rFonts w:ascii="Effra Corp" w:hAnsi="Effra Corp" w:cs="Arial"/>
          <w:b/>
          <w:sz w:val="21"/>
          <w:szCs w:val="21"/>
          <w:lang w:val="el-GR"/>
        </w:rPr>
        <w:t>Μελλοντικές δηλώσεις</w:t>
      </w:r>
    </w:p>
    <w:p w14:paraId="194480EC" w14:textId="0DB878C9" w:rsidR="00117170" w:rsidRDefault="00660828" w:rsidP="00117170">
      <w:pPr>
        <w:pStyle w:val="ListParagraph"/>
        <w:ind w:left="0"/>
        <w:jc w:val="both"/>
        <w:rPr>
          <w:rFonts w:ascii="Effra Corp" w:eastAsia="Effra Corp" w:hAnsi="Effra Corp" w:cs="Arial"/>
          <w:spacing w:val="-2"/>
          <w:sz w:val="21"/>
          <w:szCs w:val="21"/>
          <w:lang w:val="el-GR" w:bidi="el-GR"/>
        </w:rPr>
      </w:pPr>
      <w:r w:rsidRPr="00660828">
        <w:rPr>
          <w:rFonts w:ascii="Effra Corp" w:eastAsia="Effra Corp" w:hAnsi="Effra Corp" w:cs="Arial"/>
          <w:spacing w:val="-2"/>
          <w:sz w:val="21"/>
          <w:szCs w:val="21"/>
          <w:lang w:val="el-GR" w:bidi="el-GR"/>
        </w:rPr>
        <w:t>Το παρόν έγγραφο περιέχει δηλώσεις που αφορούν το μέλλον και συνεπάγονται κινδύνους και αβεβαιότητες. Οι δηλώσεις αυτές μπορεί να διατυπώνονται συνήθως, αλλά όχι πάντα, με τη χρήση λέξεων όπως «πιστεύουμε», «προοπτική», «κατευθυντήριες γραμμές», «αναμένουμε», «σκοπεύουμε», «προβλέπουμε», «σχεδιάζουμε», «προσδοκούμε», «στοχεύουμε» και παρεμφερείς εκφράσεις για να χαρακτηρίσουν δηλώσεις που αναφέρονται στο μέλλον. Εκτός από τις δηλώσεις που αφορούν γεγονότα του παρελθόντος, όλες οι υπόλοιπες, όπως μεταξύ άλλων, οι δηλώσεις για τη μελλοντική οικονομική θέση και τα αποτελέσματά μας, τ</w:t>
      </w:r>
      <w:r w:rsidR="00B37AD2">
        <w:rPr>
          <w:rFonts w:ascii="Effra Corp" w:eastAsia="Effra Corp" w:hAnsi="Effra Corp" w:cs="Arial"/>
          <w:spacing w:val="-2"/>
          <w:sz w:val="21"/>
          <w:szCs w:val="21"/>
          <w:lang w:val="el-GR" w:bidi="el-GR"/>
        </w:rPr>
        <w:t>ις</w:t>
      </w:r>
      <w:r w:rsidRPr="00660828">
        <w:rPr>
          <w:rFonts w:ascii="Effra Corp" w:eastAsia="Effra Corp" w:hAnsi="Effra Corp" w:cs="Arial"/>
          <w:spacing w:val="-2"/>
          <w:sz w:val="21"/>
          <w:szCs w:val="21"/>
          <w:lang w:val="el-GR" w:bidi="el-GR"/>
        </w:rPr>
        <w:t xml:space="preserve"> προοπτικ</w:t>
      </w:r>
      <w:r w:rsidR="00B37AD2">
        <w:rPr>
          <w:rFonts w:ascii="Effra Corp" w:eastAsia="Effra Corp" w:hAnsi="Effra Corp" w:cs="Arial"/>
          <w:spacing w:val="-2"/>
          <w:sz w:val="21"/>
          <w:szCs w:val="21"/>
          <w:lang w:val="el-GR" w:bidi="el-GR"/>
        </w:rPr>
        <w:t>ές</w:t>
      </w:r>
      <w:r w:rsidRPr="00660828">
        <w:rPr>
          <w:rFonts w:ascii="Effra Corp" w:eastAsia="Effra Corp" w:hAnsi="Effra Corp" w:cs="Arial"/>
          <w:spacing w:val="-2"/>
          <w:sz w:val="21"/>
          <w:szCs w:val="21"/>
          <w:lang w:val="el-GR" w:bidi="el-GR"/>
        </w:rPr>
        <w:t xml:space="preserve"> μας για το 202</w:t>
      </w:r>
      <w:r w:rsidR="006B03C7" w:rsidRPr="006B03C7">
        <w:rPr>
          <w:rFonts w:ascii="Effra Corp" w:eastAsia="Effra Corp" w:hAnsi="Effra Corp" w:cs="Arial"/>
          <w:spacing w:val="-2"/>
          <w:sz w:val="21"/>
          <w:szCs w:val="21"/>
          <w:lang w:val="el-GR" w:bidi="el-GR"/>
        </w:rPr>
        <w:t>6</w:t>
      </w:r>
      <w:r w:rsidRPr="00660828">
        <w:rPr>
          <w:rFonts w:ascii="Effra Corp" w:eastAsia="Effra Corp" w:hAnsi="Effra Corp" w:cs="Arial"/>
          <w:spacing w:val="-2"/>
          <w:sz w:val="21"/>
          <w:szCs w:val="21"/>
          <w:lang w:val="el-GR" w:bidi="el-GR"/>
        </w:rPr>
        <w:t xml:space="preserve"> και τα επόμενα χρόνια, την επιχειρηματική μας στρατηγική και τα αποτελέσματα της επιβράδυνσης του ρυθμού της παγκόσμιας οικονομικής ανάπτυξης, τον αντίκτυπο της κρίσης κρατικού χρέους, τις μεταβολές νομισματικών ισοτιμιών, τις πρόσφατες εξαγορές μας, τις πρωτοβουλίες αναδιάρθρωσης των επιχειρηματικών μας δραστηριοτήτων και την οικονομική μας κατάσταση, τις μελλοντικές συναλλαγές μας με την εταιρεία </w:t>
      </w:r>
      <w:r w:rsidR="00B37AD2">
        <w:rPr>
          <w:rFonts w:ascii="Effra Corp" w:eastAsia="Effra Corp" w:hAnsi="Effra Corp" w:cs="Arial"/>
          <w:spacing w:val="-2"/>
          <w:sz w:val="21"/>
          <w:szCs w:val="21"/>
          <w:lang w:val="el-GR" w:bidi="el-GR"/>
        </w:rPr>
        <w:br/>
      </w:r>
      <w:r w:rsidRPr="00660828">
        <w:rPr>
          <w:rFonts w:ascii="Effra Corp" w:eastAsia="Effra Corp" w:hAnsi="Effra Corp" w:cs="Arial"/>
          <w:spacing w:val="-2"/>
          <w:sz w:val="21"/>
          <w:szCs w:val="21"/>
          <w:lang w:val="el-GR" w:bidi="el-GR"/>
        </w:rPr>
        <w:t>The Coca-Cola Company, τους προϋπολογισμούς, τα προβλεπόμενα επίπεδα κατανάλωσης και παραγωγής, τις προβλέψεις για το κόστος πρώτων υλών και τα άλλα στοιχεία κόστους, τις εκτιμήσεις κεφαλαιουχικών δαπανών, καθαρών ταμειακών ροών ή πραγματικών φορολογικών συντελεστών, τα σχέδια και τους στόχους της διοίκησης της Εταιρείας σε σχέση με μελλοντικές δράσεις, αποτελούν αναφορές στο μέλλον. Εκ φύσεως, τέτοιες δηλώσεις που αφορούν το μέλλον ενέχουν κινδύνους και αβεβαιότητες, εφόσον αντανακλούν τις σημερινές μας εκτιμήσεις και προσδοκίες για μελλοντικά γεγονότα και περιστάσεις που μπορεί να αποδειχθούν ανακριβείς. Τα πραγματικά αποτελέσματα της Εταιρείας ενδέχεται να διαφέρουν σε ουσιώδη βαθμό από τα εικαζόμενα αποτελέσματα που περιέχονται στις δηλώσεις για το μέλλον, για διάφορους λόγους, όπως είναι, μεταξύ άλλων, οι κίνδυνοι που περιγράψαμε στην Ετήσια Ενοποιημένη Έκθεση (Integrated Annual Report) του 202</w:t>
      </w:r>
      <w:r w:rsidR="00910AC1">
        <w:rPr>
          <w:rFonts w:ascii="Effra Corp" w:eastAsia="Effra Corp" w:hAnsi="Effra Corp" w:cs="Arial"/>
          <w:spacing w:val="-2"/>
          <w:sz w:val="21"/>
          <w:szCs w:val="21"/>
          <w:lang w:val="el-GR" w:bidi="el-GR"/>
        </w:rPr>
        <w:t>5</w:t>
      </w:r>
      <w:r w:rsidRPr="00660828">
        <w:rPr>
          <w:rFonts w:ascii="Effra Corp" w:eastAsia="Effra Corp" w:hAnsi="Effra Corp" w:cs="Arial"/>
          <w:spacing w:val="-2"/>
          <w:sz w:val="21"/>
          <w:szCs w:val="21"/>
          <w:lang w:val="el-GR" w:bidi="el-GR"/>
        </w:rPr>
        <w:t xml:space="preserve"> για την Coca-Cola HBC AG και τις θυγατρικές εταιρείες της.</w:t>
      </w:r>
    </w:p>
    <w:p w14:paraId="4F81187C" w14:textId="77777777" w:rsidR="00660828" w:rsidRPr="005268C8" w:rsidRDefault="00660828" w:rsidP="00117170">
      <w:pPr>
        <w:pStyle w:val="ListParagraph"/>
        <w:ind w:left="0"/>
        <w:jc w:val="both"/>
        <w:rPr>
          <w:rFonts w:ascii="Effra Corp" w:hAnsi="Effra Corp" w:cs="Arial"/>
          <w:sz w:val="16"/>
          <w:szCs w:val="16"/>
          <w:highlight w:val="yellow"/>
          <w:lang w:val="el-GR"/>
        </w:rPr>
      </w:pPr>
    </w:p>
    <w:p w14:paraId="336DD41A" w14:textId="2A400544" w:rsidR="006C4B41" w:rsidRPr="006B03C7" w:rsidRDefault="00660828" w:rsidP="00651C3E">
      <w:pPr>
        <w:pStyle w:val="ListParagraph"/>
        <w:ind w:left="0"/>
        <w:jc w:val="both"/>
        <w:rPr>
          <w:rFonts w:ascii="Effra Corp" w:eastAsia="Effra Corp" w:hAnsi="Effra Corp" w:cs="Arial"/>
          <w:spacing w:val="-2"/>
          <w:sz w:val="21"/>
          <w:szCs w:val="21"/>
          <w:lang w:val="el-GR" w:bidi="el-GR"/>
        </w:rPr>
      </w:pPr>
      <w:r w:rsidRPr="00660828">
        <w:rPr>
          <w:rFonts w:ascii="Effra Corp" w:eastAsia="Effra Corp" w:hAnsi="Effra Corp" w:cs="Arial"/>
          <w:spacing w:val="-2"/>
          <w:sz w:val="21"/>
          <w:szCs w:val="21"/>
          <w:lang w:val="el-GR" w:bidi="el-GR"/>
        </w:rPr>
        <w:t>Αν και πιστεύουμε ότι κατά την ημερομηνία σύνταξης του παρόντος, οι προσδοκίες που αντικατοπτρίζονται στις εν λόγω δηλώσεις για το μέλλον είναι εύλογες, δεν μπορούμε να σας διαβεβαιώσουμε ότι τα μελλοντικά μας αποτελέσματα, το επίπεδο επιχειρηματικής δραστηριότητας, οι επιδόσεις ή τα επιτεύγματά μας θα ικανοποιήσουν</w:t>
      </w:r>
      <w:r>
        <w:rPr>
          <w:rFonts w:ascii="Effra Corp" w:eastAsia="Effra Corp" w:hAnsi="Effra Corp" w:cs="Arial"/>
          <w:spacing w:val="-2"/>
          <w:sz w:val="21"/>
          <w:szCs w:val="21"/>
          <w:lang w:val="el-GR" w:bidi="el-GR"/>
        </w:rPr>
        <w:t xml:space="preserve"> </w:t>
      </w:r>
      <w:r w:rsidRPr="00660828">
        <w:rPr>
          <w:rFonts w:ascii="Effra Corp" w:eastAsia="Effra Corp" w:hAnsi="Effra Corp" w:cs="Arial"/>
          <w:spacing w:val="-2"/>
          <w:sz w:val="21"/>
          <w:szCs w:val="21"/>
          <w:lang w:val="el-GR" w:bidi="el-GR"/>
        </w:rPr>
        <w:t xml:space="preserve">αυτές τις προσδοκίες. Επιπλέον, κανένας από εμάς, τα μέλη του Διοικητικού Συμβουλίου, τους υπαλλήλους, τους </w:t>
      </w:r>
      <w:r w:rsidRPr="00660828">
        <w:rPr>
          <w:rFonts w:ascii="Effra Corp" w:eastAsia="Effra Corp" w:hAnsi="Effra Corp" w:cs="Arial"/>
          <w:spacing w:val="-2"/>
          <w:sz w:val="21"/>
          <w:szCs w:val="21"/>
          <w:lang w:val="el-GR" w:bidi="el-GR"/>
        </w:rPr>
        <w:lastRenderedPageBreak/>
        <w:t>συμβούλους ή οποιοδήποτε άλλο πρόσωπο δεν αναλαμβάνει την ευθύνη για την ακρίβεια και την πληρότητα δηλώσεων που αφορούν το μέλλον. Μετά την ημερομηνία της παρούσας ενημέρωσης, εκτός αν είμαστε υποχρεωμένοι από το νόμο ή τους κανόνες της Financial Conduct Authority του Ηνωμένου Βασιλείου, δεν σκοπεύουμε απαραιτήτως να προσαρμόσουμε καμία από τις δηλώσεις που αφορούν το μέλλον για να τις εναρμονίσουμε είτε σε σχέση με τα πραγματικά αποτελέσματα είτε σε σχέση με την όποια μεταβολή των προσδοκιών μας.</w:t>
      </w:r>
    </w:p>
    <w:p w14:paraId="10689E79" w14:textId="77777777" w:rsidR="00C16205" w:rsidRPr="005268C8" w:rsidRDefault="00C16205" w:rsidP="00651C3E">
      <w:pPr>
        <w:pStyle w:val="ListParagraph"/>
        <w:ind w:left="0"/>
        <w:jc w:val="both"/>
        <w:rPr>
          <w:rFonts w:ascii="Effra Corp" w:hAnsi="Effra Corp" w:cs="Arial"/>
          <w:sz w:val="16"/>
          <w:szCs w:val="16"/>
          <w:highlight w:val="yellow"/>
          <w:lang w:val="el-GR"/>
        </w:rPr>
      </w:pPr>
    </w:p>
    <w:p w14:paraId="75CA2C0B" w14:textId="216A6FEC" w:rsidR="00117170" w:rsidRPr="00660828" w:rsidRDefault="00660828" w:rsidP="00651C3E">
      <w:pPr>
        <w:pStyle w:val="BodyText3"/>
        <w:shd w:val="clear" w:color="auto" w:fill="BFBFBF" w:themeFill="background1" w:themeFillShade="BF"/>
        <w:spacing w:after="120"/>
        <w:rPr>
          <w:rFonts w:ascii="Effra Corp" w:hAnsi="Effra Corp" w:cs="Arial"/>
          <w:b/>
          <w:sz w:val="21"/>
          <w:szCs w:val="21"/>
          <w:highlight w:val="yellow"/>
          <w:lang w:val="el-GR"/>
        </w:rPr>
      </w:pPr>
      <w:r w:rsidRPr="00660828">
        <w:rPr>
          <w:rFonts w:ascii="Effra Corp" w:eastAsia="Effra Corp" w:hAnsi="Effra Corp" w:cs="Arial"/>
          <w:b/>
          <w:spacing w:val="-2"/>
          <w:sz w:val="21"/>
          <w:szCs w:val="21"/>
          <w:lang w:val="el-GR" w:bidi="el-GR"/>
        </w:rPr>
        <w:t>Εναλλακτικοί δείκτες μέτρησης απόδοσης («ΕΔΜΑ»)</w:t>
      </w:r>
      <w:r w:rsidRPr="00660828">
        <w:rPr>
          <w:rFonts w:ascii="Effra Corp" w:eastAsia="Effra Corp" w:hAnsi="Effra Corp" w:cs="Arial"/>
          <w:b/>
          <w:spacing w:val="-2"/>
          <w:sz w:val="21"/>
          <w:szCs w:val="21"/>
          <w:highlight w:val="yellow"/>
          <w:lang w:val="el-GR" w:bidi="el-GR"/>
        </w:rPr>
        <w:t xml:space="preserve"> </w:t>
      </w:r>
    </w:p>
    <w:p w14:paraId="6808AAF6" w14:textId="20DDB924" w:rsidR="00117170" w:rsidRPr="00CF6A97" w:rsidRDefault="00660828" w:rsidP="00117170">
      <w:pPr>
        <w:autoSpaceDE w:val="0"/>
        <w:autoSpaceDN w:val="0"/>
        <w:adjustRightInd w:val="0"/>
        <w:jc w:val="both"/>
        <w:rPr>
          <w:rFonts w:ascii="Effra Corp" w:eastAsia="Effra Corp" w:hAnsi="Effra Corp" w:cs="Arial"/>
          <w:spacing w:val="-2"/>
          <w:sz w:val="21"/>
          <w:szCs w:val="21"/>
          <w:lang w:val="el-GR" w:bidi="el-GR"/>
        </w:rPr>
      </w:pPr>
      <w:r w:rsidRPr="00660828">
        <w:rPr>
          <w:rFonts w:ascii="Effra Corp" w:eastAsia="Effra Corp" w:hAnsi="Effra Corp" w:cs="Arial"/>
          <w:spacing w:val="-2"/>
          <w:sz w:val="21"/>
          <w:szCs w:val="21"/>
          <w:lang w:val="el-GR" w:bidi="el-GR"/>
        </w:rPr>
        <w:t>Ο Όμιλος χρησιμοποιεί συγκεκριμένους εναλλακτικούς δείκτες μέτρησης απόδοσης («ΕΔΜΑ») ως γνώμονα για τη λήψη οικονομικών και επιχειρηματικών αποφάσεων, αποφάσεων προγραμματισμού, καθώς και για λόγους αξιολόγησης και αναφοράς των επιδόσεων του Ομίλου. Μέσω των ΕΔΜΑ παρέχεται πρόσθετη πληροφόρηση και σχηματίζεται σαφέστερη εικόνα για τα λειτουργικά και οικονομικά αποτελέσματα του Ομίλου. Οι ΕΔΜΑ πρέπει να εξετάζονται σε σχέση με και όχι κατ’ αποκλεισμό των αντίστοιχων στοιχείων που παρουσιάζονται σύμφωνα με τα Διεθνή Πρότυπα Χρηματοοικονομικής Αναφοράς.</w:t>
      </w:r>
      <w:bookmarkStart w:id="3" w:name="DOC_TBL00044_1_1"/>
      <w:bookmarkEnd w:id="3"/>
      <w:r w:rsidR="00CF6A97" w:rsidRPr="001C0A6F">
        <w:rPr>
          <w:rFonts w:ascii="Effra Corp" w:eastAsia="Effra Corp" w:hAnsi="Effra Corp" w:cs="Arial"/>
          <w:spacing w:val="-2"/>
          <w:sz w:val="21"/>
          <w:szCs w:val="21"/>
          <w:lang w:val="el-GR" w:bidi="el-GR"/>
        </w:rPr>
        <w:t xml:space="preserve"> </w:t>
      </w:r>
    </w:p>
    <w:p w14:paraId="586D2682" w14:textId="77777777" w:rsidR="00BB1802" w:rsidRPr="005268C8" w:rsidRDefault="00BB1802" w:rsidP="00117170">
      <w:pPr>
        <w:autoSpaceDE w:val="0"/>
        <w:autoSpaceDN w:val="0"/>
        <w:adjustRightInd w:val="0"/>
        <w:jc w:val="both"/>
        <w:rPr>
          <w:rFonts w:ascii="Effra Corp" w:eastAsia="Effra Corp" w:hAnsi="Effra Corp" w:cs="Arial"/>
          <w:spacing w:val="-2"/>
          <w:sz w:val="16"/>
          <w:szCs w:val="16"/>
          <w:lang w:val="el-GR" w:bidi="el-GR"/>
        </w:rPr>
      </w:pPr>
    </w:p>
    <w:p w14:paraId="314E54C6" w14:textId="77777777" w:rsidR="00110365" w:rsidRPr="00451AC6" w:rsidRDefault="00110365" w:rsidP="00110365">
      <w:pPr>
        <w:pStyle w:val="BodyText3"/>
        <w:shd w:val="clear" w:color="auto" w:fill="BFBFBF"/>
        <w:spacing w:after="120"/>
        <w:ind w:right="13"/>
        <w:rPr>
          <w:rFonts w:ascii="Effra Corp" w:eastAsia="Effra Corp" w:hAnsi="Effra Corp" w:cs="Effra Corp"/>
          <w:b/>
          <w:sz w:val="21"/>
          <w:lang w:val="el-GR" w:bidi="el-GR"/>
        </w:rPr>
      </w:pPr>
      <w:bookmarkStart w:id="4" w:name="_Hlk216704281"/>
      <w:r w:rsidRPr="00F33276">
        <w:rPr>
          <w:rFonts w:ascii="Effra Corp" w:eastAsia="Effra Corp" w:hAnsi="Effra Corp" w:cs="Effra Corp"/>
          <w:b/>
          <w:sz w:val="21"/>
          <w:lang w:val="el-GR" w:bidi="el-GR"/>
        </w:rPr>
        <w:t>Ορισμοί και συμφωνίες Εναλλακτικών δεικτών μέτρησης απόδοσης («ΕΔΜΑ») (συνέχεια)</w:t>
      </w:r>
    </w:p>
    <w:p w14:paraId="0A9BEA3A" w14:textId="77777777" w:rsidR="00110365" w:rsidRPr="00A93A04" w:rsidRDefault="00110365" w:rsidP="005268C8">
      <w:pPr>
        <w:autoSpaceDE w:val="0"/>
        <w:autoSpaceDN w:val="0"/>
        <w:adjustRightInd w:val="0"/>
        <w:rPr>
          <w:rFonts w:ascii="Effra Corp" w:hAnsi="Effra Corp"/>
          <w:b/>
          <w:spacing w:val="-2"/>
          <w:sz w:val="21"/>
          <w:lang w:val="el-GR"/>
        </w:rPr>
      </w:pPr>
      <w:r w:rsidRPr="00F33276">
        <w:rPr>
          <w:rFonts w:ascii="Effra Corp" w:eastAsia="Effra Corp" w:hAnsi="Effra Corp" w:cs="Effra Corp"/>
          <w:b/>
          <w:spacing w:val="-2"/>
          <w:sz w:val="21"/>
          <w:lang w:val="el-GR" w:bidi="el-GR"/>
        </w:rPr>
        <w:t xml:space="preserve">Οργανική αύξηση </w:t>
      </w:r>
    </w:p>
    <w:p w14:paraId="1A75595C" w14:textId="0565D5BD" w:rsidR="00110365" w:rsidRPr="00F33276" w:rsidRDefault="00110365" w:rsidP="005268C8">
      <w:pPr>
        <w:autoSpaceDE w:val="0"/>
        <w:autoSpaceDN w:val="0"/>
        <w:adjustRightInd w:val="0"/>
        <w:spacing w:before="120" w:after="120"/>
        <w:ind w:right="-77"/>
        <w:jc w:val="both"/>
        <w:rPr>
          <w:rFonts w:ascii="Effra Corp" w:hAnsi="Effra Corp"/>
          <w:color w:val="000000"/>
          <w:sz w:val="21"/>
          <w:lang w:val="el-GR"/>
        </w:rPr>
      </w:pPr>
      <w:r w:rsidRPr="00F25B27">
        <w:rPr>
          <w:rFonts w:ascii="Effra Corp" w:eastAsia="Effra Corp" w:hAnsi="Effra Corp" w:cs="Effra Corp"/>
          <w:sz w:val="21"/>
          <w:szCs w:val="21"/>
          <w:lang w:val="el-GR" w:bidi="el-GR"/>
        </w:rPr>
        <w:t xml:space="preserve">Η οργανική αύξηση επιτρέπει στους χρήστες να εστιάζουν στις λειτουργικές επιδόσεις του οργανισμού, σε μια βάση που δεν επηρεάζεται από μεταβολές στις συναλλαγματικές ισοτιμίες των ξένων νομισμάτων από </w:t>
      </w:r>
      <w:r w:rsidR="006A0CF3">
        <w:rPr>
          <w:rFonts w:ascii="Effra Corp" w:eastAsia="Effra Corp" w:hAnsi="Effra Corp" w:cs="Effra Corp"/>
          <w:sz w:val="21"/>
          <w:szCs w:val="21"/>
          <w:lang w:val="el-GR" w:bidi="el-GR"/>
        </w:rPr>
        <w:t xml:space="preserve">περίοδο </w:t>
      </w:r>
      <w:r w:rsidRPr="00F25B27">
        <w:rPr>
          <w:rFonts w:ascii="Effra Corp" w:eastAsia="Effra Corp" w:hAnsi="Effra Corp" w:cs="Effra Corp"/>
          <w:sz w:val="21"/>
          <w:szCs w:val="21"/>
          <w:lang w:val="el-GR" w:bidi="el-GR"/>
        </w:rPr>
        <w:t xml:space="preserve">σε </w:t>
      </w:r>
      <w:r w:rsidR="006A0CF3">
        <w:rPr>
          <w:rFonts w:ascii="Effra Corp" w:eastAsia="Effra Corp" w:hAnsi="Effra Corp" w:cs="Effra Corp"/>
          <w:sz w:val="21"/>
          <w:szCs w:val="21"/>
          <w:lang w:val="el-GR" w:bidi="el-GR"/>
        </w:rPr>
        <w:t>περίοδο</w:t>
      </w:r>
      <w:r w:rsidRPr="00F25B27">
        <w:rPr>
          <w:rFonts w:ascii="Effra Corp" w:eastAsia="Effra Corp" w:hAnsi="Effra Corp" w:cs="Effra Corp"/>
          <w:sz w:val="21"/>
          <w:szCs w:val="21"/>
          <w:lang w:val="el-GR" w:bidi="el-GR"/>
        </w:rPr>
        <w:t xml:space="preserve"> ή από μεταβολές στη σύνθεση ενοποίησης του Ομίλου («περίμετρος ενοποίησης»), δηλαδή εξαγορές, αποεπενδύσεις και αναδιαρθρώσεις που οδηγούν σε λογιστικοποίηση με τη μέθοδο της καθαρής θέσης. Κατά συνέπεια, η οργανική αύξηση είναι σχεδιασμένη να διευκολύνει τους χρήστες να κατανοούν καλύτερα τις υποκείμενες επιδόσεις του Ομίλου.</w:t>
      </w:r>
      <w:r w:rsidRPr="00BD7C5E">
        <w:rPr>
          <w:rFonts w:ascii="Effra Corp" w:eastAsia="Effra Corp" w:hAnsi="Effra Corp" w:cs="Effra Corp"/>
          <w:sz w:val="21"/>
          <w:szCs w:val="21"/>
          <w:highlight w:val="yellow"/>
          <w:lang w:val="el-GR" w:bidi="el-GR"/>
        </w:rPr>
        <w:t xml:space="preserve"> </w:t>
      </w:r>
    </w:p>
    <w:p w14:paraId="22F1F14B" w14:textId="51EF6B54" w:rsidR="00110365" w:rsidRPr="00932BCB" w:rsidRDefault="00110365" w:rsidP="005268C8">
      <w:pPr>
        <w:autoSpaceDE w:val="0"/>
        <w:autoSpaceDN w:val="0"/>
        <w:adjustRightInd w:val="0"/>
        <w:spacing w:before="120" w:after="120"/>
        <w:ind w:right="-77"/>
        <w:jc w:val="both"/>
        <w:rPr>
          <w:rFonts w:ascii="Effra Corp" w:eastAsia="Effra Corp" w:hAnsi="Effra Corp" w:cs="Effra Corp"/>
          <w:sz w:val="21"/>
          <w:szCs w:val="21"/>
          <w:lang w:val="el-GR" w:bidi="el-GR"/>
        </w:rPr>
      </w:pPr>
      <w:r w:rsidRPr="00F33276">
        <w:rPr>
          <w:rFonts w:ascii="Effra Corp" w:eastAsia="Effra Corp" w:hAnsi="Effra Corp" w:cs="Effra Corp"/>
          <w:color w:val="000000"/>
          <w:sz w:val="21"/>
          <w:lang w:val="el-GR" w:bidi="el-GR"/>
        </w:rPr>
        <w:t>Ειδικότερα, τα ακόλουθα στοιχεία προσαρμόζονται από τον όγκο πωλήσεων</w:t>
      </w:r>
      <w:r w:rsidR="00B37AD2">
        <w:rPr>
          <w:rFonts w:ascii="Effra Corp" w:eastAsia="Effra Corp" w:hAnsi="Effra Corp" w:cs="Effra Corp"/>
          <w:color w:val="000000"/>
          <w:sz w:val="21"/>
          <w:lang w:val="el-GR" w:bidi="el-GR"/>
        </w:rPr>
        <w:t xml:space="preserve"> και</w:t>
      </w:r>
      <w:r w:rsidRPr="00F33276">
        <w:rPr>
          <w:rFonts w:ascii="Effra Corp" w:eastAsia="Effra Corp" w:hAnsi="Effra Corp" w:cs="Effra Corp"/>
          <w:color w:val="000000"/>
          <w:sz w:val="21"/>
          <w:lang w:val="el-GR" w:bidi="el-GR"/>
        </w:rPr>
        <w:t xml:space="preserve"> τα </w:t>
      </w:r>
      <w:r w:rsidRPr="00932BCB">
        <w:rPr>
          <w:rFonts w:ascii="Effra Corp" w:eastAsia="Effra Corp" w:hAnsi="Effra Corp" w:cs="Effra Corp"/>
          <w:sz w:val="21"/>
          <w:szCs w:val="21"/>
          <w:lang w:val="el-GR" w:bidi="el-GR"/>
        </w:rPr>
        <w:t>καθαρά έσοδα από πωλήσεις, προκειμένου να εξαχθούν τα ποσοστά οργανικής αύξησης:</w:t>
      </w:r>
    </w:p>
    <w:p w14:paraId="36C2A00A" w14:textId="77777777" w:rsidR="00110365" w:rsidRPr="00932BCB" w:rsidRDefault="00110365" w:rsidP="005268C8">
      <w:pPr>
        <w:autoSpaceDE w:val="0"/>
        <w:autoSpaceDN w:val="0"/>
        <w:adjustRightInd w:val="0"/>
        <w:spacing w:before="120" w:after="120"/>
        <w:ind w:right="-77"/>
        <w:jc w:val="both"/>
        <w:rPr>
          <w:rFonts w:ascii="Effra Corp" w:eastAsia="Effra Corp" w:hAnsi="Effra Corp" w:cs="Effra Corp"/>
          <w:sz w:val="21"/>
          <w:szCs w:val="21"/>
          <w:lang w:val="el-GR" w:bidi="el-GR"/>
        </w:rPr>
      </w:pPr>
      <w:r w:rsidRPr="00932BCB">
        <w:rPr>
          <w:rFonts w:ascii="Effra Corp" w:eastAsia="Effra Corp" w:hAnsi="Effra Corp" w:cs="Effra Corp"/>
          <w:sz w:val="21"/>
          <w:szCs w:val="21"/>
          <w:lang w:val="el-GR" w:bidi="el-GR"/>
        </w:rPr>
        <w:t>(α) Συναλλαγματική επίδραση</w:t>
      </w:r>
    </w:p>
    <w:p w14:paraId="638278A5" w14:textId="2545AF7E" w:rsidR="00110365" w:rsidRDefault="00110365" w:rsidP="005268C8">
      <w:pPr>
        <w:autoSpaceDE w:val="0"/>
        <w:autoSpaceDN w:val="0"/>
        <w:adjustRightInd w:val="0"/>
        <w:spacing w:before="120" w:after="120"/>
        <w:ind w:right="-77"/>
        <w:jc w:val="both"/>
        <w:rPr>
          <w:rFonts w:ascii="Effra Corp" w:eastAsia="Effra Corp" w:hAnsi="Effra Corp" w:cs="Effra Corp"/>
          <w:sz w:val="21"/>
          <w:szCs w:val="21"/>
          <w:lang w:val="el-GR" w:bidi="el-GR"/>
        </w:rPr>
      </w:pPr>
      <w:r w:rsidRPr="00F25B27">
        <w:rPr>
          <w:rFonts w:ascii="Effra Corp" w:eastAsia="Effra Corp" w:hAnsi="Effra Corp" w:cs="Effra Corp"/>
          <w:sz w:val="21"/>
          <w:szCs w:val="21"/>
          <w:lang w:val="el-GR" w:bidi="el-GR"/>
        </w:rPr>
        <w:t xml:space="preserve">Η </w:t>
      </w:r>
      <w:r>
        <w:rPr>
          <w:rFonts w:ascii="Effra Corp" w:eastAsia="Effra Corp" w:hAnsi="Effra Corp" w:cs="Effra Corp"/>
          <w:sz w:val="21"/>
          <w:szCs w:val="21"/>
          <w:lang w:val="el-GR" w:bidi="el-GR"/>
        </w:rPr>
        <w:t>σ</w:t>
      </w:r>
      <w:r w:rsidRPr="00F25B27">
        <w:rPr>
          <w:rFonts w:ascii="Effra Corp" w:eastAsia="Effra Corp" w:hAnsi="Effra Corp" w:cs="Effra Corp"/>
          <w:sz w:val="21"/>
          <w:szCs w:val="21"/>
          <w:lang w:val="el-GR" w:bidi="el-GR"/>
        </w:rPr>
        <w:t>υναλλαγματική επίδραση στον υπολογισμό της οργανικής αύξησης αντικατοπτρίζει την προσαρμογή των καθαρών εσόδων από πωλήσεις</w:t>
      </w:r>
      <w:r>
        <w:rPr>
          <w:rFonts w:ascii="Effra Corp" w:eastAsia="Effra Corp" w:hAnsi="Effra Corp" w:cs="Effra Corp"/>
          <w:sz w:val="21"/>
          <w:szCs w:val="21"/>
          <w:lang w:val="el-GR" w:bidi="el-GR"/>
        </w:rPr>
        <w:t xml:space="preserve"> </w:t>
      </w:r>
      <w:r w:rsidRPr="00F25B27">
        <w:rPr>
          <w:rFonts w:ascii="Effra Corp" w:eastAsia="Effra Corp" w:hAnsi="Effra Corp" w:cs="Effra Corp"/>
          <w:sz w:val="21"/>
          <w:szCs w:val="21"/>
          <w:lang w:val="el-GR" w:bidi="el-GR"/>
        </w:rPr>
        <w:t xml:space="preserve">της προηγούμενης </w:t>
      </w:r>
      <w:r w:rsidR="00C579EB">
        <w:rPr>
          <w:rFonts w:ascii="Effra Corp" w:eastAsia="Effra Corp" w:hAnsi="Effra Corp" w:cs="Effra Corp"/>
          <w:sz w:val="21"/>
          <w:szCs w:val="21"/>
          <w:lang w:val="el-GR" w:bidi="el-GR"/>
        </w:rPr>
        <w:t>περιόδου</w:t>
      </w:r>
      <w:r w:rsidR="00C579EB" w:rsidRPr="00F25B27">
        <w:rPr>
          <w:rFonts w:ascii="Effra Corp" w:eastAsia="Effra Corp" w:hAnsi="Effra Corp" w:cs="Effra Corp"/>
          <w:sz w:val="21"/>
          <w:szCs w:val="21"/>
          <w:lang w:val="el-GR" w:bidi="el-GR"/>
        </w:rPr>
        <w:t xml:space="preserve"> </w:t>
      </w:r>
      <w:r w:rsidRPr="00F25B27">
        <w:rPr>
          <w:rFonts w:ascii="Effra Corp" w:eastAsia="Effra Corp" w:hAnsi="Effra Corp" w:cs="Effra Corp"/>
          <w:sz w:val="21"/>
          <w:szCs w:val="21"/>
          <w:lang w:val="el-GR" w:bidi="el-GR"/>
        </w:rPr>
        <w:t xml:space="preserve">για την επίδραση των μεταβολών στις συναλλαγματικές ισοτιμίες που ισχύουν κατά την τρέχουσα </w:t>
      </w:r>
      <w:r w:rsidR="006A0CF3">
        <w:rPr>
          <w:rFonts w:ascii="Effra Corp" w:eastAsia="Effra Corp" w:hAnsi="Effra Corp" w:cs="Effra Corp"/>
          <w:sz w:val="21"/>
          <w:szCs w:val="21"/>
          <w:lang w:val="el-GR" w:bidi="el-GR"/>
        </w:rPr>
        <w:t>περίοδο</w:t>
      </w:r>
      <w:r w:rsidRPr="00F25B27">
        <w:rPr>
          <w:rFonts w:ascii="Effra Corp" w:eastAsia="Effra Corp" w:hAnsi="Effra Corp" w:cs="Effra Corp"/>
          <w:sz w:val="21"/>
          <w:szCs w:val="21"/>
          <w:lang w:val="el-GR" w:bidi="el-GR"/>
        </w:rPr>
        <w:t>.</w:t>
      </w:r>
    </w:p>
    <w:p w14:paraId="1F5B4A0E" w14:textId="77777777" w:rsidR="00110365" w:rsidRPr="00E801F9" w:rsidRDefault="00110365" w:rsidP="005268C8">
      <w:pPr>
        <w:autoSpaceDE w:val="0"/>
        <w:autoSpaceDN w:val="0"/>
        <w:adjustRightInd w:val="0"/>
        <w:spacing w:before="120" w:after="120"/>
        <w:ind w:right="-77"/>
        <w:jc w:val="both"/>
        <w:rPr>
          <w:rFonts w:ascii="Effra Corp" w:eastAsia="Effra Corp" w:hAnsi="Effra Corp" w:cs="Effra Corp"/>
          <w:sz w:val="21"/>
          <w:szCs w:val="21"/>
          <w:lang w:val="el-GR" w:bidi="el-GR"/>
        </w:rPr>
      </w:pPr>
      <w:r>
        <w:rPr>
          <w:rFonts w:ascii="Effra Corp" w:eastAsia="Effra Corp" w:hAnsi="Effra Corp" w:cs="Effra Corp"/>
          <w:i/>
          <w:color w:val="000000"/>
          <w:sz w:val="21"/>
          <w:lang w:val="el-GR" w:bidi="el-GR"/>
        </w:rPr>
        <w:t xml:space="preserve">(β) </w:t>
      </w:r>
      <w:r w:rsidRPr="00F33276">
        <w:rPr>
          <w:rFonts w:ascii="Effra Corp" w:eastAsia="Effra Corp" w:hAnsi="Effra Corp" w:cs="Effra Corp"/>
          <w:i/>
          <w:color w:val="000000"/>
          <w:sz w:val="21"/>
          <w:lang w:val="el-GR" w:bidi="el-GR"/>
        </w:rPr>
        <w:t xml:space="preserve">Αντίκτυπος </w:t>
      </w:r>
      <w:r>
        <w:rPr>
          <w:rFonts w:ascii="Effra Corp" w:eastAsia="Effra Corp" w:hAnsi="Effra Corp" w:cs="Effra Corp"/>
          <w:i/>
          <w:color w:val="000000"/>
          <w:sz w:val="21"/>
          <w:lang w:val="el-GR" w:bidi="el-GR"/>
        </w:rPr>
        <w:t>μεταβολών σ</w:t>
      </w:r>
      <w:r w:rsidRPr="00F33276">
        <w:rPr>
          <w:rFonts w:ascii="Effra Corp" w:eastAsia="Effra Corp" w:hAnsi="Effra Corp" w:cs="Effra Corp"/>
          <w:i/>
          <w:color w:val="000000"/>
          <w:sz w:val="21"/>
          <w:lang w:val="el-GR" w:bidi="el-GR"/>
        </w:rPr>
        <w:t>τη</w:t>
      </w:r>
      <w:r>
        <w:rPr>
          <w:rFonts w:ascii="Effra Corp" w:eastAsia="Effra Corp" w:hAnsi="Effra Corp" w:cs="Effra Corp"/>
          <w:i/>
          <w:color w:val="000000"/>
          <w:sz w:val="21"/>
          <w:lang w:val="el-GR" w:bidi="el-GR"/>
        </w:rPr>
        <w:t>ν</w:t>
      </w:r>
      <w:r w:rsidRPr="00F33276">
        <w:rPr>
          <w:rFonts w:ascii="Effra Corp" w:eastAsia="Effra Corp" w:hAnsi="Effra Corp" w:cs="Effra Corp"/>
          <w:i/>
          <w:color w:val="000000"/>
          <w:sz w:val="21"/>
          <w:lang w:val="el-GR" w:bidi="el-GR"/>
        </w:rPr>
        <w:t xml:space="preserve"> περ</w:t>
      </w:r>
      <w:r>
        <w:rPr>
          <w:rFonts w:ascii="Effra Corp" w:eastAsia="Effra Corp" w:hAnsi="Effra Corp" w:cs="Effra Corp"/>
          <w:i/>
          <w:color w:val="000000"/>
          <w:sz w:val="21"/>
          <w:lang w:val="el-GR" w:bidi="el-GR"/>
        </w:rPr>
        <w:t>ίμετρο</w:t>
      </w:r>
      <w:r w:rsidRPr="00F33276">
        <w:rPr>
          <w:rFonts w:ascii="Effra Corp" w:eastAsia="Effra Corp" w:hAnsi="Effra Corp" w:cs="Effra Corp"/>
          <w:i/>
          <w:color w:val="000000"/>
          <w:sz w:val="21"/>
          <w:lang w:val="el-GR" w:bidi="el-GR"/>
        </w:rPr>
        <w:t xml:space="preserve"> ενοποίησης</w:t>
      </w:r>
    </w:p>
    <w:p w14:paraId="0C34B515" w14:textId="17518F9E" w:rsidR="00110365" w:rsidRDefault="00110365" w:rsidP="005268C8">
      <w:pPr>
        <w:autoSpaceDE w:val="0"/>
        <w:autoSpaceDN w:val="0"/>
        <w:adjustRightInd w:val="0"/>
        <w:spacing w:before="120" w:after="120"/>
        <w:ind w:right="-77"/>
        <w:jc w:val="both"/>
        <w:rPr>
          <w:rFonts w:ascii="Effra Corp" w:eastAsia="Effra Corp" w:hAnsi="Effra Corp" w:cs="Effra Corp"/>
          <w:color w:val="000000"/>
          <w:sz w:val="21"/>
          <w:lang w:val="el-GR" w:bidi="el-GR"/>
        </w:rPr>
      </w:pPr>
      <w:r w:rsidRPr="00F33276">
        <w:rPr>
          <w:rFonts w:ascii="Effra Corp" w:eastAsia="Effra Corp" w:hAnsi="Effra Corp" w:cs="Effra Corp"/>
          <w:color w:val="000000"/>
          <w:sz w:val="21"/>
          <w:lang w:val="el-GR" w:bidi="el-GR"/>
        </w:rPr>
        <w:t xml:space="preserve">Οι τιμές όγκου πωλήσεων, καθαρών εσόδων από πωλήσεις και συγκρίσιμων λειτουργικών κερδών της τρέχουσας </w:t>
      </w:r>
      <w:r w:rsidR="00C579EB">
        <w:rPr>
          <w:rFonts w:ascii="Effra Corp" w:eastAsia="Effra Corp" w:hAnsi="Effra Corp" w:cs="Effra Corp"/>
          <w:color w:val="000000"/>
          <w:sz w:val="21"/>
          <w:lang w:val="el-GR" w:bidi="el-GR"/>
        </w:rPr>
        <w:t>περιόδου</w:t>
      </w:r>
      <w:r w:rsidR="00C579EB" w:rsidRPr="00F33276">
        <w:rPr>
          <w:rFonts w:ascii="Effra Corp" w:eastAsia="Effra Corp" w:hAnsi="Effra Corp" w:cs="Effra Corp"/>
          <w:color w:val="000000"/>
          <w:sz w:val="21"/>
          <w:lang w:val="el-GR" w:bidi="el-GR"/>
        </w:rPr>
        <w:t xml:space="preserve"> </w:t>
      </w:r>
      <w:r w:rsidRPr="00F33276">
        <w:rPr>
          <w:rFonts w:ascii="Effra Corp" w:eastAsia="Effra Corp" w:hAnsi="Effra Corp" w:cs="Effra Corp"/>
          <w:color w:val="000000"/>
          <w:sz w:val="21"/>
          <w:lang w:val="el-GR" w:bidi="el-GR"/>
        </w:rPr>
        <w:t>προσαρμόζονται έναντι της επίδρασης των μεταβολών στην πε</w:t>
      </w:r>
      <w:r>
        <w:rPr>
          <w:rFonts w:ascii="Effra Corp" w:eastAsia="Effra Corp" w:hAnsi="Effra Corp" w:cs="Effra Corp"/>
          <w:color w:val="000000"/>
          <w:sz w:val="21"/>
          <w:lang w:val="el-GR" w:bidi="el-GR"/>
        </w:rPr>
        <w:t>ρίμετρο</w:t>
      </w:r>
      <w:r w:rsidRPr="00F33276">
        <w:rPr>
          <w:rFonts w:ascii="Effra Corp" w:eastAsia="Effra Corp" w:hAnsi="Effra Corp" w:cs="Effra Corp"/>
          <w:color w:val="000000"/>
          <w:sz w:val="21"/>
          <w:lang w:val="el-GR" w:bidi="el-GR"/>
        </w:rPr>
        <w:t xml:space="preserve"> ενοποίησης. Πιο συγκεκριμένα, οι προσαρμογές εφαρμόζονται ως εξής:</w:t>
      </w:r>
    </w:p>
    <w:p w14:paraId="5D13B0BB" w14:textId="77777777" w:rsidR="00110365" w:rsidRPr="007367CE" w:rsidRDefault="00110365" w:rsidP="00110365">
      <w:pPr>
        <w:pStyle w:val="ListParagraph"/>
        <w:numPr>
          <w:ilvl w:val="0"/>
          <w:numId w:val="12"/>
        </w:numPr>
        <w:autoSpaceDE w:val="0"/>
        <w:autoSpaceDN w:val="0"/>
        <w:adjustRightInd w:val="0"/>
        <w:spacing w:before="120" w:after="120"/>
        <w:ind w:left="1077"/>
        <w:jc w:val="both"/>
        <w:rPr>
          <w:rFonts w:ascii="Effra Corp" w:hAnsi="Effra Corp" w:cs="Arial"/>
          <w:color w:val="000000"/>
          <w:sz w:val="21"/>
          <w:szCs w:val="21"/>
        </w:rPr>
      </w:pPr>
      <w:r>
        <w:rPr>
          <w:rFonts w:ascii="Effra Corp" w:hAnsi="Effra Corp" w:cs="Arial"/>
          <w:color w:val="000000"/>
          <w:sz w:val="21"/>
          <w:szCs w:val="21"/>
          <w:lang w:val="el-GR"/>
        </w:rPr>
        <w:t>Εξαγορές</w:t>
      </w:r>
      <w:r w:rsidRPr="007367CE">
        <w:rPr>
          <w:rFonts w:ascii="Effra Corp" w:hAnsi="Effra Corp" w:cs="Arial"/>
          <w:color w:val="000000"/>
          <w:sz w:val="21"/>
          <w:szCs w:val="21"/>
        </w:rPr>
        <w:t xml:space="preserve">: </w:t>
      </w:r>
    </w:p>
    <w:p w14:paraId="4C0546B0" w14:textId="419F91F0" w:rsidR="00C16205" w:rsidRPr="006B03C7" w:rsidRDefault="00110365" w:rsidP="00C16205">
      <w:pPr>
        <w:autoSpaceDE w:val="0"/>
        <w:autoSpaceDN w:val="0"/>
        <w:adjustRightInd w:val="0"/>
        <w:spacing w:before="120" w:after="120"/>
        <w:ind w:left="357"/>
        <w:jc w:val="both"/>
        <w:rPr>
          <w:rFonts w:ascii="Effra Corp" w:eastAsia="Effra Corp" w:hAnsi="Effra Corp" w:cs="Effra Corp"/>
          <w:color w:val="000000"/>
          <w:sz w:val="21"/>
          <w:szCs w:val="21"/>
          <w:lang w:val="el-GR" w:bidi="el-GR"/>
        </w:rPr>
      </w:pPr>
      <w:r w:rsidRPr="0029026E">
        <w:rPr>
          <w:rFonts w:ascii="Effra Corp" w:eastAsia="Effra Corp" w:hAnsi="Effra Corp" w:cs="Effra Corp"/>
          <w:color w:val="000000"/>
          <w:sz w:val="21"/>
          <w:szCs w:val="21"/>
          <w:lang w:val="el-GR" w:bidi="el-GR"/>
        </w:rPr>
        <w:t>Για τις εξαγορές του τρέχοντος έτους, τα αποτελέσματα της τρέχουσας περιόδου από τις εξαγορασμένες οντότητες δεν συμπεριλαμβάνονται στον υπολογισμό της οργανικής αύξησης. Για τις εξαγορές του προηγούμενου έτους, τα αποτελέσματα της τρέχουσας περιόδου από τις εξαγορασμένες οντότητες για την αντίστοιχη περίοδο του προηγούμενου έτους κατά την οποία οι εν λόγω οντότητες δεν είχαν ενοποιηθεί, δεν συμπεριλαμβάνονται στον υπολογισμό της οργανικής αύξησης.</w:t>
      </w:r>
      <w:r w:rsidR="006A100D" w:rsidRPr="001C0A6F">
        <w:rPr>
          <w:rFonts w:ascii="Effra Corp" w:eastAsia="Effra Corp" w:hAnsi="Effra Corp" w:cs="Effra Corp"/>
          <w:color w:val="000000"/>
          <w:sz w:val="21"/>
          <w:szCs w:val="21"/>
          <w:lang w:val="el-GR" w:bidi="el-GR"/>
        </w:rPr>
        <w:t xml:space="preserve"> </w:t>
      </w:r>
      <w:r w:rsidRPr="0029026E">
        <w:rPr>
          <w:rFonts w:ascii="Effra Corp" w:eastAsia="Effra Corp" w:hAnsi="Effra Corp" w:cs="Effra Corp"/>
          <w:color w:val="000000"/>
          <w:sz w:val="21"/>
          <w:szCs w:val="21"/>
          <w:lang w:val="el-GR" w:bidi="el-GR"/>
        </w:rPr>
        <w:t>Για τις εξαγορές που πραγματοποιούνται σε στάδια κατά το τρέχον έτος, στο πλαίσιο των οποίων ο Όμιλος αποκτά έλεγχο επί α) οντοτήτων στις οποίες ασκούσε στο παρελθόν είτε από κοινού έλεγχο είτε σημαντική επιρροή και οι οποίες είχαν λογιστικοποιηθεί με την μέθοδο της καθαρής θέσης, ή β) οντοτήτων οι οποίες είχαν λογιστικοποιηθεί στην εύλογη αξία μέσω αποτελεσμάτων ή λοιπών συνολικών εσόδων, τα αποτελέσματα που προκύπτουν κατά το τρέχον έτος από τις σχετικές οντότητες για την περίοδο ενοποίησης των εν λόγω οντοτήτων δεν συμπεριλαμβάνονται</w:t>
      </w:r>
      <w:r w:rsidR="0064249F" w:rsidRPr="0064249F">
        <w:rPr>
          <w:rFonts w:ascii="Effra Corp" w:eastAsia="Effra Corp" w:hAnsi="Effra Corp" w:cs="Effra Corp"/>
          <w:color w:val="000000"/>
          <w:sz w:val="21"/>
          <w:szCs w:val="21"/>
          <w:lang w:val="el-GR" w:bidi="el-GR"/>
        </w:rPr>
        <w:t xml:space="preserve"> </w:t>
      </w:r>
      <w:r w:rsidR="0064249F">
        <w:rPr>
          <w:rFonts w:ascii="Effra Corp" w:eastAsia="Effra Corp" w:hAnsi="Effra Corp" w:cs="Effra Corp"/>
          <w:color w:val="000000"/>
          <w:sz w:val="21"/>
          <w:szCs w:val="21"/>
          <w:lang w:val="el-GR" w:bidi="el-GR"/>
        </w:rPr>
        <w:t>στα αποτελέσματα της τρέχουσας χρονιάς</w:t>
      </w:r>
      <w:r w:rsidRPr="0029026E">
        <w:rPr>
          <w:rFonts w:ascii="Effra Corp" w:eastAsia="Effra Corp" w:hAnsi="Effra Corp" w:cs="Effra Corp"/>
          <w:color w:val="000000"/>
          <w:sz w:val="21"/>
          <w:szCs w:val="21"/>
          <w:lang w:val="el-GR" w:bidi="el-GR"/>
        </w:rPr>
        <w:t xml:space="preserve"> </w:t>
      </w:r>
      <w:r w:rsidR="0064249F">
        <w:rPr>
          <w:rFonts w:ascii="Effra Corp" w:eastAsia="Effra Corp" w:hAnsi="Effra Corp" w:cs="Effra Corp"/>
          <w:color w:val="000000"/>
          <w:sz w:val="21"/>
          <w:szCs w:val="21"/>
          <w:lang w:val="el-GR" w:bidi="el-GR"/>
        </w:rPr>
        <w:t>για τους σκοπούς του</w:t>
      </w:r>
      <w:r w:rsidRPr="0029026E">
        <w:rPr>
          <w:rFonts w:ascii="Effra Corp" w:eastAsia="Effra Corp" w:hAnsi="Effra Corp" w:cs="Effra Corp"/>
          <w:color w:val="000000"/>
          <w:sz w:val="21"/>
          <w:szCs w:val="21"/>
          <w:lang w:val="el-GR" w:bidi="el-GR"/>
        </w:rPr>
        <w:t xml:space="preserve"> υπολογισμ</w:t>
      </w:r>
      <w:r w:rsidR="0064249F">
        <w:rPr>
          <w:rFonts w:ascii="Effra Corp" w:eastAsia="Effra Corp" w:hAnsi="Effra Corp" w:cs="Effra Corp"/>
          <w:color w:val="000000"/>
          <w:sz w:val="21"/>
          <w:szCs w:val="21"/>
          <w:lang w:val="el-GR" w:bidi="el-GR"/>
        </w:rPr>
        <w:t>ού</w:t>
      </w:r>
      <w:r w:rsidRPr="0029026E">
        <w:rPr>
          <w:rFonts w:ascii="Effra Corp" w:eastAsia="Effra Corp" w:hAnsi="Effra Corp" w:cs="Effra Corp"/>
          <w:color w:val="000000"/>
          <w:sz w:val="21"/>
          <w:szCs w:val="21"/>
          <w:lang w:val="el-GR" w:bidi="el-GR"/>
        </w:rPr>
        <w:t xml:space="preserve"> της οργανικής αύξησης. Για τέτοιες εξαγορές σε στάδια οντοτήτων που έχουν προηγουμένως λογιστικοποιηθεί με τη μέθοδο της καθαρής θέσης, το μερίδιο αποτελεσμάτων για τη συγκεκριμένη περίοδο που περιγράφεται παραπάνω περιλαμβάνεται </w:t>
      </w:r>
      <w:r w:rsidR="005211CD">
        <w:rPr>
          <w:rFonts w:ascii="Effra Corp" w:eastAsia="Effra Corp" w:hAnsi="Effra Corp" w:cs="Effra Corp"/>
          <w:color w:val="000000"/>
          <w:sz w:val="21"/>
          <w:szCs w:val="21"/>
          <w:lang w:val="el-GR" w:bidi="el-GR"/>
        </w:rPr>
        <w:t xml:space="preserve">στα αποτελέσματα της τρέχουσας χρονιάς για </w:t>
      </w:r>
      <w:r w:rsidRPr="0029026E">
        <w:rPr>
          <w:rFonts w:ascii="Effra Corp" w:eastAsia="Effra Corp" w:hAnsi="Effra Corp" w:cs="Effra Corp"/>
          <w:color w:val="000000"/>
          <w:sz w:val="21"/>
          <w:szCs w:val="21"/>
          <w:lang w:val="el-GR" w:bidi="el-GR"/>
        </w:rPr>
        <w:t xml:space="preserve">τον υπολογισμό της οργανικής αύξησης. Για τέτοιες εξαγορές σε στάδια οντοτήτων που έχουν προηγουμένως λογιστικοποιηθεί στην εύλογη αξία μέσω αποτελεσμάτων, τα κέρδη ή οι ζημίες αποτίμησης στην εύλογη αξία για τη συγκεκριμένη περίοδο που περιγράφεται παραπάνω συμπεριλαμβάνονται </w:t>
      </w:r>
      <w:r w:rsidR="0064249F">
        <w:rPr>
          <w:rFonts w:ascii="Effra Corp" w:eastAsia="Effra Corp" w:hAnsi="Effra Corp" w:cs="Effra Corp"/>
          <w:color w:val="000000"/>
          <w:sz w:val="21"/>
          <w:szCs w:val="21"/>
          <w:lang w:val="el-GR" w:bidi="el-GR"/>
        </w:rPr>
        <w:t>στα αποτελέσματα της τρέχουσας χρονιάς για τους σκοπούς του</w:t>
      </w:r>
      <w:r w:rsidRPr="0029026E">
        <w:rPr>
          <w:rFonts w:ascii="Effra Corp" w:eastAsia="Effra Corp" w:hAnsi="Effra Corp" w:cs="Effra Corp"/>
          <w:color w:val="000000"/>
          <w:sz w:val="21"/>
          <w:szCs w:val="21"/>
          <w:lang w:val="el-GR" w:bidi="el-GR"/>
        </w:rPr>
        <w:t xml:space="preserve"> υπολογισμ</w:t>
      </w:r>
      <w:r w:rsidR="0064249F">
        <w:rPr>
          <w:rFonts w:ascii="Effra Corp" w:eastAsia="Effra Corp" w:hAnsi="Effra Corp" w:cs="Effra Corp"/>
          <w:color w:val="000000"/>
          <w:sz w:val="21"/>
          <w:szCs w:val="21"/>
          <w:lang w:val="el-GR" w:bidi="el-GR"/>
        </w:rPr>
        <w:t>ού</w:t>
      </w:r>
      <w:r w:rsidRPr="0029026E">
        <w:rPr>
          <w:rFonts w:ascii="Effra Corp" w:eastAsia="Effra Corp" w:hAnsi="Effra Corp" w:cs="Effra Corp"/>
          <w:color w:val="000000"/>
          <w:sz w:val="21"/>
          <w:szCs w:val="21"/>
          <w:lang w:val="el-GR" w:bidi="el-GR"/>
        </w:rPr>
        <w:t xml:space="preserve"> της οργανικής αύξησης. Για τέτοιες εξαγορές σε στάδια της προηγούμενης περιόδου, τα αποτελέσματα του </w:t>
      </w:r>
      <w:r w:rsidRPr="0029026E">
        <w:rPr>
          <w:rFonts w:ascii="Effra Corp" w:eastAsia="Effra Corp" w:hAnsi="Effra Corp" w:cs="Effra Corp"/>
          <w:color w:val="000000"/>
          <w:sz w:val="21"/>
          <w:szCs w:val="21"/>
          <w:lang w:val="el-GR" w:bidi="el-GR"/>
        </w:rPr>
        <w:lastRenderedPageBreak/>
        <w:t xml:space="preserve">τρέχοντος έτους από τις εμπλεκόμενες οντότητες, για την αντίστοιχη περίοδο του προηγούμενου έτους κατά την οποία οι οντότητες αυτές δεν ενοποιούνταν, δεν συμπεριλαμβάνονται στον υπολογισμό της οργανικής αύξησης. Ωστόσο, το μερίδιο των αποτελεσμάτων ή των κερδών/ζημιών από την αποτίμηση στην εύλογη αξία των </w:t>
      </w:r>
      <w:r>
        <w:rPr>
          <w:rFonts w:ascii="Effra Corp" w:eastAsia="Effra Corp" w:hAnsi="Effra Corp" w:cs="Effra Corp"/>
          <w:color w:val="000000"/>
          <w:sz w:val="21"/>
          <w:szCs w:val="21"/>
          <w:lang w:val="el-GR" w:bidi="el-GR"/>
        </w:rPr>
        <w:t>σχετικών</w:t>
      </w:r>
      <w:r w:rsidRPr="0029026E">
        <w:rPr>
          <w:rFonts w:ascii="Effra Corp" w:eastAsia="Effra Corp" w:hAnsi="Effra Corp" w:cs="Effra Corp"/>
          <w:color w:val="000000"/>
          <w:sz w:val="21"/>
          <w:szCs w:val="21"/>
          <w:lang w:val="el-GR" w:bidi="el-GR"/>
        </w:rPr>
        <w:t xml:space="preserve"> οντοτήτων, ανάλογα με τον τρόπο λογιστικοποίησής τους πριν από την εξαγορά σε στάδια, για την περίοδο του τρέχοντος έτους κατά την οποία οι οντότητες αυτές δεν ήταν ενοποιημένες κατά το προηγούμενο έτος συμπεριλαμβάνονται</w:t>
      </w:r>
      <w:r w:rsidR="0064249F">
        <w:rPr>
          <w:rFonts w:ascii="Effra Corp" w:eastAsia="Effra Corp" w:hAnsi="Effra Corp" w:cs="Effra Corp"/>
          <w:color w:val="000000"/>
          <w:sz w:val="21"/>
          <w:szCs w:val="21"/>
          <w:lang w:val="el-GR" w:bidi="el-GR"/>
        </w:rPr>
        <w:t xml:space="preserve"> στα αποτελέσματα της τρέχουσας χρονιάς για τους σκοπούς</w:t>
      </w:r>
      <w:r w:rsidRPr="0029026E">
        <w:rPr>
          <w:rFonts w:ascii="Effra Corp" w:eastAsia="Effra Corp" w:hAnsi="Effra Corp" w:cs="Effra Corp"/>
          <w:color w:val="000000"/>
          <w:sz w:val="21"/>
          <w:szCs w:val="21"/>
          <w:lang w:val="el-GR" w:bidi="el-GR"/>
        </w:rPr>
        <w:t xml:space="preserve"> </w:t>
      </w:r>
      <w:r w:rsidR="0064249F">
        <w:rPr>
          <w:rFonts w:ascii="Effra Corp" w:eastAsia="Effra Corp" w:hAnsi="Effra Corp" w:cs="Effra Corp"/>
          <w:color w:val="000000"/>
          <w:sz w:val="21"/>
          <w:szCs w:val="21"/>
          <w:lang w:val="el-GR" w:bidi="el-GR"/>
        </w:rPr>
        <w:t>του</w:t>
      </w:r>
      <w:r w:rsidRPr="0029026E">
        <w:rPr>
          <w:rFonts w:ascii="Effra Corp" w:eastAsia="Effra Corp" w:hAnsi="Effra Corp" w:cs="Effra Corp"/>
          <w:color w:val="000000"/>
          <w:sz w:val="21"/>
          <w:szCs w:val="21"/>
          <w:lang w:val="el-GR" w:bidi="el-GR"/>
        </w:rPr>
        <w:t xml:space="preserve"> υπολογισμ</w:t>
      </w:r>
      <w:r w:rsidR="0064249F">
        <w:rPr>
          <w:rFonts w:ascii="Effra Corp" w:eastAsia="Effra Corp" w:hAnsi="Effra Corp" w:cs="Effra Corp"/>
          <w:color w:val="000000"/>
          <w:sz w:val="21"/>
          <w:szCs w:val="21"/>
          <w:lang w:val="el-GR" w:bidi="el-GR"/>
        </w:rPr>
        <w:t>ού</w:t>
      </w:r>
      <w:r w:rsidRPr="0029026E">
        <w:rPr>
          <w:rFonts w:ascii="Effra Corp" w:eastAsia="Effra Corp" w:hAnsi="Effra Corp" w:cs="Effra Corp"/>
          <w:color w:val="000000"/>
          <w:sz w:val="21"/>
          <w:szCs w:val="21"/>
          <w:lang w:val="el-GR" w:bidi="el-GR"/>
        </w:rPr>
        <w:t xml:space="preserve"> της οργανικής αύξησης.</w:t>
      </w:r>
    </w:p>
    <w:p w14:paraId="6FB0217C" w14:textId="77777777" w:rsidR="00110365" w:rsidRPr="007367CE" w:rsidRDefault="00110365" w:rsidP="00110365">
      <w:pPr>
        <w:pStyle w:val="ListParagraph"/>
        <w:numPr>
          <w:ilvl w:val="0"/>
          <w:numId w:val="12"/>
        </w:numPr>
        <w:autoSpaceDE w:val="0"/>
        <w:autoSpaceDN w:val="0"/>
        <w:adjustRightInd w:val="0"/>
        <w:jc w:val="both"/>
        <w:rPr>
          <w:rFonts w:ascii="Effra Corp" w:hAnsi="Effra Corp" w:cs="Arial"/>
          <w:color w:val="000000"/>
          <w:sz w:val="21"/>
          <w:szCs w:val="21"/>
        </w:rPr>
      </w:pPr>
      <w:r>
        <w:rPr>
          <w:rFonts w:ascii="Effra Corp" w:hAnsi="Effra Corp" w:cs="Arial"/>
          <w:color w:val="000000"/>
          <w:sz w:val="21"/>
          <w:szCs w:val="21"/>
          <w:lang w:val="el-GR"/>
        </w:rPr>
        <w:t>Αποεπενδύσεις</w:t>
      </w:r>
      <w:r w:rsidRPr="007367CE">
        <w:rPr>
          <w:rFonts w:ascii="Effra Corp" w:hAnsi="Effra Corp" w:cs="Arial"/>
          <w:color w:val="000000"/>
          <w:sz w:val="21"/>
          <w:szCs w:val="21"/>
        </w:rPr>
        <w:t>:</w:t>
      </w:r>
    </w:p>
    <w:p w14:paraId="5301874F" w14:textId="354991B3" w:rsidR="00110365" w:rsidRPr="005F5FE7" w:rsidRDefault="00110365" w:rsidP="005F5FE7">
      <w:pPr>
        <w:autoSpaceDE w:val="0"/>
        <w:autoSpaceDN w:val="0"/>
        <w:adjustRightInd w:val="0"/>
        <w:spacing w:before="120" w:after="120"/>
        <w:ind w:left="357"/>
        <w:jc w:val="both"/>
        <w:rPr>
          <w:rFonts w:ascii="Effra Corp" w:eastAsia="Effra Corp" w:hAnsi="Effra Corp" w:cs="Effra Corp"/>
          <w:color w:val="000000"/>
          <w:sz w:val="21"/>
          <w:szCs w:val="21"/>
          <w:lang w:val="el-GR" w:bidi="el-GR"/>
        </w:rPr>
      </w:pPr>
      <w:r w:rsidRPr="0029026E">
        <w:rPr>
          <w:rFonts w:ascii="Effra Corp" w:eastAsia="Effra Corp" w:hAnsi="Effra Corp" w:cs="Effra Corp"/>
          <w:color w:val="000000"/>
          <w:sz w:val="21"/>
          <w:szCs w:val="21"/>
          <w:lang w:val="el-GR" w:bidi="el-GR"/>
        </w:rPr>
        <w:t>Για τις αποεπενδύσεις του τρέχοντος έτους, τα αποτελέσματα του προηγούμενου έτους από τις οντότητες που πωλήθηκαν, για την αντίστοιχη περίοδο κατά την οποία οι εν λόγω οντότητες δεν είναι πλέον ενοποιημένες στο τρέχον έτος, συμπεριλαμβάνονται στα αποτελέσματα του τρέχοντος έτους για τον υπολογισμό της οργανικής αύξησης. Για τις αποεπενδύσεις του προηγούμενου έτους, τα αποτελέσματα του προηγούμενου έτους από τις οντότητες που πωλήθηκαν, για την αντίστοιχη περίοδο κατά την οποία οι εν λόγω οντότητες ήταν ενοποιημένες στο προηγούμενο έτος, συμπεριλαμβάνονται στα αποτελέσματα του τρέχοντος έτους για τον υπολογισμό της οργανικής αύξησης.</w:t>
      </w:r>
    </w:p>
    <w:p w14:paraId="7CB0C5E0" w14:textId="77777777" w:rsidR="00110365" w:rsidRPr="00932BCB" w:rsidRDefault="00110365" w:rsidP="00110365">
      <w:pPr>
        <w:pStyle w:val="ListParagraph"/>
        <w:numPr>
          <w:ilvl w:val="0"/>
          <w:numId w:val="12"/>
        </w:numPr>
        <w:autoSpaceDE w:val="0"/>
        <w:autoSpaceDN w:val="0"/>
        <w:adjustRightInd w:val="0"/>
        <w:spacing w:before="120" w:after="120"/>
        <w:ind w:left="1077"/>
        <w:jc w:val="both"/>
        <w:rPr>
          <w:rFonts w:ascii="Effra Corp" w:hAnsi="Effra Corp"/>
          <w:color w:val="000000"/>
          <w:sz w:val="21"/>
          <w:lang w:val="el-GR"/>
        </w:rPr>
      </w:pPr>
      <w:r>
        <w:rPr>
          <w:rFonts w:ascii="Effra Corp" w:hAnsi="Effra Corp" w:cs="Arial"/>
          <w:color w:val="000000"/>
          <w:sz w:val="21"/>
          <w:szCs w:val="21"/>
          <w:lang w:val="el-GR"/>
        </w:rPr>
        <w:t>Αναδ</w:t>
      </w:r>
      <w:r w:rsidRPr="00F33276">
        <w:rPr>
          <w:rFonts w:ascii="Effra Corp" w:eastAsia="Effra Corp" w:hAnsi="Effra Corp" w:cs="Effra Corp"/>
          <w:color w:val="000000"/>
          <w:sz w:val="21"/>
          <w:lang w:val="el-GR" w:bidi="el-GR"/>
        </w:rPr>
        <w:t>ιαρθρώσεις που οδηγούν σε λογιστικοποίηση με την μέθοδο της καθαρής θέσης:</w:t>
      </w:r>
    </w:p>
    <w:p w14:paraId="24A41CF6" w14:textId="77777777" w:rsidR="00110365" w:rsidRPr="006B03C7" w:rsidRDefault="00110365" w:rsidP="00110365">
      <w:pPr>
        <w:ind w:left="357"/>
        <w:jc w:val="both"/>
        <w:rPr>
          <w:rFonts w:ascii="Effra Corp" w:eastAsia="Effra Corp" w:hAnsi="Effra Corp" w:cs="Effra Corp"/>
          <w:color w:val="000000"/>
          <w:sz w:val="21"/>
          <w:szCs w:val="21"/>
          <w:lang w:val="el-GR" w:bidi="el-GR"/>
        </w:rPr>
      </w:pPr>
      <w:r w:rsidRPr="0029026E">
        <w:rPr>
          <w:rFonts w:ascii="Effra Corp" w:eastAsia="Effra Corp" w:hAnsi="Effra Corp" w:cs="Effra Corp"/>
          <w:color w:val="000000"/>
          <w:sz w:val="21"/>
          <w:szCs w:val="21"/>
          <w:lang w:val="el-GR" w:bidi="el-GR"/>
        </w:rPr>
        <w:t xml:space="preserve">Για αναδιαρθρώσεις του τρέχοντος έτους, στις οποίες ο Όμιλος διατηρεί είτε κοινό έλεγχο είτε σημαντική επιρροή στις εμπλεκόμενες οντότητες, με αποτέλεσμα αυτές να αναταξινομούνται από θυγατρικές ή από κοινά ελεγχόμενες επιχειρηματικές δραστηριότητες σε κοινά ελεγχόμενες επιχειρηματικές οντότητες ή συγγενείς επιχειρήσεις και να λογιστικοποιούνται με τη μέθοδο της καθαρής θέσης, τα αποτελέσματα του τρέχοντος έτους από τις εν λόγω οντότητες για την περίοδο κατά την οποία δεν ενοποιούνται πλέον, συμπεριλαμβάνονται στα αποτελέσματα του τρέχοντος </w:t>
      </w:r>
      <w:r>
        <w:rPr>
          <w:rFonts w:ascii="Effra Corp" w:eastAsia="Effra Corp" w:hAnsi="Effra Corp" w:cs="Effra Corp"/>
          <w:color w:val="000000"/>
          <w:sz w:val="21"/>
          <w:szCs w:val="21"/>
          <w:lang w:val="el-GR" w:bidi="el-GR"/>
        </w:rPr>
        <w:t xml:space="preserve"> </w:t>
      </w:r>
      <w:r w:rsidRPr="0029026E">
        <w:rPr>
          <w:rFonts w:ascii="Effra Corp" w:eastAsia="Effra Corp" w:hAnsi="Effra Corp" w:cs="Effra Corp"/>
          <w:color w:val="000000"/>
          <w:sz w:val="21"/>
          <w:szCs w:val="21"/>
          <w:lang w:val="el-GR" w:bidi="el-GR"/>
        </w:rPr>
        <w:t xml:space="preserve">έτους για τον υπολογισμό της οργανικής αύξησης. Για αντίστοιχες αναδιαρθρώσεις του προηγούμενου έτους, τα αποτελέσματα του τρέχοντος έτους από τις εμπλεκόμενες οντότητες, για την αντίστοιχη περίοδο του προηγούμενου έτους κατά την οποία οι οντότητες αυτές ενοποιούνταν, συμπεριλαμβάνονται στα αποτελέσματα του τρέχοντος έτους για τον υπολογισμό της οργανικής αύξησης. Επιπλέον, το μερίδιο των αποτελεσμάτων αυτών των οντοτήτων στο τρέχον έτος, για την αντίστοιχη περίοδο όπως περιγράφεται παραπάνω, εξαιρείται από τον υπολογισμό της οργανικής αύξησης. </w:t>
      </w:r>
    </w:p>
    <w:p w14:paraId="6EBBC4E1" w14:textId="77777777" w:rsidR="00C16205" w:rsidRPr="006B03C7" w:rsidRDefault="00C16205" w:rsidP="00110365">
      <w:pPr>
        <w:ind w:left="357"/>
        <w:jc w:val="both"/>
        <w:rPr>
          <w:rFonts w:ascii="Effra Corp" w:hAnsi="Effra Corp"/>
          <w:color w:val="000000"/>
          <w:sz w:val="21"/>
          <w:lang w:val="el-GR"/>
        </w:rPr>
      </w:pPr>
    </w:p>
    <w:p w14:paraId="7F310BF5" w14:textId="5BAAB792" w:rsidR="00110365" w:rsidRDefault="007E40D4" w:rsidP="00110365">
      <w:pPr>
        <w:jc w:val="both"/>
        <w:rPr>
          <w:rFonts w:ascii="Effra Corp" w:eastAsia="Effra Corp" w:hAnsi="Effra Corp" w:cs="Effra Corp"/>
          <w:color w:val="000000"/>
          <w:sz w:val="21"/>
          <w:lang w:val="el-GR" w:bidi="el-GR"/>
        </w:rPr>
      </w:pPr>
      <w:r w:rsidRPr="007E40D4">
        <w:rPr>
          <w:rFonts w:ascii="Effra Corp" w:eastAsia="Effra Corp" w:hAnsi="Effra Corp" w:cs="Effra Corp"/>
          <w:color w:val="000000"/>
          <w:sz w:val="21"/>
          <w:lang w:val="el-GR" w:bidi="el-GR"/>
        </w:rPr>
        <w:t>Ο υπολογισμός της οργανικής αύξησης και η συμφωνία με τα πλέον ευθέως σχετιζόμενα μεγέθη που υπολογίζονται σύμφωνα με τα Διεθνή Πρότυπα Χρηματοοικονομικής Αναφοράς, παρουσιάζονται στους παρακάτω πίνακες. Η οργανική αύξηση (%) υπολογίζεται διαιρώντας το ποσό στη γραμμή με τίτλο «Οργανική μεταβολή» με το ποσό στη σχετική γραμμή με τίτλο «202</w:t>
      </w:r>
      <w:r>
        <w:rPr>
          <w:rFonts w:ascii="Effra Corp" w:eastAsia="Effra Corp" w:hAnsi="Effra Corp" w:cs="Effra Corp"/>
          <w:color w:val="000000"/>
          <w:sz w:val="21"/>
          <w:lang w:val="el-GR" w:bidi="el-GR"/>
        </w:rPr>
        <w:t>5</w:t>
      </w:r>
      <w:r w:rsidRPr="007E40D4">
        <w:rPr>
          <w:rFonts w:ascii="Effra Corp" w:eastAsia="Effra Corp" w:hAnsi="Effra Corp" w:cs="Effra Corp"/>
          <w:color w:val="000000"/>
          <w:sz w:val="21"/>
          <w:lang w:val="el-GR" w:bidi="el-GR"/>
        </w:rPr>
        <w:t xml:space="preserve"> δημοσιευμένα μεγέθη» ή όπου εμφανίζεται, «202</w:t>
      </w:r>
      <w:r>
        <w:rPr>
          <w:rFonts w:ascii="Effra Corp" w:eastAsia="Effra Corp" w:hAnsi="Effra Corp" w:cs="Effra Corp"/>
          <w:color w:val="000000"/>
          <w:sz w:val="21"/>
          <w:lang w:val="el-GR" w:bidi="el-GR"/>
        </w:rPr>
        <w:t>5</w:t>
      </w:r>
      <w:r w:rsidRPr="007E40D4">
        <w:rPr>
          <w:rFonts w:ascii="Effra Corp" w:eastAsia="Effra Corp" w:hAnsi="Effra Corp" w:cs="Effra Corp"/>
          <w:color w:val="000000"/>
          <w:sz w:val="21"/>
          <w:lang w:val="el-GR" w:bidi="el-GR"/>
        </w:rPr>
        <w:t xml:space="preserve"> προσαρμοσμένα μεγέθη».</w:t>
      </w:r>
    </w:p>
    <w:p w14:paraId="30D6DBBA" w14:textId="238F96C0" w:rsidR="00910AC1" w:rsidRDefault="00910AC1">
      <w:pPr>
        <w:rPr>
          <w:rFonts w:ascii="Effra Corp" w:hAnsi="Effra Corp" w:cs="Arial"/>
          <w:color w:val="000000"/>
          <w:sz w:val="21"/>
          <w:szCs w:val="21"/>
          <w:lang w:val="el-GR"/>
        </w:rPr>
      </w:pPr>
      <w:r>
        <w:rPr>
          <w:rFonts w:ascii="Effra Corp" w:hAnsi="Effra Corp" w:cs="Arial"/>
          <w:color w:val="000000"/>
          <w:sz w:val="21"/>
          <w:szCs w:val="21"/>
          <w:lang w:val="el-GR"/>
        </w:rPr>
        <w:br w:type="page"/>
      </w:r>
    </w:p>
    <w:bookmarkEnd w:id="4"/>
    <w:p w14:paraId="5FD60BCD" w14:textId="76C67161" w:rsidR="00BB1802" w:rsidRDefault="00785700" w:rsidP="00BB1802">
      <w:pPr>
        <w:jc w:val="both"/>
        <w:rPr>
          <w:rFonts w:ascii="Effra Corp" w:hAnsi="Effra Corp" w:cs="Arial"/>
          <w:b/>
          <w:bCs/>
          <w:color w:val="000000"/>
          <w:sz w:val="21"/>
          <w:szCs w:val="21"/>
        </w:rPr>
      </w:pPr>
      <w:r w:rsidRPr="00785700">
        <w:rPr>
          <w:rFonts w:ascii="Effra Corp" w:hAnsi="Effra Corp" w:cs="Arial"/>
          <w:b/>
          <w:bCs/>
          <w:color w:val="000000"/>
          <w:sz w:val="21"/>
          <w:szCs w:val="21"/>
        </w:rPr>
        <w:lastRenderedPageBreak/>
        <w:t>Συμφωνία μεγεθών οργανικής αύξησης</w:t>
      </w:r>
    </w:p>
    <w:p w14:paraId="1C3D43F9" w14:textId="77777777" w:rsidR="00785700" w:rsidRPr="00CF187D" w:rsidRDefault="00785700" w:rsidP="00BB1802">
      <w:pPr>
        <w:jc w:val="both"/>
        <w:rPr>
          <w:rFonts w:ascii="Effra Corp" w:hAnsi="Effra Corp"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1758"/>
        <w:gridCol w:w="2048"/>
        <w:gridCol w:w="1670"/>
        <w:gridCol w:w="1166"/>
      </w:tblGrid>
      <w:tr w:rsidR="00BB1802" w:rsidRPr="00EE3CA6" w14:paraId="5BBAA6B1" w14:textId="77777777" w:rsidTr="00135B6B">
        <w:trPr>
          <w:trHeight w:hRule="exact" w:val="260"/>
        </w:trPr>
        <w:tc>
          <w:tcPr>
            <w:tcW w:w="1834" w:type="pct"/>
            <w:tcBorders>
              <w:top w:val="nil"/>
              <w:left w:val="nil"/>
              <w:bottom w:val="nil"/>
              <w:right w:val="nil"/>
            </w:tcBorders>
            <w:tcMar>
              <w:top w:w="0" w:type="dxa"/>
              <w:left w:w="60" w:type="dxa"/>
              <w:bottom w:w="0" w:type="dxa"/>
              <w:right w:w="60" w:type="dxa"/>
            </w:tcMar>
            <w:vAlign w:val="bottom"/>
          </w:tcPr>
          <w:p w14:paraId="318F9AE7" w14:textId="77777777" w:rsidR="00BB1802" w:rsidRPr="00EE3CA6" w:rsidRDefault="00BB1802" w:rsidP="00A00BC5">
            <w:pPr>
              <w:pStyle w:val="DMETW2940BIPOrganicVolume"/>
            </w:pPr>
            <w:bookmarkStart w:id="5" w:name="DOC_TBL00009_1_1"/>
            <w:bookmarkEnd w:id="5"/>
          </w:p>
        </w:tc>
        <w:tc>
          <w:tcPr>
            <w:tcW w:w="3165" w:type="pct"/>
            <w:gridSpan w:val="4"/>
            <w:tcBorders>
              <w:top w:val="single" w:sz="4" w:space="0" w:color="000000"/>
              <w:left w:val="nil"/>
              <w:bottom w:val="single" w:sz="4" w:space="0" w:color="000000"/>
              <w:right w:val="nil"/>
            </w:tcBorders>
            <w:shd w:val="clear" w:color="auto" w:fill="BFBFBF"/>
            <w:tcMar>
              <w:top w:w="0" w:type="dxa"/>
              <w:left w:w="60" w:type="dxa"/>
              <w:bottom w:w="0" w:type="dxa"/>
              <w:right w:w="60" w:type="dxa"/>
            </w:tcMar>
            <w:vAlign w:val="bottom"/>
          </w:tcPr>
          <w:p w14:paraId="6D366B2E" w14:textId="4D95251D" w:rsidR="00BB1802" w:rsidRPr="00EE3CA6" w:rsidRDefault="003309CD" w:rsidP="00A00BC5">
            <w:pPr>
              <w:pStyle w:val="DMETW2940BIPOrganicVolume"/>
              <w:jc w:val="center"/>
              <w:rPr>
                <w:b/>
              </w:rPr>
            </w:pPr>
            <w:r>
              <w:rPr>
                <w:b/>
              </w:rPr>
              <w:t xml:space="preserve">A’ </w:t>
            </w:r>
            <w:r>
              <w:rPr>
                <w:b/>
                <w:lang w:val="el-GR"/>
              </w:rPr>
              <w:t>Τρίμηνο</w:t>
            </w:r>
            <w:r w:rsidR="004E2642" w:rsidRPr="00EE3CA6">
              <w:rPr>
                <w:b/>
              </w:rPr>
              <w:t xml:space="preserve"> 202</w:t>
            </w:r>
            <w:r w:rsidR="009B6847">
              <w:rPr>
                <w:b/>
              </w:rPr>
              <w:t>6</w:t>
            </w:r>
          </w:p>
        </w:tc>
      </w:tr>
      <w:tr w:rsidR="004E2642" w:rsidRPr="00EE3CA6" w14:paraId="55E03ACE" w14:textId="77777777" w:rsidTr="00135B6B">
        <w:trPr>
          <w:trHeight w:hRule="exact" w:val="556"/>
        </w:trPr>
        <w:tc>
          <w:tcPr>
            <w:tcW w:w="1834" w:type="pct"/>
            <w:tcBorders>
              <w:top w:val="nil"/>
              <w:left w:val="nil"/>
              <w:bottom w:val="nil"/>
              <w:right w:val="nil"/>
            </w:tcBorders>
            <w:tcMar>
              <w:top w:w="0" w:type="dxa"/>
              <w:left w:w="60" w:type="dxa"/>
              <w:bottom w:w="0" w:type="dxa"/>
              <w:right w:w="60" w:type="dxa"/>
            </w:tcMar>
            <w:vAlign w:val="bottom"/>
          </w:tcPr>
          <w:p w14:paraId="2299AC32" w14:textId="4E98C0B4" w:rsidR="004E2642" w:rsidRPr="00EE3CA6" w:rsidRDefault="004E2642" w:rsidP="004E2642">
            <w:pPr>
              <w:pStyle w:val="DMETW2940BIPOrganicVolume"/>
              <w:rPr>
                <w:b/>
              </w:rPr>
            </w:pPr>
            <w:r w:rsidRPr="00A6652F">
              <w:rPr>
                <w:b/>
              </w:rPr>
              <w:t>Όγκος πωλήσεων (εκατ. κιβώτια)</w:t>
            </w:r>
          </w:p>
        </w:tc>
        <w:tc>
          <w:tcPr>
            <w:tcW w:w="838" w:type="pct"/>
            <w:tcBorders>
              <w:top w:val="single" w:sz="4" w:space="0" w:color="000000"/>
              <w:left w:val="nil"/>
              <w:bottom w:val="nil"/>
              <w:right w:val="nil"/>
            </w:tcBorders>
            <w:shd w:val="clear" w:color="auto" w:fill="BFBFBF"/>
            <w:tcMar>
              <w:top w:w="0" w:type="dxa"/>
              <w:left w:w="60" w:type="dxa"/>
              <w:bottom w:w="0" w:type="dxa"/>
              <w:right w:w="60" w:type="dxa"/>
            </w:tcMar>
            <w:vAlign w:val="bottom"/>
          </w:tcPr>
          <w:p w14:paraId="7C6FB01C" w14:textId="3C9288F5" w:rsidR="004E2642" w:rsidRPr="00EE3CA6" w:rsidRDefault="004E2642" w:rsidP="004E2642">
            <w:pPr>
              <w:pStyle w:val="DMETW2940BIPOrganicVolume"/>
              <w:jc w:val="right"/>
              <w:rPr>
                <w:b/>
              </w:rPr>
            </w:pPr>
            <w:r w:rsidRPr="00932BCB">
              <w:rPr>
                <w:b/>
              </w:rPr>
              <w:t>Αναπτυγμένες αγορές</w:t>
            </w:r>
          </w:p>
        </w:tc>
        <w:tc>
          <w:tcPr>
            <w:tcW w:w="976" w:type="pct"/>
            <w:tcBorders>
              <w:top w:val="single" w:sz="4" w:space="0" w:color="000000"/>
              <w:left w:val="nil"/>
              <w:bottom w:val="nil"/>
              <w:right w:val="nil"/>
            </w:tcBorders>
            <w:shd w:val="clear" w:color="auto" w:fill="BFBFBF"/>
            <w:tcMar>
              <w:top w:w="0" w:type="dxa"/>
              <w:left w:w="60" w:type="dxa"/>
              <w:bottom w:w="0" w:type="dxa"/>
              <w:right w:w="60" w:type="dxa"/>
            </w:tcMar>
            <w:vAlign w:val="bottom"/>
          </w:tcPr>
          <w:p w14:paraId="63C419FB" w14:textId="0E67B81C" w:rsidR="004E2642" w:rsidRPr="00EE3CA6" w:rsidRDefault="004E2642" w:rsidP="00135B6B">
            <w:pPr>
              <w:pStyle w:val="DMETW2940BIPOrganicVolume"/>
              <w:ind w:left="6" w:hanging="6"/>
              <w:jc w:val="right"/>
              <w:rPr>
                <w:b/>
              </w:rPr>
            </w:pPr>
            <w:r w:rsidRPr="00932BCB">
              <w:rPr>
                <w:b/>
              </w:rPr>
              <w:t>Αναπτυσσόμενες αγορές</w:t>
            </w:r>
          </w:p>
        </w:tc>
        <w:tc>
          <w:tcPr>
            <w:tcW w:w="796" w:type="pct"/>
            <w:tcBorders>
              <w:top w:val="single" w:sz="4" w:space="0" w:color="000000"/>
              <w:left w:val="nil"/>
              <w:bottom w:val="nil"/>
              <w:right w:val="nil"/>
            </w:tcBorders>
            <w:shd w:val="clear" w:color="auto" w:fill="BFBFBF"/>
            <w:tcMar>
              <w:top w:w="0" w:type="dxa"/>
              <w:left w:w="60" w:type="dxa"/>
              <w:bottom w:w="0" w:type="dxa"/>
              <w:right w:w="60" w:type="dxa"/>
            </w:tcMar>
            <w:vAlign w:val="bottom"/>
          </w:tcPr>
          <w:p w14:paraId="75259D1A" w14:textId="1AA5B0F7" w:rsidR="004E2642" w:rsidRPr="00EE3CA6" w:rsidRDefault="004E2642" w:rsidP="004E2642">
            <w:pPr>
              <w:pStyle w:val="DMETW2940BIPOrganicVolume"/>
              <w:jc w:val="right"/>
              <w:rPr>
                <w:b/>
              </w:rPr>
            </w:pPr>
            <w:r w:rsidRPr="00932BCB">
              <w:rPr>
                <w:b/>
              </w:rPr>
              <w:t>Αναδυόμενες αγορές</w:t>
            </w:r>
          </w:p>
        </w:tc>
        <w:tc>
          <w:tcPr>
            <w:tcW w:w="556" w:type="pct"/>
            <w:tcBorders>
              <w:top w:val="single" w:sz="4" w:space="0" w:color="000000"/>
              <w:left w:val="nil"/>
              <w:bottom w:val="nil"/>
              <w:right w:val="nil"/>
            </w:tcBorders>
            <w:shd w:val="clear" w:color="auto" w:fill="BFBFBF"/>
            <w:tcMar>
              <w:top w:w="0" w:type="dxa"/>
              <w:left w:w="60" w:type="dxa"/>
              <w:bottom w:w="0" w:type="dxa"/>
              <w:right w:w="60" w:type="dxa"/>
            </w:tcMar>
            <w:vAlign w:val="bottom"/>
          </w:tcPr>
          <w:p w14:paraId="3F08F65E" w14:textId="6DC55D5F" w:rsidR="004E2642" w:rsidRPr="00EE3CA6" w:rsidRDefault="004E2642" w:rsidP="004E2642">
            <w:pPr>
              <w:pStyle w:val="DMETW2940BIPOrganicVolume"/>
              <w:jc w:val="right"/>
              <w:rPr>
                <w:b/>
              </w:rPr>
            </w:pPr>
            <w:r w:rsidRPr="00932BCB">
              <w:rPr>
                <w:b/>
              </w:rPr>
              <w:t>Όμιλος</w:t>
            </w:r>
          </w:p>
        </w:tc>
      </w:tr>
      <w:tr w:rsidR="004A6097" w:rsidRPr="00EE3CA6" w14:paraId="59C90E69"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163CD5B1" w14:textId="4B629572" w:rsidR="004A6097" w:rsidRPr="00EE3CA6" w:rsidRDefault="004A6097" w:rsidP="004A6097">
            <w:pPr>
              <w:pStyle w:val="DMETW2940BIPOrganicVolume"/>
              <w:rPr>
                <w:b/>
              </w:rPr>
            </w:pPr>
            <w:r w:rsidRPr="002C2EC9">
              <w:rPr>
                <w:b/>
                <w:bCs/>
              </w:rPr>
              <w:t>202</w:t>
            </w:r>
            <w:r w:rsidR="009B6847">
              <w:rPr>
                <w:b/>
                <w:bCs/>
              </w:rPr>
              <w:t>5</w:t>
            </w:r>
            <w:r w:rsidRPr="002C2EC9">
              <w:rPr>
                <w:b/>
                <w:bCs/>
              </w:rPr>
              <w:t xml:space="preserve"> δημοσιευμένα μεγέθη</w:t>
            </w:r>
          </w:p>
        </w:tc>
        <w:tc>
          <w:tcPr>
            <w:tcW w:w="838" w:type="pct"/>
            <w:tcBorders>
              <w:top w:val="nil"/>
              <w:left w:val="nil"/>
              <w:bottom w:val="nil"/>
              <w:right w:val="nil"/>
            </w:tcBorders>
            <w:tcMar>
              <w:top w:w="0" w:type="dxa"/>
              <w:left w:w="60" w:type="dxa"/>
              <w:bottom w:w="0" w:type="dxa"/>
              <w:right w:w="60" w:type="dxa"/>
            </w:tcMar>
            <w:vAlign w:val="bottom"/>
          </w:tcPr>
          <w:p w14:paraId="36DEAD82" w14:textId="568EB4BA" w:rsidR="004A6097" w:rsidRPr="00910AC1" w:rsidRDefault="00910AC1" w:rsidP="004A6097">
            <w:pPr>
              <w:pStyle w:val="DMETW2940BIPOrganicVolume"/>
              <w:jc w:val="right"/>
              <w:rPr>
                <w:b/>
                <w:lang w:val="el-GR"/>
              </w:rPr>
            </w:pPr>
            <w:r w:rsidRPr="00910AC1">
              <w:rPr>
                <w:b/>
                <w:lang w:val="el-GR"/>
              </w:rPr>
              <w:t>131</w:t>
            </w:r>
            <w:r w:rsidR="004E2642" w:rsidRPr="00910AC1">
              <w:rPr>
                <w:b/>
                <w:lang w:val="el-GR"/>
              </w:rPr>
              <w:t>,</w:t>
            </w:r>
            <w:r w:rsidRPr="00910AC1">
              <w:rPr>
                <w:b/>
                <w:lang w:val="el-GR"/>
              </w:rPr>
              <w:t>8</w:t>
            </w:r>
          </w:p>
        </w:tc>
        <w:tc>
          <w:tcPr>
            <w:tcW w:w="976" w:type="pct"/>
            <w:tcBorders>
              <w:top w:val="nil"/>
              <w:left w:val="nil"/>
              <w:bottom w:val="nil"/>
              <w:right w:val="nil"/>
            </w:tcBorders>
            <w:tcMar>
              <w:top w:w="0" w:type="dxa"/>
              <w:left w:w="60" w:type="dxa"/>
              <w:bottom w:w="0" w:type="dxa"/>
              <w:right w:w="60" w:type="dxa"/>
            </w:tcMar>
            <w:vAlign w:val="bottom"/>
          </w:tcPr>
          <w:p w14:paraId="17B335A3" w14:textId="5739088A" w:rsidR="004A6097" w:rsidRPr="00910AC1" w:rsidRDefault="00910AC1" w:rsidP="00135B6B">
            <w:pPr>
              <w:pStyle w:val="DMETW2940BIPOrganicVolume"/>
              <w:ind w:left="6" w:hanging="6"/>
              <w:jc w:val="right"/>
              <w:rPr>
                <w:b/>
                <w:lang w:val="el-GR"/>
              </w:rPr>
            </w:pPr>
            <w:r w:rsidRPr="00910AC1">
              <w:rPr>
                <w:b/>
                <w:lang w:val="el-GR"/>
              </w:rPr>
              <w:t>101</w:t>
            </w:r>
            <w:r w:rsidR="004E2642" w:rsidRPr="00910AC1">
              <w:rPr>
                <w:b/>
                <w:lang w:val="el-GR"/>
              </w:rPr>
              <w:t>,</w:t>
            </w:r>
            <w:r w:rsidRPr="00910AC1">
              <w:rPr>
                <w:b/>
                <w:lang w:val="el-GR"/>
              </w:rPr>
              <w:t>9</w:t>
            </w:r>
          </w:p>
        </w:tc>
        <w:tc>
          <w:tcPr>
            <w:tcW w:w="796" w:type="pct"/>
            <w:tcBorders>
              <w:top w:val="nil"/>
              <w:left w:val="nil"/>
              <w:bottom w:val="nil"/>
              <w:right w:val="nil"/>
            </w:tcBorders>
            <w:tcMar>
              <w:top w:w="0" w:type="dxa"/>
              <w:left w:w="60" w:type="dxa"/>
              <w:bottom w:w="0" w:type="dxa"/>
              <w:right w:w="60" w:type="dxa"/>
            </w:tcMar>
            <w:vAlign w:val="bottom"/>
          </w:tcPr>
          <w:p w14:paraId="511D66C9" w14:textId="25F69D13" w:rsidR="004A6097" w:rsidRPr="00910AC1" w:rsidRDefault="00910AC1" w:rsidP="004A6097">
            <w:pPr>
              <w:pStyle w:val="DMETW2940BIPOrganicVolume"/>
              <w:jc w:val="right"/>
              <w:rPr>
                <w:b/>
                <w:lang w:val="el-GR"/>
              </w:rPr>
            </w:pPr>
            <w:r w:rsidRPr="00910AC1">
              <w:rPr>
                <w:b/>
                <w:lang w:val="el-GR"/>
              </w:rPr>
              <w:t>410</w:t>
            </w:r>
            <w:r w:rsidR="004E2642" w:rsidRPr="00910AC1">
              <w:rPr>
                <w:b/>
                <w:lang w:val="el-GR"/>
              </w:rPr>
              <w:t>,</w:t>
            </w:r>
            <w:r w:rsidRPr="00910AC1">
              <w:rPr>
                <w:b/>
                <w:lang w:val="el-GR"/>
              </w:rPr>
              <w:t>1</w:t>
            </w:r>
          </w:p>
        </w:tc>
        <w:tc>
          <w:tcPr>
            <w:tcW w:w="556" w:type="pct"/>
            <w:tcBorders>
              <w:top w:val="nil"/>
              <w:left w:val="nil"/>
              <w:bottom w:val="nil"/>
              <w:right w:val="nil"/>
            </w:tcBorders>
            <w:tcMar>
              <w:top w:w="0" w:type="dxa"/>
              <w:left w:w="60" w:type="dxa"/>
              <w:bottom w:w="0" w:type="dxa"/>
              <w:right w:w="60" w:type="dxa"/>
            </w:tcMar>
            <w:vAlign w:val="bottom"/>
          </w:tcPr>
          <w:p w14:paraId="6FFD0C2D" w14:textId="3542E4E0" w:rsidR="004A6097" w:rsidRPr="00910AC1" w:rsidRDefault="00910AC1" w:rsidP="004A6097">
            <w:pPr>
              <w:pStyle w:val="DMETW2940BIPOrganicVolume"/>
              <w:jc w:val="right"/>
              <w:rPr>
                <w:b/>
                <w:lang w:val="el-GR"/>
              </w:rPr>
            </w:pPr>
            <w:r w:rsidRPr="00910AC1">
              <w:rPr>
                <w:b/>
                <w:lang w:val="el-GR"/>
              </w:rPr>
              <w:t>643</w:t>
            </w:r>
            <w:r w:rsidR="004E2642" w:rsidRPr="00910AC1">
              <w:rPr>
                <w:b/>
                <w:lang w:val="el-GR"/>
              </w:rPr>
              <w:t>,</w:t>
            </w:r>
            <w:r w:rsidRPr="00910AC1">
              <w:rPr>
                <w:b/>
                <w:lang w:val="el-GR"/>
              </w:rPr>
              <w:t>8</w:t>
            </w:r>
          </w:p>
        </w:tc>
      </w:tr>
      <w:tr w:rsidR="00A93A04" w:rsidRPr="00EE3CA6" w14:paraId="628ED9F9"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22D00E7C" w14:textId="77777777" w:rsidR="00A93A04" w:rsidRDefault="00A93A04" w:rsidP="00A93A04">
            <w:pPr>
              <w:pStyle w:val="DMETW2052BIPOrganicVolume"/>
              <w:ind w:left="26"/>
              <w:rPr>
                <w:lang w:val="el-GR"/>
              </w:rPr>
            </w:pPr>
            <w:r w:rsidRPr="00932BCB">
              <w:rPr>
                <w:lang w:val="el-GR"/>
              </w:rPr>
              <w:t xml:space="preserve">Αντίκτυπος μεταβολών </w:t>
            </w:r>
            <w:r>
              <w:rPr>
                <w:lang w:val="el-GR"/>
              </w:rPr>
              <w:t xml:space="preserve">στην </w:t>
            </w:r>
            <w:r w:rsidRPr="00932BCB">
              <w:rPr>
                <w:lang w:val="el-GR"/>
              </w:rPr>
              <w:t>περ</w:t>
            </w:r>
            <w:r>
              <w:rPr>
                <w:lang w:val="el-GR"/>
              </w:rPr>
              <w:t>ί</w:t>
            </w:r>
            <w:r w:rsidRPr="00932BCB">
              <w:rPr>
                <w:lang w:val="el-GR"/>
              </w:rPr>
              <w:t>μ</w:t>
            </w:r>
            <w:r>
              <w:rPr>
                <w:lang w:val="el-GR"/>
              </w:rPr>
              <w:t>ε</w:t>
            </w:r>
            <w:r w:rsidRPr="00932BCB">
              <w:rPr>
                <w:lang w:val="el-GR"/>
              </w:rPr>
              <w:t xml:space="preserve">τρο </w:t>
            </w:r>
          </w:p>
          <w:p w14:paraId="113AB9EC" w14:textId="22C85F46" w:rsidR="00A93A04" w:rsidRPr="004A6097" w:rsidRDefault="00A93A04" w:rsidP="00A93A04">
            <w:pPr>
              <w:pStyle w:val="DMETW2940BIPOrganicVolume"/>
              <w:rPr>
                <w:lang w:val="el-GR"/>
              </w:rPr>
            </w:pPr>
            <w:r w:rsidRPr="00932BCB">
              <w:rPr>
                <w:lang w:val="el-GR"/>
              </w:rPr>
              <w:t>ενοποίησης</w:t>
            </w:r>
          </w:p>
        </w:tc>
        <w:tc>
          <w:tcPr>
            <w:tcW w:w="838" w:type="pct"/>
            <w:tcBorders>
              <w:top w:val="nil"/>
              <w:left w:val="nil"/>
              <w:bottom w:val="nil"/>
              <w:right w:val="nil"/>
            </w:tcBorders>
            <w:tcMar>
              <w:top w:w="0" w:type="dxa"/>
              <w:left w:w="60" w:type="dxa"/>
              <w:bottom w:w="0" w:type="dxa"/>
              <w:right w:w="60" w:type="dxa"/>
            </w:tcMar>
            <w:vAlign w:val="bottom"/>
          </w:tcPr>
          <w:p w14:paraId="14FB5C2B" w14:textId="36593D37" w:rsidR="00A93A04" w:rsidRPr="009B6847" w:rsidRDefault="00A93A04" w:rsidP="00A93A04">
            <w:pPr>
              <w:pStyle w:val="DMETW2940BIPOrganicVolume"/>
              <w:jc w:val="right"/>
              <w:rPr>
                <w:highlight w:val="yellow"/>
              </w:rPr>
            </w:pPr>
            <w:r>
              <w:t>0,1</w:t>
            </w:r>
          </w:p>
        </w:tc>
        <w:tc>
          <w:tcPr>
            <w:tcW w:w="976" w:type="pct"/>
            <w:tcBorders>
              <w:top w:val="nil"/>
              <w:left w:val="nil"/>
              <w:bottom w:val="nil"/>
              <w:right w:val="nil"/>
            </w:tcBorders>
            <w:tcMar>
              <w:top w:w="0" w:type="dxa"/>
              <w:left w:w="60" w:type="dxa"/>
              <w:bottom w:w="0" w:type="dxa"/>
              <w:right w:w="60" w:type="dxa"/>
            </w:tcMar>
            <w:vAlign w:val="bottom"/>
          </w:tcPr>
          <w:p w14:paraId="0A0B9166" w14:textId="6789A3BD" w:rsidR="00A93A04" w:rsidRPr="009B6847" w:rsidRDefault="00A93A04" w:rsidP="00135B6B">
            <w:pPr>
              <w:pStyle w:val="DMETW2940BIPOrganicVolume"/>
              <w:ind w:left="6" w:hanging="6"/>
              <w:jc w:val="right"/>
              <w:rPr>
                <w:highlight w:val="yellow"/>
              </w:rPr>
            </w:pPr>
            <w:r w:rsidRPr="006A3003">
              <w:t>—</w:t>
            </w:r>
          </w:p>
        </w:tc>
        <w:tc>
          <w:tcPr>
            <w:tcW w:w="796" w:type="pct"/>
            <w:tcBorders>
              <w:top w:val="nil"/>
              <w:left w:val="nil"/>
              <w:bottom w:val="nil"/>
              <w:right w:val="nil"/>
            </w:tcBorders>
            <w:tcMar>
              <w:top w:w="0" w:type="dxa"/>
              <w:left w:w="60" w:type="dxa"/>
              <w:bottom w:w="0" w:type="dxa"/>
              <w:right w:w="60" w:type="dxa"/>
            </w:tcMar>
            <w:vAlign w:val="bottom"/>
          </w:tcPr>
          <w:p w14:paraId="78D5BD3C" w14:textId="1EEA6A4C" w:rsidR="00A93A04" w:rsidRPr="009B6847" w:rsidRDefault="00A93A04" w:rsidP="00A93A04">
            <w:pPr>
              <w:pStyle w:val="DMETW2940BIPOrganicVolume"/>
              <w:jc w:val="right"/>
              <w:rPr>
                <w:highlight w:val="yellow"/>
              </w:rPr>
            </w:pPr>
            <w:r w:rsidRPr="006A3003">
              <w:t>—</w:t>
            </w:r>
          </w:p>
        </w:tc>
        <w:tc>
          <w:tcPr>
            <w:tcW w:w="556" w:type="pct"/>
            <w:tcBorders>
              <w:top w:val="nil"/>
              <w:left w:val="nil"/>
              <w:bottom w:val="nil"/>
              <w:right w:val="nil"/>
            </w:tcBorders>
            <w:tcMar>
              <w:top w:w="0" w:type="dxa"/>
              <w:left w:w="60" w:type="dxa"/>
              <w:bottom w:w="0" w:type="dxa"/>
              <w:right w:w="60" w:type="dxa"/>
            </w:tcMar>
            <w:vAlign w:val="bottom"/>
          </w:tcPr>
          <w:p w14:paraId="3AC99611" w14:textId="1356874D" w:rsidR="00A93A04" w:rsidRPr="009B6847" w:rsidRDefault="00A93A04" w:rsidP="00A93A04">
            <w:pPr>
              <w:pStyle w:val="DMETW2940BIPOrganicVolume"/>
              <w:jc w:val="right"/>
              <w:rPr>
                <w:highlight w:val="yellow"/>
              </w:rPr>
            </w:pPr>
            <w:r>
              <w:t>0,1</w:t>
            </w:r>
          </w:p>
        </w:tc>
      </w:tr>
      <w:tr w:rsidR="00A93A04" w:rsidRPr="00EE3CA6" w14:paraId="1E41F7F1"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1D4D1075" w14:textId="05A9D4FF" w:rsidR="00A93A04" w:rsidRPr="004A6097" w:rsidRDefault="00A93A04" w:rsidP="00A93A04">
            <w:pPr>
              <w:pStyle w:val="DMETW2940BIPOrganicVolume"/>
              <w:rPr>
                <w:b/>
                <w:bCs/>
              </w:rPr>
            </w:pPr>
            <w:r w:rsidRPr="004A6097">
              <w:rPr>
                <w:b/>
                <w:bCs/>
              </w:rPr>
              <w:t xml:space="preserve">Οργανική μεταβολή </w:t>
            </w:r>
          </w:p>
        </w:tc>
        <w:tc>
          <w:tcPr>
            <w:tcW w:w="838" w:type="pct"/>
            <w:tcBorders>
              <w:top w:val="nil"/>
              <w:left w:val="nil"/>
              <w:bottom w:val="single" w:sz="4" w:space="0" w:color="000000"/>
              <w:right w:val="nil"/>
            </w:tcBorders>
            <w:tcMar>
              <w:top w:w="0" w:type="dxa"/>
              <w:left w:w="60" w:type="dxa"/>
              <w:bottom w:w="0" w:type="dxa"/>
              <w:right w:w="60" w:type="dxa"/>
            </w:tcMar>
          </w:tcPr>
          <w:p w14:paraId="307D1AAB" w14:textId="250EA1D1" w:rsidR="00A93A04" w:rsidRPr="00910AC1" w:rsidRDefault="00A93A04" w:rsidP="00A93A04">
            <w:pPr>
              <w:pStyle w:val="DMETW2940BIPOrganicVolume"/>
              <w:jc w:val="right"/>
              <w:rPr>
                <w:b/>
                <w:bCs/>
                <w:highlight w:val="yellow"/>
              </w:rPr>
            </w:pPr>
            <w:r>
              <w:rPr>
                <w:b/>
                <w:bCs/>
              </w:rPr>
              <w:t>8,8</w:t>
            </w:r>
          </w:p>
        </w:tc>
        <w:tc>
          <w:tcPr>
            <w:tcW w:w="976" w:type="pct"/>
            <w:tcBorders>
              <w:top w:val="nil"/>
              <w:left w:val="nil"/>
              <w:bottom w:val="single" w:sz="4" w:space="0" w:color="000000"/>
              <w:right w:val="nil"/>
            </w:tcBorders>
            <w:tcMar>
              <w:top w:w="0" w:type="dxa"/>
              <w:left w:w="60" w:type="dxa"/>
              <w:bottom w:w="0" w:type="dxa"/>
              <w:right w:w="60" w:type="dxa"/>
            </w:tcMar>
          </w:tcPr>
          <w:p w14:paraId="4A74D482" w14:textId="4777DACA" w:rsidR="00A93A04" w:rsidRPr="00910AC1" w:rsidRDefault="00A93A04" w:rsidP="00135B6B">
            <w:pPr>
              <w:pStyle w:val="DMETW2940BIPOrganicVolume"/>
              <w:ind w:left="6" w:hanging="6"/>
              <w:jc w:val="right"/>
              <w:rPr>
                <w:b/>
                <w:bCs/>
                <w:highlight w:val="yellow"/>
              </w:rPr>
            </w:pPr>
            <w:r>
              <w:rPr>
                <w:b/>
                <w:bCs/>
              </w:rPr>
              <w:t>7,5</w:t>
            </w:r>
          </w:p>
        </w:tc>
        <w:tc>
          <w:tcPr>
            <w:tcW w:w="796" w:type="pct"/>
            <w:tcBorders>
              <w:top w:val="nil"/>
              <w:left w:val="nil"/>
              <w:bottom w:val="single" w:sz="4" w:space="0" w:color="000000"/>
              <w:right w:val="nil"/>
            </w:tcBorders>
            <w:tcMar>
              <w:top w:w="0" w:type="dxa"/>
              <w:left w:w="60" w:type="dxa"/>
              <w:bottom w:w="0" w:type="dxa"/>
              <w:right w:w="60" w:type="dxa"/>
            </w:tcMar>
          </w:tcPr>
          <w:p w14:paraId="7F095684" w14:textId="02104900" w:rsidR="00A93A04" w:rsidRPr="00910AC1" w:rsidRDefault="00A93A04" w:rsidP="00A93A04">
            <w:pPr>
              <w:pStyle w:val="DMETW2940BIPOrganicVolume"/>
              <w:jc w:val="right"/>
              <w:rPr>
                <w:b/>
                <w:bCs/>
                <w:highlight w:val="yellow"/>
              </w:rPr>
            </w:pPr>
            <w:r>
              <w:rPr>
                <w:b/>
                <w:bCs/>
              </w:rPr>
              <w:t>45,8</w:t>
            </w:r>
          </w:p>
        </w:tc>
        <w:tc>
          <w:tcPr>
            <w:tcW w:w="556" w:type="pct"/>
            <w:tcBorders>
              <w:top w:val="nil"/>
              <w:left w:val="nil"/>
              <w:bottom w:val="single" w:sz="4" w:space="0" w:color="000000"/>
              <w:right w:val="nil"/>
            </w:tcBorders>
            <w:tcMar>
              <w:top w:w="0" w:type="dxa"/>
              <w:left w:w="60" w:type="dxa"/>
              <w:bottom w:w="0" w:type="dxa"/>
              <w:right w:w="60" w:type="dxa"/>
            </w:tcMar>
          </w:tcPr>
          <w:p w14:paraId="2448F73F" w14:textId="55C8F31F" w:rsidR="00A93A04" w:rsidRPr="00910AC1" w:rsidRDefault="00A93A04" w:rsidP="00A93A04">
            <w:pPr>
              <w:pStyle w:val="DMETW2940BIPOrganicVolume"/>
              <w:jc w:val="right"/>
              <w:rPr>
                <w:b/>
                <w:bCs/>
                <w:highlight w:val="yellow"/>
              </w:rPr>
            </w:pPr>
            <w:r>
              <w:rPr>
                <w:b/>
                <w:bCs/>
              </w:rPr>
              <w:t>62,1</w:t>
            </w:r>
          </w:p>
        </w:tc>
      </w:tr>
      <w:tr w:rsidR="00A93A04" w:rsidRPr="00EE3CA6" w14:paraId="7FA49AFC"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63D19A09" w14:textId="5FADFCB6" w:rsidR="00A93A04" w:rsidRPr="004A6097" w:rsidRDefault="00A93A04" w:rsidP="00A93A04">
            <w:pPr>
              <w:pStyle w:val="DMETW2940BIPOrganicVolume"/>
              <w:rPr>
                <w:bCs/>
              </w:rPr>
            </w:pPr>
            <w:r w:rsidRPr="004A6097">
              <w:rPr>
                <w:bCs/>
              </w:rPr>
              <w:t>202</w:t>
            </w:r>
            <w:r>
              <w:rPr>
                <w:bCs/>
              </w:rPr>
              <w:t>6</w:t>
            </w:r>
            <w:r w:rsidRPr="004A6097">
              <w:rPr>
                <w:bCs/>
              </w:rPr>
              <w:t xml:space="preserve"> δημοσιευμένα μεγέθη</w:t>
            </w:r>
          </w:p>
        </w:tc>
        <w:tc>
          <w:tcPr>
            <w:tcW w:w="838" w:type="pct"/>
            <w:tcBorders>
              <w:top w:val="single" w:sz="4" w:space="0" w:color="000000"/>
              <w:left w:val="nil"/>
              <w:bottom w:val="single" w:sz="4" w:space="0" w:color="000000"/>
              <w:right w:val="nil"/>
            </w:tcBorders>
            <w:tcMar>
              <w:top w:w="0" w:type="dxa"/>
              <w:left w:w="60" w:type="dxa"/>
              <w:bottom w:w="0" w:type="dxa"/>
              <w:right w:w="60" w:type="dxa"/>
            </w:tcMar>
          </w:tcPr>
          <w:p w14:paraId="7B0F4207" w14:textId="08764C7B" w:rsidR="00A93A04" w:rsidRPr="009B6847" w:rsidRDefault="00A93A04" w:rsidP="00A93A04">
            <w:pPr>
              <w:pStyle w:val="DMETW2940BIPOrganicVolume"/>
              <w:jc w:val="right"/>
              <w:rPr>
                <w:highlight w:val="yellow"/>
              </w:rPr>
            </w:pPr>
            <w:r>
              <w:t>140,7</w:t>
            </w:r>
          </w:p>
        </w:tc>
        <w:tc>
          <w:tcPr>
            <w:tcW w:w="976" w:type="pct"/>
            <w:tcBorders>
              <w:top w:val="single" w:sz="4" w:space="0" w:color="000000"/>
              <w:left w:val="nil"/>
              <w:bottom w:val="single" w:sz="4" w:space="0" w:color="000000"/>
              <w:right w:val="nil"/>
            </w:tcBorders>
            <w:tcMar>
              <w:top w:w="0" w:type="dxa"/>
              <w:left w:w="60" w:type="dxa"/>
              <w:bottom w:w="0" w:type="dxa"/>
              <w:right w:w="60" w:type="dxa"/>
            </w:tcMar>
          </w:tcPr>
          <w:p w14:paraId="136502ED" w14:textId="1DB0DD0A" w:rsidR="00A93A04" w:rsidRPr="009B6847" w:rsidRDefault="00A93A04" w:rsidP="00135B6B">
            <w:pPr>
              <w:pStyle w:val="DMETW2940BIPOrganicVolume"/>
              <w:ind w:left="6" w:hanging="6"/>
              <w:jc w:val="right"/>
              <w:rPr>
                <w:highlight w:val="yellow"/>
              </w:rPr>
            </w:pPr>
            <w:r>
              <w:t>109,4</w:t>
            </w:r>
          </w:p>
        </w:tc>
        <w:tc>
          <w:tcPr>
            <w:tcW w:w="796" w:type="pct"/>
            <w:tcBorders>
              <w:top w:val="single" w:sz="4" w:space="0" w:color="000000"/>
              <w:left w:val="nil"/>
              <w:bottom w:val="single" w:sz="4" w:space="0" w:color="000000"/>
              <w:right w:val="nil"/>
            </w:tcBorders>
            <w:tcMar>
              <w:top w:w="0" w:type="dxa"/>
              <w:left w:w="60" w:type="dxa"/>
              <w:bottom w:w="0" w:type="dxa"/>
              <w:right w:w="60" w:type="dxa"/>
            </w:tcMar>
          </w:tcPr>
          <w:p w14:paraId="252E05A8" w14:textId="6BA38183" w:rsidR="00A93A04" w:rsidRPr="009B6847" w:rsidRDefault="00A93A04" w:rsidP="00A93A04">
            <w:pPr>
              <w:pStyle w:val="DMETW2940BIPOrganicVolume"/>
              <w:jc w:val="right"/>
              <w:rPr>
                <w:highlight w:val="yellow"/>
              </w:rPr>
            </w:pPr>
            <w:r>
              <w:t>455,9</w:t>
            </w:r>
          </w:p>
        </w:tc>
        <w:tc>
          <w:tcPr>
            <w:tcW w:w="556" w:type="pct"/>
            <w:tcBorders>
              <w:top w:val="single" w:sz="4" w:space="0" w:color="000000"/>
              <w:left w:val="nil"/>
              <w:bottom w:val="single" w:sz="4" w:space="0" w:color="000000"/>
              <w:right w:val="nil"/>
            </w:tcBorders>
            <w:tcMar>
              <w:top w:w="0" w:type="dxa"/>
              <w:left w:w="60" w:type="dxa"/>
              <w:bottom w:w="0" w:type="dxa"/>
              <w:right w:w="60" w:type="dxa"/>
            </w:tcMar>
          </w:tcPr>
          <w:p w14:paraId="719BC36A" w14:textId="0CC42180" w:rsidR="00A93A04" w:rsidRPr="009B6847" w:rsidRDefault="00A93A04" w:rsidP="00A93A04">
            <w:pPr>
              <w:pStyle w:val="DMETW2940BIPOrganicVolume"/>
              <w:jc w:val="right"/>
              <w:rPr>
                <w:highlight w:val="yellow"/>
              </w:rPr>
            </w:pPr>
            <w:r>
              <w:t>706,0</w:t>
            </w:r>
          </w:p>
        </w:tc>
      </w:tr>
      <w:tr w:rsidR="004A6097" w:rsidRPr="00EE3CA6" w14:paraId="2D2665F8" w14:textId="77777777" w:rsidTr="00135B6B">
        <w:trPr>
          <w:trHeight w:val="68"/>
        </w:trPr>
        <w:tc>
          <w:tcPr>
            <w:tcW w:w="1834" w:type="pct"/>
            <w:tcBorders>
              <w:top w:val="nil"/>
              <w:left w:val="nil"/>
              <w:bottom w:val="nil"/>
              <w:right w:val="nil"/>
            </w:tcBorders>
            <w:tcMar>
              <w:top w:w="0" w:type="dxa"/>
              <w:left w:w="60" w:type="dxa"/>
              <w:bottom w:w="0" w:type="dxa"/>
              <w:right w:w="60" w:type="dxa"/>
            </w:tcMar>
            <w:vAlign w:val="bottom"/>
          </w:tcPr>
          <w:p w14:paraId="68DAC1E3" w14:textId="77777777" w:rsidR="004A6097" w:rsidRPr="00EE3CA6" w:rsidRDefault="004A6097" w:rsidP="004A6097">
            <w:pPr>
              <w:pStyle w:val="DMETW2940BIPOrganicVolume"/>
            </w:pPr>
          </w:p>
        </w:tc>
        <w:tc>
          <w:tcPr>
            <w:tcW w:w="838" w:type="pct"/>
            <w:tcBorders>
              <w:top w:val="single" w:sz="4" w:space="0" w:color="000000"/>
              <w:left w:val="nil"/>
              <w:bottom w:val="single" w:sz="4" w:space="0" w:color="000000"/>
              <w:right w:val="nil"/>
            </w:tcBorders>
            <w:tcMar>
              <w:top w:w="0" w:type="dxa"/>
              <w:left w:w="60" w:type="dxa"/>
              <w:bottom w:w="0" w:type="dxa"/>
              <w:right w:w="60" w:type="dxa"/>
            </w:tcMar>
            <w:vAlign w:val="bottom"/>
          </w:tcPr>
          <w:p w14:paraId="2B4D038C" w14:textId="77777777" w:rsidR="004A6097" w:rsidRPr="009B6847" w:rsidRDefault="004A6097" w:rsidP="004A6097">
            <w:pPr>
              <w:pStyle w:val="DMETW2940BIPOrganicVolume"/>
              <w:jc w:val="right"/>
              <w:rPr>
                <w:highlight w:val="yellow"/>
              </w:rPr>
            </w:pPr>
          </w:p>
        </w:tc>
        <w:tc>
          <w:tcPr>
            <w:tcW w:w="97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448DE2C8" w14:textId="77777777" w:rsidR="004A6097" w:rsidRPr="009B6847" w:rsidRDefault="004A6097" w:rsidP="00135B6B">
            <w:pPr>
              <w:pStyle w:val="DMETW2940BIPOrganicVolume"/>
              <w:ind w:left="6" w:hanging="6"/>
              <w:jc w:val="right"/>
              <w:rPr>
                <w:highlight w:val="yellow"/>
              </w:rPr>
            </w:pPr>
          </w:p>
        </w:tc>
        <w:tc>
          <w:tcPr>
            <w:tcW w:w="79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1241F318" w14:textId="77777777" w:rsidR="004A6097" w:rsidRPr="009B6847" w:rsidRDefault="004A6097" w:rsidP="004A6097">
            <w:pPr>
              <w:pStyle w:val="DMETW2940BIPOrganicVolume"/>
              <w:jc w:val="right"/>
              <w:rPr>
                <w:highlight w:val="yellow"/>
              </w:rPr>
            </w:pPr>
          </w:p>
        </w:tc>
        <w:tc>
          <w:tcPr>
            <w:tcW w:w="55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07178A6F" w14:textId="77777777" w:rsidR="004A6097" w:rsidRPr="009B6847" w:rsidRDefault="004A6097" w:rsidP="004A6097">
            <w:pPr>
              <w:pStyle w:val="DMETW2940BIPOrganicVolume"/>
              <w:jc w:val="right"/>
              <w:rPr>
                <w:highlight w:val="yellow"/>
              </w:rPr>
            </w:pPr>
          </w:p>
        </w:tc>
      </w:tr>
      <w:tr w:rsidR="00A93A04" w:rsidRPr="00EE3CA6" w14:paraId="0221A682"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3522A3ED" w14:textId="13EAF515" w:rsidR="00A93A04" w:rsidRPr="00EE3CA6" w:rsidRDefault="00A93A04" w:rsidP="00A93A04">
            <w:pPr>
              <w:pStyle w:val="DMETW2940BIPOrganicVolume"/>
              <w:rPr>
                <w:b/>
              </w:rPr>
            </w:pPr>
            <w:r w:rsidRPr="00A6652F">
              <w:rPr>
                <w:b/>
              </w:rPr>
              <w:t>Οργανική αύξηση (%)</w:t>
            </w:r>
          </w:p>
        </w:tc>
        <w:tc>
          <w:tcPr>
            <w:tcW w:w="838" w:type="pct"/>
            <w:tcBorders>
              <w:top w:val="single" w:sz="4" w:space="0" w:color="000000"/>
              <w:left w:val="nil"/>
              <w:bottom w:val="single" w:sz="4" w:space="0" w:color="000000"/>
              <w:right w:val="nil"/>
            </w:tcBorders>
            <w:tcMar>
              <w:top w:w="0" w:type="dxa"/>
              <w:left w:w="60" w:type="dxa"/>
              <w:bottom w:w="0" w:type="dxa"/>
              <w:right w:w="60" w:type="dxa"/>
            </w:tcMar>
          </w:tcPr>
          <w:p w14:paraId="0CF783DB" w14:textId="428EA686" w:rsidR="00A93A04" w:rsidRPr="009B6847" w:rsidRDefault="00A93A04" w:rsidP="00A93A04">
            <w:pPr>
              <w:pStyle w:val="DMETW2940BIPOrganicVolume"/>
              <w:jc w:val="right"/>
              <w:rPr>
                <w:b/>
                <w:bCs/>
                <w:highlight w:val="yellow"/>
              </w:rPr>
            </w:pPr>
            <w:r>
              <w:rPr>
                <w:b/>
                <w:bCs/>
              </w:rPr>
              <w:t>6,7%</w:t>
            </w:r>
          </w:p>
        </w:tc>
        <w:tc>
          <w:tcPr>
            <w:tcW w:w="976" w:type="pct"/>
            <w:tcBorders>
              <w:top w:val="single" w:sz="4" w:space="0" w:color="000000"/>
              <w:left w:val="nil"/>
              <w:bottom w:val="single" w:sz="4" w:space="0" w:color="000000"/>
              <w:right w:val="nil"/>
            </w:tcBorders>
            <w:tcMar>
              <w:top w:w="0" w:type="dxa"/>
              <w:left w:w="60" w:type="dxa"/>
              <w:bottom w:w="0" w:type="dxa"/>
              <w:right w:w="60" w:type="dxa"/>
            </w:tcMar>
          </w:tcPr>
          <w:p w14:paraId="0E8A2A59" w14:textId="52A3BAE4" w:rsidR="00A93A04" w:rsidRPr="00910AC1" w:rsidRDefault="00A93A04" w:rsidP="00135B6B">
            <w:pPr>
              <w:pStyle w:val="DMETW2940BIPOrganicVolume"/>
              <w:ind w:left="6" w:hanging="6"/>
              <w:jc w:val="right"/>
              <w:rPr>
                <w:b/>
                <w:bCs/>
                <w:highlight w:val="yellow"/>
              </w:rPr>
            </w:pPr>
            <w:r>
              <w:rPr>
                <w:b/>
                <w:bCs/>
              </w:rPr>
              <w:t>7,4%</w:t>
            </w:r>
          </w:p>
        </w:tc>
        <w:tc>
          <w:tcPr>
            <w:tcW w:w="796" w:type="pct"/>
            <w:tcBorders>
              <w:top w:val="single" w:sz="4" w:space="0" w:color="000000"/>
              <w:left w:val="nil"/>
              <w:bottom w:val="single" w:sz="4" w:space="0" w:color="000000"/>
              <w:right w:val="nil"/>
            </w:tcBorders>
            <w:tcMar>
              <w:top w:w="0" w:type="dxa"/>
              <w:left w:w="60" w:type="dxa"/>
              <w:bottom w:w="0" w:type="dxa"/>
              <w:right w:w="60" w:type="dxa"/>
            </w:tcMar>
          </w:tcPr>
          <w:p w14:paraId="65875E3D" w14:textId="438985F3" w:rsidR="00A93A04" w:rsidRPr="00910AC1" w:rsidRDefault="00A93A04" w:rsidP="00A93A04">
            <w:pPr>
              <w:pStyle w:val="DMETW2940BIPOrganicVolume"/>
              <w:jc w:val="right"/>
              <w:rPr>
                <w:b/>
                <w:bCs/>
                <w:highlight w:val="yellow"/>
              </w:rPr>
            </w:pPr>
            <w:r>
              <w:rPr>
                <w:b/>
                <w:bCs/>
              </w:rPr>
              <w:t>11,2%</w:t>
            </w:r>
          </w:p>
        </w:tc>
        <w:tc>
          <w:tcPr>
            <w:tcW w:w="556" w:type="pct"/>
            <w:tcBorders>
              <w:top w:val="single" w:sz="4" w:space="0" w:color="000000"/>
              <w:left w:val="nil"/>
              <w:bottom w:val="single" w:sz="4" w:space="0" w:color="000000"/>
              <w:right w:val="nil"/>
            </w:tcBorders>
            <w:tcMar>
              <w:top w:w="0" w:type="dxa"/>
              <w:left w:w="60" w:type="dxa"/>
              <w:bottom w:w="0" w:type="dxa"/>
              <w:right w:w="60" w:type="dxa"/>
            </w:tcMar>
          </w:tcPr>
          <w:p w14:paraId="1537360F" w14:textId="5B65CD2A" w:rsidR="00A93A04" w:rsidRPr="00910AC1" w:rsidRDefault="00A93A04" w:rsidP="00A93A04">
            <w:pPr>
              <w:pStyle w:val="DMETW2940BIPOrganicVolume"/>
              <w:jc w:val="right"/>
              <w:rPr>
                <w:b/>
                <w:bCs/>
                <w:highlight w:val="yellow"/>
              </w:rPr>
            </w:pPr>
            <w:r>
              <w:rPr>
                <w:b/>
                <w:bCs/>
              </w:rPr>
              <w:t>9,6%</w:t>
            </w:r>
          </w:p>
        </w:tc>
      </w:tr>
    </w:tbl>
    <w:p w14:paraId="5FFD8086" w14:textId="77777777" w:rsidR="00BB1802" w:rsidRPr="00652939" w:rsidRDefault="00BB1802" w:rsidP="00BB1802">
      <w:pPr>
        <w:rPr>
          <w:rFonts w:ascii="Effra Corp" w:hAnsi="Effra Corp" w:cs="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1758"/>
        <w:gridCol w:w="2048"/>
        <w:gridCol w:w="1670"/>
        <w:gridCol w:w="1166"/>
      </w:tblGrid>
      <w:tr w:rsidR="00BB1802" w:rsidRPr="00EE3CA6" w14:paraId="238FBDC2" w14:textId="77777777" w:rsidTr="00135B6B">
        <w:trPr>
          <w:trHeight w:hRule="exact" w:val="260"/>
        </w:trPr>
        <w:tc>
          <w:tcPr>
            <w:tcW w:w="1834" w:type="pct"/>
            <w:tcBorders>
              <w:top w:val="nil"/>
              <w:left w:val="nil"/>
              <w:bottom w:val="nil"/>
              <w:right w:val="nil"/>
            </w:tcBorders>
            <w:tcMar>
              <w:top w:w="0" w:type="dxa"/>
              <w:left w:w="60" w:type="dxa"/>
              <w:bottom w:w="0" w:type="dxa"/>
              <w:right w:w="60" w:type="dxa"/>
            </w:tcMar>
            <w:vAlign w:val="bottom"/>
          </w:tcPr>
          <w:p w14:paraId="1B387079" w14:textId="77777777" w:rsidR="00BB1802" w:rsidRPr="00EE3CA6" w:rsidRDefault="00BB1802" w:rsidP="00A00BC5">
            <w:pPr>
              <w:pStyle w:val="DMETW2940BIPOrganicNSR"/>
            </w:pPr>
            <w:bookmarkStart w:id="6" w:name="DOC_TBL00050_1_1"/>
            <w:bookmarkEnd w:id="6"/>
          </w:p>
        </w:tc>
        <w:tc>
          <w:tcPr>
            <w:tcW w:w="3165" w:type="pct"/>
            <w:gridSpan w:val="4"/>
            <w:tcBorders>
              <w:top w:val="single" w:sz="4" w:space="0" w:color="000000"/>
              <w:left w:val="nil"/>
              <w:bottom w:val="single" w:sz="4" w:space="0" w:color="000000"/>
              <w:right w:val="nil"/>
            </w:tcBorders>
            <w:shd w:val="clear" w:color="auto" w:fill="BFBFBF"/>
            <w:tcMar>
              <w:top w:w="0" w:type="dxa"/>
              <w:left w:w="60" w:type="dxa"/>
              <w:bottom w:w="0" w:type="dxa"/>
              <w:right w:w="60" w:type="dxa"/>
            </w:tcMar>
            <w:vAlign w:val="center"/>
          </w:tcPr>
          <w:p w14:paraId="5F3F89A1" w14:textId="007BCA9A" w:rsidR="00BB1802" w:rsidRPr="00EE3CA6" w:rsidRDefault="003309CD" w:rsidP="00A00BC5">
            <w:pPr>
              <w:pStyle w:val="DMETW2940BIPOrganicNSR"/>
              <w:jc w:val="center"/>
              <w:rPr>
                <w:b/>
              </w:rPr>
            </w:pPr>
            <w:r>
              <w:rPr>
                <w:b/>
              </w:rPr>
              <w:t xml:space="preserve">A’ </w:t>
            </w:r>
            <w:r>
              <w:rPr>
                <w:b/>
                <w:lang w:val="el-GR"/>
              </w:rPr>
              <w:t>Τρίμηνο</w:t>
            </w:r>
            <w:r w:rsidR="004E2642" w:rsidRPr="00EE3CA6">
              <w:rPr>
                <w:b/>
              </w:rPr>
              <w:t xml:space="preserve"> 202</w:t>
            </w:r>
            <w:r w:rsidR="009B6847">
              <w:rPr>
                <w:b/>
              </w:rPr>
              <w:t>6</w:t>
            </w:r>
          </w:p>
        </w:tc>
      </w:tr>
      <w:tr w:rsidR="004E2642" w:rsidRPr="00EE3CA6" w14:paraId="2E413435" w14:textId="77777777" w:rsidTr="00135B6B">
        <w:trPr>
          <w:trHeight w:hRule="exact" w:val="539"/>
        </w:trPr>
        <w:tc>
          <w:tcPr>
            <w:tcW w:w="1834" w:type="pct"/>
            <w:tcBorders>
              <w:top w:val="nil"/>
              <w:left w:val="nil"/>
              <w:bottom w:val="nil"/>
              <w:right w:val="nil"/>
            </w:tcBorders>
            <w:tcMar>
              <w:top w:w="0" w:type="dxa"/>
              <w:left w:w="60" w:type="dxa"/>
              <w:bottom w:w="0" w:type="dxa"/>
              <w:right w:w="60" w:type="dxa"/>
            </w:tcMar>
            <w:vAlign w:val="bottom"/>
          </w:tcPr>
          <w:p w14:paraId="7D5F0761" w14:textId="77777777" w:rsidR="004E2642" w:rsidRPr="008A5E2B" w:rsidRDefault="004E2642" w:rsidP="004E2642">
            <w:pPr>
              <w:pStyle w:val="DMETW2052BIPOrganicNSR"/>
              <w:rPr>
                <w:b/>
                <w:lang w:val="el-GR"/>
              </w:rPr>
            </w:pPr>
            <w:r w:rsidRPr="008A5E2B">
              <w:rPr>
                <w:b/>
                <w:lang w:val="el-GR"/>
              </w:rPr>
              <w:t xml:space="preserve">Καθαρά έσοδα από πωλήσεις </w:t>
            </w:r>
          </w:p>
          <w:p w14:paraId="5C6F6DE7" w14:textId="41AAFC77" w:rsidR="004E2642" w:rsidRPr="004A6097" w:rsidRDefault="004E2642" w:rsidP="004E2642">
            <w:pPr>
              <w:pStyle w:val="DMETW2940BIPOrganicNSR"/>
              <w:rPr>
                <w:b/>
                <w:lang w:val="el-GR"/>
              </w:rPr>
            </w:pPr>
            <w:r w:rsidRPr="008A5E2B">
              <w:rPr>
                <w:b/>
                <w:lang w:val="el-GR"/>
              </w:rPr>
              <w:t>(€ εκατ.)</w:t>
            </w:r>
          </w:p>
        </w:tc>
        <w:tc>
          <w:tcPr>
            <w:tcW w:w="838" w:type="pct"/>
            <w:tcBorders>
              <w:top w:val="single" w:sz="4" w:space="0" w:color="000000"/>
              <w:left w:val="nil"/>
              <w:bottom w:val="nil"/>
              <w:right w:val="nil"/>
            </w:tcBorders>
            <w:shd w:val="clear" w:color="auto" w:fill="BFBFBF"/>
            <w:tcMar>
              <w:top w:w="0" w:type="dxa"/>
              <w:left w:w="60" w:type="dxa"/>
              <w:bottom w:w="0" w:type="dxa"/>
              <w:right w:w="60" w:type="dxa"/>
            </w:tcMar>
            <w:vAlign w:val="bottom"/>
          </w:tcPr>
          <w:p w14:paraId="39D81A20" w14:textId="6F678030" w:rsidR="004E2642" w:rsidRPr="00EE3CA6" w:rsidRDefault="004E2642" w:rsidP="004E2642">
            <w:pPr>
              <w:pStyle w:val="DMETW2940BIPOrganicNSR"/>
              <w:jc w:val="right"/>
              <w:rPr>
                <w:b/>
              </w:rPr>
            </w:pPr>
            <w:r w:rsidRPr="00932BCB">
              <w:rPr>
                <w:b/>
              </w:rPr>
              <w:t>Αναπτυγμένες αγορές</w:t>
            </w:r>
          </w:p>
        </w:tc>
        <w:tc>
          <w:tcPr>
            <w:tcW w:w="976" w:type="pct"/>
            <w:tcBorders>
              <w:top w:val="single" w:sz="4" w:space="0" w:color="000000"/>
              <w:left w:val="nil"/>
              <w:bottom w:val="nil"/>
              <w:right w:val="nil"/>
            </w:tcBorders>
            <w:shd w:val="clear" w:color="auto" w:fill="BFBFBF"/>
            <w:tcMar>
              <w:top w:w="0" w:type="dxa"/>
              <w:left w:w="60" w:type="dxa"/>
              <w:bottom w:w="0" w:type="dxa"/>
              <w:right w:w="60" w:type="dxa"/>
            </w:tcMar>
            <w:vAlign w:val="bottom"/>
          </w:tcPr>
          <w:p w14:paraId="326F03FC" w14:textId="535968C1" w:rsidR="004E2642" w:rsidRPr="00EE3CA6" w:rsidRDefault="004E2642" w:rsidP="004E2642">
            <w:pPr>
              <w:pStyle w:val="DMETW2940BIPOrganicNSR"/>
              <w:jc w:val="right"/>
              <w:rPr>
                <w:b/>
              </w:rPr>
            </w:pPr>
            <w:r w:rsidRPr="00932BCB">
              <w:rPr>
                <w:b/>
              </w:rPr>
              <w:t>Αναπτυσσόμενες αγορές</w:t>
            </w:r>
          </w:p>
        </w:tc>
        <w:tc>
          <w:tcPr>
            <w:tcW w:w="796" w:type="pct"/>
            <w:tcBorders>
              <w:top w:val="single" w:sz="4" w:space="0" w:color="000000"/>
              <w:left w:val="nil"/>
              <w:bottom w:val="nil"/>
              <w:right w:val="nil"/>
            </w:tcBorders>
            <w:shd w:val="clear" w:color="auto" w:fill="BFBFBF"/>
            <w:tcMar>
              <w:top w:w="0" w:type="dxa"/>
              <w:left w:w="60" w:type="dxa"/>
              <w:bottom w:w="0" w:type="dxa"/>
              <w:right w:w="60" w:type="dxa"/>
            </w:tcMar>
            <w:vAlign w:val="bottom"/>
          </w:tcPr>
          <w:p w14:paraId="67F8A386" w14:textId="38DE4C92" w:rsidR="004E2642" w:rsidRPr="00EE3CA6" w:rsidRDefault="004E2642" w:rsidP="004E2642">
            <w:pPr>
              <w:pStyle w:val="DMETW2940BIPOrganicNSR"/>
              <w:jc w:val="right"/>
              <w:rPr>
                <w:b/>
              </w:rPr>
            </w:pPr>
            <w:r w:rsidRPr="00932BCB">
              <w:rPr>
                <w:b/>
              </w:rPr>
              <w:t>Αναδυόμενες αγορές</w:t>
            </w:r>
          </w:p>
        </w:tc>
        <w:tc>
          <w:tcPr>
            <w:tcW w:w="556" w:type="pct"/>
            <w:tcBorders>
              <w:top w:val="single" w:sz="4" w:space="0" w:color="000000"/>
              <w:left w:val="nil"/>
              <w:bottom w:val="nil"/>
              <w:right w:val="nil"/>
            </w:tcBorders>
            <w:shd w:val="clear" w:color="auto" w:fill="BFBFBF"/>
            <w:tcMar>
              <w:top w:w="0" w:type="dxa"/>
              <w:left w:w="60" w:type="dxa"/>
              <w:bottom w:w="0" w:type="dxa"/>
              <w:right w:w="60" w:type="dxa"/>
            </w:tcMar>
            <w:vAlign w:val="bottom"/>
          </w:tcPr>
          <w:p w14:paraId="48A648BC" w14:textId="1592587C" w:rsidR="004E2642" w:rsidRPr="00EE3CA6" w:rsidRDefault="004E2642" w:rsidP="004E2642">
            <w:pPr>
              <w:pStyle w:val="DMETW2940BIPOrganicNSR"/>
              <w:jc w:val="right"/>
              <w:rPr>
                <w:b/>
              </w:rPr>
            </w:pPr>
            <w:r w:rsidRPr="00932BCB">
              <w:rPr>
                <w:b/>
              </w:rPr>
              <w:t>Όμιλος</w:t>
            </w:r>
          </w:p>
        </w:tc>
      </w:tr>
      <w:tr w:rsidR="004A6097" w:rsidRPr="00EE3CA6" w14:paraId="736CC62C"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167C9BEA" w14:textId="0A0C1CF6" w:rsidR="004A6097" w:rsidRPr="00EE3CA6" w:rsidRDefault="004A6097" w:rsidP="004A6097">
            <w:pPr>
              <w:pStyle w:val="DMETW2940BIPOrganicNSR"/>
            </w:pPr>
            <w:r w:rsidRPr="008A5E2B">
              <w:t>202</w:t>
            </w:r>
            <w:r w:rsidR="009B6847">
              <w:t>5</w:t>
            </w:r>
            <w:r w:rsidRPr="008A5E2B">
              <w:t xml:space="preserve"> δημοσιευμένα μεγέθη</w:t>
            </w:r>
          </w:p>
        </w:tc>
        <w:tc>
          <w:tcPr>
            <w:tcW w:w="838" w:type="pct"/>
            <w:tcBorders>
              <w:top w:val="nil"/>
              <w:left w:val="nil"/>
              <w:bottom w:val="nil"/>
              <w:right w:val="nil"/>
            </w:tcBorders>
            <w:tcMar>
              <w:top w:w="0" w:type="dxa"/>
              <w:left w:w="60" w:type="dxa"/>
              <w:bottom w:w="0" w:type="dxa"/>
              <w:right w:w="60" w:type="dxa"/>
            </w:tcMar>
            <w:vAlign w:val="bottom"/>
          </w:tcPr>
          <w:p w14:paraId="45761E7F" w14:textId="21F8999E" w:rsidR="004A6097" w:rsidRPr="00C12179" w:rsidRDefault="00C12179" w:rsidP="00053377">
            <w:pPr>
              <w:pStyle w:val="DMETW2940BIPOrganicNSR"/>
              <w:jc w:val="right"/>
              <w:rPr>
                <w:lang w:val="el-GR"/>
              </w:rPr>
            </w:pPr>
            <w:r w:rsidRPr="00C12179">
              <w:rPr>
                <w:lang w:val="el-GR"/>
              </w:rPr>
              <w:t>761</w:t>
            </w:r>
            <w:r w:rsidR="00D927E8" w:rsidRPr="00C12179">
              <w:rPr>
                <w:lang w:val="el-GR"/>
              </w:rPr>
              <w:t>,</w:t>
            </w:r>
            <w:r w:rsidRPr="00C12179">
              <w:rPr>
                <w:lang w:val="el-GR"/>
              </w:rPr>
              <w:t>2</w:t>
            </w:r>
          </w:p>
        </w:tc>
        <w:tc>
          <w:tcPr>
            <w:tcW w:w="976" w:type="pct"/>
            <w:tcBorders>
              <w:top w:val="nil"/>
              <w:left w:val="nil"/>
              <w:bottom w:val="nil"/>
              <w:right w:val="nil"/>
            </w:tcBorders>
            <w:tcMar>
              <w:top w:w="0" w:type="dxa"/>
              <w:left w:w="60" w:type="dxa"/>
              <w:bottom w:w="0" w:type="dxa"/>
              <w:right w:w="60" w:type="dxa"/>
            </w:tcMar>
            <w:vAlign w:val="bottom"/>
          </w:tcPr>
          <w:p w14:paraId="5F7CDAB5" w14:textId="2B847AB3" w:rsidR="004A6097" w:rsidRPr="00C12179" w:rsidRDefault="00C12179" w:rsidP="00053377">
            <w:pPr>
              <w:pStyle w:val="DMETW2940BIPOrganicNSR"/>
              <w:jc w:val="right"/>
              <w:rPr>
                <w:lang w:val="el-GR"/>
              </w:rPr>
            </w:pPr>
            <w:r w:rsidRPr="00C12179">
              <w:rPr>
                <w:lang w:val="el-GR"/>
              </w:rPr>
              <w:t>506</w:t>
            </w:r>
            <w:r w:rsidR="00D927E8" w:rsidRPr="00C12179">
              <w:rPr>
                <w:lang w:val="el-GR"/>
              </w:rPr>
              <w:t>,</w:t>
            </w:r>
            <w:r w:rsidRPr="00C12179">
              <w:rPr>
                <w:lang w:val="el-GR"/>
              </w:rPr>
              <w:t>0</w:t>
            </w:r>
          </w:p>
        </w:tc>
        <w:tc>
          <w:tcPr>
            <w:tcW w:w="796" w:type="pct"/>
            <w:tcBorders>
              <w:top w:val="nil"/>
              <w:left w:val="nil"/>
              <w:bottom w:val="nil"/>
              <w:right w:val="nil"/>
            </w:tcBorders>
            <w:tcMar>
              <w:top w:w="0" w:type="dxa"/>
              <w:left w:w="60" w:type="dxa"/>
              <w:bottom w:w="0" w:type="dxa"/>
              <w:right w:w="60" w:type="dxa"/>
            </w:tcMar>
            <w:vAlign w:val="bottom"/>
          </w:tcPr>
          <w:p w14:paraId="53DF3329" w14:textId="522BB0C5" w:rsidR="004A6097" w:rsidRPr="00C12179" w:rsidRDefault="00C12179" w:rsidP="00053377">
            <w:pPr>
              <w:pStyle w:val="DMETW2940BIPOrganicNSR"/>
              <w:jc w:val="right"/>
              <w:rPr>
                <w:lang w:val="el-GR"/>
              </w:rPr>
            </w:pPr>
            <w:r w:rsidRPr="00C12179">
              <w:rPr>
                <w:lang w:val="el-GR"/>
              </w:rPr>
              <w:t>1</w:t>
            </w:r>
            <w:r w:rsidR="00D927E8" w:rsidRPr="00C12179">
              <w:rPr>
                <w:lang w:val="el-GR"/>
              </w:rPr>
              <w:t>.</w:t>
            </w:r>
            <w:r w:rsidRPr="00C12179">
              <w:rPr>
                <w:lang w:val="el-GR"/>
              </w:rPr>
              <w:t>151</w:t>
            </w:r>
            <w:r w:rsidR="00D927E8" w:rsidRPr="00C12179">
              <w:rPr>
                <w:lang w:val="el-GR"/>
              </w:rPr>
              <w:t>,</w:t>
            </w:r>
            <w:r w:rsidRPr="00C12179">
              <w:rPr>
                <w:lang w:val="el-GR"/>
              </w:rPr>
              <w:t>1</w:t>
            </w:r>
          </w:p>
        </w:tc>
        <w:tc>
          <w:tcPr>
            <w:tcW w:w="556" w:type="pct"/>
            <w:tcBorders>
              <w:top w:val="nil"/>
              <w:left w:val="nil"/>
              <w:bottom w:val="nil"/>
              <w:right w:val="nil"/>
            </w:tcBorders>
            <w:tcMar>
              <w:top w:w="0" w:type="dxa"/>
              <w:left w:w="60" w:type="dxa"/>
              <w:bottom w:w="0" w:type="dxa"/>
              <w:right w:w="60" w:type="dxa"/>
            </w:tcMar>
            <w:vAlign w:val="bottom"/>
          </w:tcPr>
          <w:p w14:paraId="34BA8AD4" w14:textId="59ACBF3A" w:rsidR="004A6097" w:rsidRPr="00C12179" w:rsidRDefault="00C12179" w:rsidP="00053377">
            <w:pPr>
              <w:pStyle w:val="DMETW2940BIPOrganicNSR"/>
              <w:jc w:val="right"/>
              <w:rPr>
                <w:lang w:val="el-GR"/>
              </w:rPr>
            </w:pPr>
            <w:r w:rsidRPr="00C12179">
              <w:rPr>
                <w:lang w:val="el-GR"/>
              </w:rPr>
              <w:t>2</w:t>
            </w:r>
            <w:r w:rsidR="00D927E8" w:rsidRPr="00C12179">
              <w:rPr>
                <w:lang w:val="el-GR"/>
              </w:rPr>
              <w:t>.</w:t>
            </w:r>
            <w:r w:rsidRPr="00C12179">
              <w:rPr>
                <w:lang w:val="el-GR"/>
              </w:rPr>
              <w:t>418</w:t>
            </w:r>
            <w:r w:rsidR="00D927E8" w:rsidRPr="00C12179">
              <w:rPr>
                <w:lang w:val="el-GR"/>
              </w:rPr>
              <w:t>,</w:t>
            </w:r>
            <w:r w:rsidRPr="00C12179">
              <w:rPr>
                <w:lang w:val="el-GR"/>
              </w:rPr>
              <w:t>3</w:t>
            </w:r>
          </w:p>
        </w:tc>
      </w:tr>
      <w:tr w:rsidR="00A93A04" w:rsidRPr="00EE3CA6" w14:paraId="2F062C28"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2EFB7A0D" w14:textId="2B189014" w:rsidR="00A93A04" w:rsidRPr="00EE3CA6" w:rsidRDefault="00A93A04" w:rsidP="00A93A04">
            <w:pPr>
              <w:pStyle w:val="DMETW2940BIPOrganicNSR"/>
            </w:pPr>
            <w:r w:rsidRPr="008A5E2B">
              <w:t>Συναλλαγματική επίδραση</w:t>
            </w:r>
          </w:p>
        </w:tc>
        <w:tc>
          <w:tcPr>
            <w:tcW w:w="838" w:type="pct"/>
            <w:tcBorders>
              <w:top w:val="nil"/>
              <w:left w:val="nil"/>
              <w:bottom w:val="nil"/>
              <w:right w:val="nil"/>
            </w:tcBorders>
            <w:tcMar>
              <w:top w:w="0" w:type="dxa"/>
              <w:left w:w="60" w:type="dxa"/>
              <w:bottom w:w="0" w:type="dxa"/>
              <w:right w:w="60" w:type="dxa"/>
            </w:tcMar>
            <w:vAlign w:val="bottom"/>
          </w:tcPr>
          <w:p w14:paraId="00860624" w14:textId="3D91E403" w:rsidR="00A93A04" w:rsidRPr="009B6847" w:rsidRDefault="00A93A04" w:rsidP="00053377">
            <w:pPr>
              <w:pStyle w:val="DMETW2940BIPOrganicNSR"/>
              <w:jc w:val="right"/>
              <w:rPr>
                <w:highlight w:val="yellow"/>
              </w:rPr>
            </w:pPr>
            <w:r>
              <w:t>1,4</w:t>
            </w:r>
          </w:p>
        </w:tc>
        <w:tc>
          <w:tcPr>
            <w:tcW w:w="976" w:type="pct"/>
            <w:tcBorders>
              <w:top w:val="nil"/>
              <w:left w:val="nil"/>
              <w:bottom w:val="nil"/>
              <w:right w:val="nil"/>
            </w:tcBorders>
            <w:tcMar>
              <w:top w:w="0" w:type="dxa"/>
              <w:left w:w="60" w:type="dxa"/>
              <w:bottom w:w="0" w:type="dxa"/>
              <w:right w:w="60" w:type="dxa"/>
            </w:tcMar>
            <w:vAlign w:val="bottom"/>
          </w:tcPr>
          <w:p w14:paraId="30A63625" w14:textId="242E4081" w:rsidR="00A93A04" w:rsidRPr="009B6847" w:rsidRDefault="00A93A04" w:rsidP="00053377">
            <w:pPr>
              <w:pStyle w:val="DMETW2940BIPOrganicNSR"/>
              <w:jc w:val="right"/>
              <w:rPr>
                <w:highlight w:val="yellow"/>
              </w:rPr>
            </w:pPr>
            <w:r>
              <w:t>4,5</w:t>
            </w:r>
          </w:p>
        </w:tc>
        <w:tc>
          <w:tcPr>
            <w:tcW w:w="796" w:type="pct"/>
            <w:tcBorders>
              <w:top w:val="nil"/>
              <w:left w:val="nil"/>
              <w:bottom w:val="nil"/>
              <w:right w:val="nil"/>
            </w:tcBorders>
            <w:tcMar>
              <w:top w:w="0" w:type="dxa"/>
              <w:left w:w="60" w:type="dxa"/>
              <w:bottom w:w="0" w:type="dxa"/>
              <w:right w:w="60" w:type="dxa"/>
            </w:tcMar>
            <w:vAlign w:val="bottom"/>
          </w:tcPr>
          <w:p w14:paraId="73780394" w14:textId="49B71113" w:rsidR="00A93A04" w:rsidRPr="009B6847" w:rsidRDefault="00A93A04" w:rsidP="00053377">
            <w:pPr>
              <w:pStyle w:val="DMETW2940BIPOrganicNSR"/>
              <w:jc w:val="right"/>
              <w:rPr>
                <w:highlight w:val="yellow"/>
              </w:rPr>
            </w:pPr>
            <w:r>
              <w:t>1,8</w:t>
            </w:r>
          </w:p>
        </w:tc>
        <w:tc>
          <w:tcPr>
            <w:tcW w:w="556" w:type="pct"/>
            <w:tcBorders>
              <w:top w:val="nil"/>
              <w:left w:val="nil"/>
              <w:bottom w:val="nil"/>
              <w:right w:val="nil"/>
            </w:tcBorders>
            <w:tcMar>
              <w:top w:w="0" w:type="dxa"/>
              <w:left w:w="60" w:type="dxa"/>
              <w:bottom w:w="0" w:type="dxa"/>
              <w:right w:w="60" w:type="dxa"/>
            </w:tcMar>
            <w:vAlign w:val="bottom"/>
          </w:tcPr>
          <w:p w14:paraId="5E2E3DD0" w14:textId="7C94C836" w:rsidR="00A93A04" w:rsidRPr="009B6847" w:rsidRDefault="00A93A04" w:rsidP="00053377">
            <w:pPr>
              <w:pStyle w:val="DMETW2940BIPOrganicNSR"/>
              <w:jc w:val="right"/>
              <w:rPr>
                <w:highlight w:val="yellow"/>
              </w:rPr>
            </w:pPr>
            <w:r w:rsidRPr="00C14012">
              <w:t>7</w:t>
            </w:r>
            <w:r>
              <w:t>,7</w:t>
            </w:r>
          </w:p>
        </w:tc>
      </w:tr>
      <w:tr w:rsidR="00A93A04" w:rsidRPr="00EE3CA6" w14:paraId="0C35BBAD"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1AD8BAF9" w14:textId="08D57180" w:rsidR="00A93A04" w:rsidRPr="00EE3CA6" w:rsidRDefault="00A93A04" w:rsidP="00A93A04">
            <w:pPr>
              <w:pStyle w:val="DMETW2940BIPOrganicNSR"/>
              <w:rPr>
                <w:b/>
              </w:rPr>
            </w:pPr>
            <w:r w:rsidRPr="008A5E2B">
              <w:rPr>
                <w:b/>
                <w:bCs/>
              </w:rPr>
              <w:t>202</w:t>
            </w:r>
            <w:r>
              <w:rPr>
                <w:b/>
                <w:bCs/>
              </w:rPr>
              <w:t>5</w:t>
            </w:r>
            <w:r w:rsidRPr="008A5E2B">
              <w:rPr>
                <w:b/>
                <w:bCs/>
              </w:rPr>
              <w:t xml:space="preserve"> προσαρμοσμένα μεγέθη</w:t>
            </w:r>
          </w:p>
        </w:tc>
        <w:tc>
          <w:tcPr>
            <w:tcW w:w="838" w:type="pct"/>
            <w:tcBorders>
              <w:top w:val="nil"/>
              <w:left w:val="nil"/>
              <w:bottom w:val="nil"/>
              <w:right w:val="nil"/>
            </w:tcBorders>
            <w:tcMar>
              <w:top w:w="0" w:type="dxa"/>
              <w:left w:w="60" w:type="dxa"/>
              <w:bottom w:w="0" w:type="dxa"/>
              <w:right w:w="60" w:type="dxa"/>
            </w:tcMar>
            <w:vAlign w:val="bottom"/>
          </w:tcPr>
          <w:p w14:paraId="07899E07" w14:textId="1191B79C" w:rsidR="00A93A04" w:rsidRPr="00C12179" w:rsidRDefault="00A93A04" w:rsidP="00053377">
            <w:pPr>
              <w:pStyle w:val="DMETW2940BIPOrganicNSR"/>
              <w:jc w:val="right"/>
              <w:rPr>
                <w:b/>
                <w:bCs/>
                <w:highlight w:val="yellow"/>
              </w:rPr>
            </w:pPr>
            <w:r>
              <w:rPr>
                <w:b/>
                <w:bCs/>
              </w:rPr>
              <w:t>762,6</w:t>
            </w:r>
          </w:p>
        </w:tc>
        <w:tc>
          <w:tcPr>
            <w:tcW w:w="976" w:type="pct"/>
            <w:tcBorders>
              <w:top w:val="nil"/>
              <w:left w:val="nil"/>
              <w:bottom w:val="nil"/>
              <w:right w:val="nil"/>
            </w:tcBorders>
            <w:tcMar>
              <w:top w:w="0" w:type="dxa"/>
              <w:left w:w="60" w:type="dxa"/>
              <w:bottom w:w="0" w:type="dxa"/>
              <w:right w:w="60" w:type="dxa"/>
            </w:tcMar>
            <w:vAlign w:val="bottom"/>
          </w:tcPr>
          <w:p w14:paraId="45803587" w14:textId="066B6D09" w:rsidR="00A93A04" w:rsidRPr="00C12179" w:rsidRDefault="00A93A04" w:rsidP="00053377">
            <w:pPr>
              <w:pStyle w:val="DMETW2940BIPOrganicNSR"/>
              <w:jc w:val="right"/>
              <w:rPr>
                <w:b/>
                <w:bCs/>
                <w:highlight w:val="yellow"/>
              </w:rPr>
            </w:pPr>
            <w:r>
              <w:rPr>
                <w:b/>
                <w:bCs/>
              </w:rPr>
              <w:t>510,5</w:t>
            </w:r>
          </w:p>
        </w:tc>
        <w:tc>
          <w:tcPr>
            <w:tcW w:w="796" w:type="pct"/>
            <w:tcBorders>
              <w:top w:val="nil"/>
              <w:left w:val="nil"/>
              <w:bottom w:val="nil"/>
              <w:right w:val="nil"/>
            </w:tcBorders>
            <w:tcMar>
              <w:top w:w="0" w:type="dxa"/>
              <w:left w:w="60" w:type="dxa"/>
              <w:bottom w:w="0" w:type="dxa"/>
              <w:right w:w="60" w:type="dxa"/>
            </w:tcMar>
            <w:vAlign w:val="bottom"/>
          </w:tcPr>
          <w:p w14:paraId="629264B7" w14:textId="058A9DD2" w:rsidR="00A93A04" w:rsidRPr="00C12179" w:rsidRDefault="00A93A04" w:rsidP="00053377">
            <w:pPr>
              <w:pStyle w:val="DMETW2940BIPOrganicNSR"/>
              <w:jc w:val="right"/>
              <w:rPr>
                <w:b/>
                <w:bCs/>
                <w:highlight w:val="yellow"/>
              </w:rPr>
            </w:pPr>
            <w:r>
              <w:rPr>
                <w:b/>
                <w:bCs/>
              </w:rPr>
              <w:t>1.152,9</w:t>
            </w:r>
          </w:p>
        </w:tc>
        <w:tc>
          <w:tcPr>
            <w:tcW w:w="556" w:type="pct"/>
            <w:tcBorders>
              <w:top w:val="nil"/>
              <w:left w:val="nil"/>
              <w:bottom w:val="nil"/>
              <w:right w:val="nil"/>
            </w:tcBorders>
            <w:tcMar>
              <w:top w:w="0" w:type="dxa"/>
              <w:left w:w="60" w:type="dxa"/>
              <w:bottom w:w="0" w:type="dxa"/>
              <w:right w:w="60" w:type="dxa"/>
            </w:tcMar>
            <w:vAlign w:val="bottom"/>
          </w:tcPr>
          <w:p w14:paraId="252EB72B" w14:textId="0B374A9E" w:rsidR="00A93A04" w:rsidRPr="00C12179" w:rsidRDefault="00A93A04" w:rsidP="00053377">
            <w:pPr>
              <w:pStyle w:val="DMETW2940BIPOrganicNSR"/>
              <w:jc w:val="right"/>
              <w:rPr>
                <w:b/>
                <w:bCs/>
                <w:highlight w:val="yellow"/>
              </w:rPr>
            </w:pPr>
            <w:r>
              <w:rPr>
                <w:b/>
                <w:bCs/>
              </w:rPr>
              <w:t>2.426,0</w:t>
            </w:r>
          </w:p>
        </w:tc>
      </w:tr>
      <w:tr w:rsidR="00A93A04" w:rsidRPr="00EE3CA6" w14:paraId="75F53386"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351B651C" w14:textId="77777777" w:rsidR="00A93A04" w:rsidRPr="008A5E2B" w:rsidRDefault="00A93A04" w:rsidP="00A93A04">
            <w:pPr>
              <w:pStyle w:val="DMETW2052BIPOrganicNSR"/>
              <w:rPr>
                <w:lang w:val="el-GR"/>
              </w:rPr>
            </w:pPr>
            <w:r w:rsidRPr="008A5E2B">
              <w:rPr>
                <w:lang w:val="el-GR"/>
              </w:rPr>
              <w:t xml:space="preserve">Αντίκτυπος μεταβολών στην περίμετρο </w:t>
            </w:r>
          </w:p>
          <w:p w14:paraId="046D812A" w14:textId="7702B584" w:rsidR="00A93A04" w:rsidRPr="004A6097" w:rsidRDefault="00A93A04" w:rsidP="00A93A04">
            <w:pPr>
              <w:pStyle w:val="DMETW2940BIPOrganicNSR"/>
              <w:rPr>
                <w:lang w:val="el-GR"/>
              </w:rPr>
            </w:pPr>
            <w:r w:rsidRPr="008A5E2B">
              <w:rPr>
                <w:lang w:val="el-GR"/>
              </w:rPr>
              <w:t>ενοποίησης</w:t>
            </w:r>
          </w:p>
        </w:tc>
        <w:tc>
          <w:tcPr>
            <w:tcW w:w="838" w:type="pct"/>
            <w:tcBorders>
              <w:top w:val="nil"/>
              <w:left w:val="nil"/>
              <w:bottom w:val="nil"/>
              <w:right w:val="nil"/>
            </w:tcBorders>
            <w:tcMar>
              <w:top w:w="0" w:type="dxa"/>
              <w:left w:w="60" w:type="dxa"/>
              <w:bottom w:w="0" w:type="dxa"/>
              <w:right w:w="60" w:type="dxa"/>
            </w:tcMar>
            <w:vAlign w:val="bottom"/>
          </w:tcPr>
          <w:p w14:paraId="7800ED44" w14:textId="3BF9C759" w:rsidR="00A93A04" w:rsidRPr="009B6847" w:rsidRDefault="00A93A04" w:rsidP="00053377">
            <w:pPr>
              <w:pStyle w:val="DMETW2940BIPOrganicNSR"/>
              <w:jc w:val="right"/>
              <w:rPr>
                <w:highlight w:val="yellow"/>
              </w:rPr>
            </w:pPr>
            <w:r>
              <w:t>2,4</w:t>
            </w:r>
          </w:p>
        </w:tc>
        <w:tc>
          <w:tcPr>
            <w:tcW w:w="976" w:type="pct"/>
            <w:tcBorders>
              <w:top w:val="nil"/>
              <w:left w:val="nil"/>
              <w:bottom w:val="nil"/>
              <w:right w:val="nil"/>
            </w:tcBorders>
            <w:tcMar>
              <w:top w:w="0" w:type="dxa"/>
              <w:left w:w="60" w:type="dxa"/>
              <w:bottom w:w="0" w:type="dxa"/>
              <w:right w:w="60" w:type="dxa"/>
            </w:tcMar>
            <w:vAlign w:val="bottom"/>
          </w:tcPr>
          <w:p w14:paraId="569B2EB5" w14:textId="36F4B988" w:rsidR="00A93A04" w:rsidRPr="009B6847" w:rsidRDefault="00A93A04" w:rsidP="00053377">
            <w:pPr>
              <w:pStyle w:val="DMETW2940BIPOrganicNSR"/>
              <w:jc w:val="right"/>
              <w:rPr>
                <w:highlight w:val="yellow"/>
              </w:rPr>
            </w:pPr>
            <w:r w:rsidRPr="006A3003">
              <w:t>—</w:t>
            </w:r>
          </w:p>
        </w:tc>
        <w:tc>
          <w:tcPr>
            <w:tcW w:w="796" w:type="pct"/>
            <w:tcBorders>
              <w:top w:val="nil"/>
              <w:left w:val="nil"/>
              <w:bottom w:val="nil"/>
              <w:right w:val="nil"/>
            </w:tcBorders>
            <w:tcMar>
              <w:top w:w="0" w:type="dxa"/>
              <w:left w:w="60" w:type="dxa"/>
              <w:bottom w:w="0" w:type="dxa"/>
              <w:right w:w="60" w:type="dxa"/>
            </w:tcMar>
            <w:vAlign w:val="bottom"/>
          </w:tcPr>
          <w:p w14:paraId="1A5BA9E7" w14:textId="3BD09326" w:rsidR="00A93A04" w:rsidRPr="009B6847" w:rsidRDefault="00A93A04" w:rsidP="00053377">
            <w:pPr>
              <w:pStyle w:val="DMETW2940BIPOrganicNSR"/>
              <w:jc w:val="right"/>
              <w:rPr>
                <w:highlight w:val="yellow"/>
              </w:rPr>
            </w:pPr>
            <w:r w:rsidRPr="006A3003">
              <w:t>—</w:t>
            </w:r>
          </w:p>
        </w:tc>
        <w:tc>
          <w:tcPr>
            <w:tcW w:w="556" w:type="pct"/>
            <w:tcBorders>
              <w:top w:val="nil"/>
              <w:left w:val="nil"/>
              <w:bottom w:val="nil"/>
              <w:right w:val="nil"/>
            </w:tcBorders>
            <w:tcMar>
              <w:top w:w="0" w:type="dxa"/>
              <w:left w:w="60" w:type="dxa"/>
              <w:bottom w:w="0" w:type="dxa"/>
              <w:right w:w="60" w:type="dxa"/>
            </w:tcMar>
            <w:vAlign w:val="bottom"/>
          </w:tcPr>
          <w:p w14:paraId="4991B5B8" w14:textId="33825F1E" w:rsidR="00A93A04" w:rsidRPr="009B6847" w:rsidRDefault="00A93A04" w:rsidP="00053377">
            <w:pPr>
              <w:pStyle w:val="DMETW2940BIPOrganicNSR"/>
              <w:jc w:val="right"/>
              <w:rPr>
                <w:highlight w:val="yellow"/>
              </w:rPr>
            </w:pPr>
            <w:r>
              <w:t>2,4</w:t>
            </w:r>
          </w:p>
        </w:tc>
      </w:tr>
      <w:tr w:rsidR="00A93A04" w:rsidRPr="00EE3CA6" w14:paraId="16203A63"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5AC69A28" w14:textId="4EFB0A59" w:rsidR="00A93A04" w:rsidRPr="004A6097" w:rsidRDefault="00A93A04" w:rsidP="00A93A04">
            <w:pPr>
              <w:pStyle w:val="DMETW2940BIPOrganicNSR"/>
              <w:rPr>
                <w:b/>
                <w:bCs/>
              </w:rPr>
            </w:pPr>
            <w:r w:rsidRPr="004A6097">
              <w:rPr>
                <w:b/>
                <w:bCs/>
              </w:rPr>
              <w:t>Οργανική μεταβολή</w:t>
            </w:r>
          </w:p>
        </w:tc>
        <w:tc>
          <w:tcPr>
            <w:tcW w:w="838" w:type="pct"/>
            <w:tcBorders>
              <w:top w:val="nil"/>
              <w:left w:val="nil"/>
              <w:bottom w:val="single" w:sz="4" w:space="0" w:color="000000"/>
              <w:right w:val="nil"/>
            </w:tcBorders>
            <w:tcMar>
              <w:top w:w="0" w:type="dxa"/>
              <w:left w:w="60" w:type="dxa"/>
              <w:bottom w:w="0" w:type="dxa"/>
              <w:right w:w="60" w:type="dxa"/>
            </w:tcMar>
            <w:vAlign w:val="bottom"/>
          </w:tcPr>
          <w:p w14:paraId="1014E1C0" w14:textId="4B695F11" w:rsidR="00A93A04" w:rsidRPr="00C12179" w:rsidRDefault="00A93A04" w:rsidP="00053377">
            <w:pPr>
              <w:pStyle w:val="DMETW2940BIPOrganicNSR"/>
              <w:jc w:val="right"/>
              <w:rPr>
                <w:b/>
                <w:bCs/>
                <w:highlight w:val="yellow"/>
              </w:rPr>
            </w:pPr>
            <w:r>
              <w:rPr>
                <w:b/>
                <w:bCs/>
              </w:rPr>
              <w:t>55,7</w:t>
            </w:r>
          </w:p>
        </w:tc>
        <w:tc>
          <w:tcPr>
            <w:tcW w:w="976" w:type="pct"/>
            <w:tcBorders>
              <w:top w:val="nil"/>
              <w:left w:val="nil"/>
              <w:bottom w:val="single" w:sz="4" w:space="0" w:color="000000"/>
              <w:right w:val="nil"/>
            </w:tcBorders>
            <w:tcMar>
              <w:top w:w="0" w:type="dxa"/>
              <w:left w:w="60" w:type="dxa"/>
              <w:bottom w:w="0" w:type="dxa"/>
              <w:right w:w="60" w:type="dxa"/>
            </w:tcMar>
            <w:vAlign w:val="bottom"/>
          </w:tcPr>
          <w:p w14:paraId="0C2547D6" w14:textId="34CE802D" w:rsidR="00A93A04" w:rsidRPr="00C12179" w:rsidRDefault="00A93A04" w:rsidP="00053377">
            <w:pPr>
              <w:pStyle w:val="DMETW2940BIPOrganicNSR"/>
              <w:jc w:val="right"/>
              <w:rPr>
                <w:b/>
                <w:bCs/>
                <w:highlight w:val="yellow"/>
              </w:rPr>
            </w:pPr>
            <w:r>
              <w:rPr>
                <w:b/>
                <w:bCs/>
              </w:rPr>
              <w:t>52,4</w:t>
            </w:r>
          </w:p>
        </w:tc>
        <w:tc>
          <w:tcPr>
            <w:tcW w:w="796" w:type="pct"/>
            <w:tcBorders>
              <w:top w:val="nil"/>
              <w:left w:val="nil"/>
              <w:bottom w:val="single" w:sz="4" w:space="0" w:color="000000"/>
              <w:right w:val="nil"/>
            </w:tcBorders>
            <w:tcMar>
              <w:top w:w="0" w:type="dxa"/>
              <w:left w:w="60" w:type="dxa"/>
              <w:bottom w:w="0" w:type="dxa"/>
              <w:right w:w="60" w:type="dxa"/>
            </w:tcMar>
            <w:vAlign w:val="bottom"/>
          </w:tcPr>
          <w:p w14:paraId="0D41A25B" w14:textId="587EEC96" w:rsidR="00A93A04" w:rsidRPr="00C12179" w:rsidRDefault="00A93A04" w:rsidP="00053377">
            <w:pPr>
              <w:pStyle w:val="DMETW2940BIPOrganicNSR"/>
              <w:jc w:val="right"/>
              <w:rPr>
                <w:b/>
                <w:bCs/>
                <w:highlight w:val="yellow"/>
              </w:rPr>
            </w:pPr>
            <w:r>
              <w:rPr>
                <w:b/>
                <w:bCs/>
              </w:rPr>
              <w:t>173,2</w:t>
            </w:r>
          </w:p>
        </w:tc>
        <w:tc>
          <w:tcPr>
            <w:tcW w:w="556" w:type="pct"/>
            <w:tcBorders>
              <w:top w:val="nil"/>
              <w:left w:val="nil"/>
              <w:bottom w:val="single" w:sz="4" w:space="0" w:color="000000"/>
              <w:right w:val="nil"/>
            </w:tcBorders>
            <w:tcMar>
              <w:top w:w="0" w:type="dxa"/>
              <w:left w:w="60" w:type="dxa"/>
              <w:bottom w:w="0" w:type="dxa"/>
              <w:right w:w="60" w:type="dxa"/>
            </w:tcMar>
            <w:vAlign w:val="bottom"/>
          </w:tcPr>
          <w:p w14:paraId="29FE26B8" w14:textId="145686BC" w:rsidR="00A93A04" w:rsidRPr="00C12179" w:rsidRDefault="00A93A04" w:rsidP="00053377">
            <w:pPr>
              <w:pStyle w:val="DMETW2940BIPOrganicNSR"/>
              <w:jc w:val="right"/>
              <w:rPr>
                <w:b/>
                <w:bCs/>
                <w:highlight w:val="yellow"/>
              </w:rPr>
            </w:pPr>
            <w:r>
              <w:rPr>
                <w:b/>
                <w:bCs/>
              </w:rPr>
              <w:t>281,3</w:t>
            </w:r>
          </w:p>
        </w:tc>
      </w:tr>
      <w:tr w:rsidR="00A93A04" w:rsidRPr="00EE3CA6" w14:paraId="7AD48CAE"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6D6C9DC3" w14:textId="048BBA5C" w:rsidR="00A93A04" w:rsidRPr="004A6097" w:rsidRDefault="00A93A04" w:rsidP="00A93A04">
            <w:pPr>
              <w:pStyle w:val="DMETW2940BIPOrganicNSR"/>
              <w:rPr>
                <w:bCs/>
              </w:rPr>
            </w:pPr>
            <w:r w:rsidRPr="004A6097">
              <w:rPr>
                <w:bCs/>
              </w:rPr>
              <w:t>202</w:t>
            </w:r>
            <w:r>
              <w:rPr>
                <w:bCs/>
              </w:rPr>
              <w:t>6</w:t>
            </w:r>
            <w:r w:rsidRPr="004A6097">
              <w:rPr>
                <w:bCs/>
              </w:rPr>
              <w:t xml:space="preserve"> δημοσιευμένα μεγέθη</w:t>
            </w:r>
          </w:p>
        </w:tc>
        <w:tc>
          <w:tcPr>
            <w:tcW w:w="838" w:type="pct"/>
            <w:tcBorders>
              <w:top w:val="single" w:sz="4" w:space="0" w:color="000000"/>
              <w:left w:val="nil"/>
              <w:bottom w:val="single" w:sz="4" w:space="0" w:color="000000"/>
              <w:right w:val="nil"/>
            </w:tcBorders>
            <w:tcMar>
              <w:top w:w="0" w:type="dxa"/>
              <w:left w:w="60" w:type="dxa"/>
              <w:bottom w:w="0" w:type="dxa"/>
              <w:right w:w="60" w:type="dxa"/>
            </w:tcMar>
            <w:vAlign w:val="bottom"/>
          </w:tcPr>
          <w:p w14:paraId="7AED2BB6" w14:textId="1A0CD71C" w:rsidR="00A93A04" w:rsidRPr="009B6847" w:rsidRDefault="00A93A04" w:rsidP="00053377">
            <w:pPr>
              <w:pStyle w:val="DMETW2940BIPOrganicNSR"/>
              <w:jc w:val="right"/>
              <w:rPr>
                <w:highlight w:val="yellow"/>
              </w:rPr>
            </w:pPr>
            <w:r>
              <w:t>820,7</w:t>
            </w:r>
          </w:p>
        </w:tc>
        <w:tc>
          <w:tcPr>
            <w:tcW w:w="97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77B2D847" w14:textId="437EC575" w:rsidR="00A93A04" w:rsidRPr="009B6847" w:rsidRDefault="00A93A04" w:rsidP="00053377">
            <w:pPr>
              <w:pStyle w:val="DMETW2940BIPOrganicNSR"/>
              <w:jc w:val="right"/>
              <w:rPr>
                <w:highlight w:val="yellow"/>
              </w:rPr>
            </w:pPr>
            <w:r>
              <w:t>562,9</w:t>
            </w:r>
          </w:p>
        </w:tc>
        <w:tc>
          <w:tcPr>
            <w:tcW w:w="79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2320230A" w14:textId="51FA1FA5" w:rsidR="00A93A04" w:rsidRPr="009B6847" w:rsidRDefault="00A93A04" w:rsidP="00053377">
            <w:pPr>
              <w:pStyle w:val="DMETW2940BIPOrganicNSR"/>
              <w:jc w:val="right"/>
              <w:rPr>
                <w:highlight w:val="yellow"/>
              </w:rPr>
            </w:pPr>
            <w:r>
              <w:t>1.326,1</w:t>
            </w:r>
          </w:p>
        </w:tc>
        <w:tc>
          <w:tcPr>
            <w:tcW w:w="55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22ED0B3B" w14:textId="5B0BFB03" w:rsidR="00A93A04" w:rsidRPr="009B6847" w:rsidRDefault="00A93A04" w:rsidP="00053377">
            <w:pPr>
              <w:pStyle w:val="DMETW2940BIPOrganicNSR"/>
              <w:jc w:val="right"/>
              <w:rPr>
                <w:highlight w:val="yellow"/>
              </w:rPr>
            </w:pPr>
            <w:r>
              <w:t>2.709,7</w:t>
            </w:r>
          </w:p>
        </w:tc>
      </w:tr>
      <w:tr w:rsidR="004A6097" w:rsidRPr="00EE3CA6" w14:paraId="7D4F6D14" w14:textId="77777777" w:rsidTr="00135B6B">
        <w:trPr>
          <w:trHeight w:val="146"/>
        </w:trPr>
        <w:tc>
          <w:tcPr>
            <w:tcW w:w="1834" w:type="pct"/>
            <w:tcBorders>
              <w:top w:val="nil"/>
              <w:left w:val="nil"/>
              <w:bottom w:val="nil"/>
              <w:right w:val="nil"/>
            </w:tcBorders>
            <w:tcMar>
              <w:top w:w="0" w:type="dxa"/>
              <w:left w:w="60" w:type="dxa"/>
              <w:bottom w:w="0" w:type="dxa"/>
              <w:right w:w="60" w:type="dxa"/>
            </w:tcMar>
            <w:vAlign w:val="bottom"/>
          </w:tcPr>
          <w:p w14:paraId="4725DC88" w14:textId="77777777" w:rsidR="004A6097" w:rsidRPr="00EE3CA6" w:rsidRDefault="004A6097" w:rsidP="004A6097">
            <w:pPr>
              <w:pStyle w:val="DMETW2940BIPOrganicNSR"/>
            </w:pPr>
          </w:p>
        </w:tc>
        <w:tc>
          <w:tcPr>
            <w:tcW w:w="838" w:type="pct"/>
            <w:tcBorders>
              <w:top w:val="single" w:sz="4" w:space="0" w:color="000000"/>
              <w:left w:val="nil"/>
              <w:bottom w:val="single" w:sz="4" w:space="0" w:color="000000"/>
              <w:right w:val="nil"/>
            </w:tcBorders>
            <w:tcMar>
              <w:top w:w="0" w:type="dxa"/>
              <w:left w:w="60" w:type="dxa"/>
              <w:bottom w:w="0" w:type="dxa"/>
              <w:right w:w="60" w:type="dxa"/>
            </w:tcMar>
            <w:vAlign w:val="bottom"/>
          </w:tcPr>
          <w:p w14:paraId="128A27D9" w14:textId="77777777" w:rsidR="004A6097" w:rsidRPr="009B6847" w:rsidRDefault="004A6097" w:rsidP="00053377">
            <w:pPr>
              <w:pStyle w:val="DMETW2940BIPOrganicNSR"/>
              <w:jc w:val="right"/>
              <w:rPr>
                <w:highlight w:val="yellow"/>
              </w:rPr>
            </w:pPr>
          </w:p>
        </w:tc>
        <w:tc>
          <w:tcPr>
            <w:tcW w:w="97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59276C86" w14:textId="77777777" w:rsidR="004A6097" w:rsidRPr="009B6847" w:rsidRDefault="004A6097" w:rsidP="00053377">
            <w:pPr>
              <w:pStyle w:val="DMETW2940BIPOrganicNSR"/>
              <w:jc w:val="right"/>
              <w:rPr>
                <w:highlight w:val="yellow"/>
              </w:rPr>
            </w:pPr>
          </w:p>
        </w:tc>
        <w:tc>
          <w:tcPr>
            <w:tcW w:w="79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587B2F76" w14:textId="77777777" w:rsidR="004A6097" w:rsidRPr="009B6847" w:rsidRDefault="004A6097" w:rsidP="00053377">
            <w:pPr>
              <w:pStyle w:val="DMETW2940BIPOrganicNSR"/>
              <w:jc w:val="right"/>
              <w:rPr>
                <w:highlight w:val="yellow"/>
              </w:rPr>
            </w:pPr>
          </w:p>
        </w:tc>
        <w:tc>
          <w:tcPr>
            <w:tcW w:w="55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08D8B975" w14:textId="77777777" w:rsidR="004A6097" w:rsidRPr="009B6847" w:rsidRDefault="004A6097" w:rsidP="00053377">
            <w:pPr>
              <w:pStyle w:val="DMETW2940BIPOrganicNSR"/>
              <w:jc w:val="right"/>
              <w:rPr>
                <w:b/>
                <w:highlight w:val="yellow"/>
              </w:rPr>
            </w:pPr>
          </w:p>
        </w:tc>
      </w:tr>
      <w:tr w:rsidR="00A93A04" w:rsidRPr="00EE3CA6" w14:paraId="3B1EF7AB"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6B18A594" w14:textId="73BF67EA" w:rsidR="00A93A04" w:rsidRPr="00EE3CA6" w:rsidRDefault="00A93A04" w:rsidP="00A93A04">
            <w:pPr>
              <w:pStyle w:val="DMETW2940BIPOrganicNSR"/>
              <w:rPr>
                <w:b/>
              </w:rPr>
            </w:pPr>
            <w:r w:rsidRPr="008A5E2B">
              <w:rPr>
                <w:b/>
              </w:rPr>
              <w:t>Οργανική αύξηση (%)</w:t>
            </w:r>
          </w:p>
        </w:tc>
        <w:tc>
          <w:tcPr>
            <w:tcW w:w="838" w:type="pct"/>
            <w:tcBorders>
              <w:top w:val="single" w:sz="4" w:space="0" w:color="000000"/>
              <w:left w:val="nil"/>
              <w:bottom w:val="single" w:sz="4" w:space="0" w:color="000000"/>
              <w:right w:val="nil"/>
            </w:tcBorders>
            <w:tcMar>
              <w:top w:w="0" w:type="dxa"/>
              <w:left w:w="60" w:type="dxa"/>
              <w:bottom w:w="0" w:type="dxa"/>
              <w:right w:w="60" w:type="dxa"/>
            </w:tcMar>
            <w:vAlign w:val="bottom"/>
          </w:tcPr>
          <w:p w14:paraId="2B950EC9" w14:textId="4E9FFDBA" w:rsidR="00A93A04" w:rsidRPr="00A93A04" w:rsidRDefault="00A93A04" w:rsidP="00053377">
            <w:pPr>
              <w:pStyle w:val="DMETW2940BIPOrganicNSR"/>
              <w:jc w:val="right"/>
              <w:rPr>
                <w:b/>
                <w:bCs/>
              </w:rPr>
            </w:pPr>
            <w:r w:rsidRPr="006A3003">
              <w:rPr>
                <w:b/>
                <w:bCs/>
              </w:rPr>
              <w:t>7</w:t>
            </w:r>
            <w:r>
              <w:rPr>
                <w:b/>
                <w:bCs/>
              </w:rPr>
              <w:t>,</w:t>
            </w:r>
            <w:r w:rsidRPr="006A3003">
              <w:rPr>
                <w:b/>
                <w:bCs/>
              </w:rPr>
              <w:t>3%</w:t>
            </w:r>
          </w:p>
        </w:tc>
        <w:tc>
          <w:tcPr>
            <w:tcW w:w="97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1064FDC7" w14:textId="0647E410" w:rsidR="00A93A04" w:rsidRPr="00A93A04" w:rsidRDefault="00A93A04" w:rsidP="00053377">
            <w:pPr>
              <w:pStyle w:val="DMETW2940BIPOrganicNSR"/>
              <w:jc w:val="right"/>
              <w:rPr>
                <w:b/>
                <w:bCs/>
              </w:rPr>
            </w:pPr>
            <w:r w:rsidRPr="006A3003">
              <w:rPr>
                <w:b/>
                <w:bCs/>
              </w:rPr>
              <w:t>10</w:t>
            </w:r>
            <w:r>
              <w:rPr>
                <w:b/>
                <w:bCs/>
              </w:rPr>
              <w:t>,</w:t>
            </w:r>
            <w:r w:rsidRPr="006A3003">
              <w:rPr>
                <w:b/>
                <w:bCs/>
              </w:rPr>
              <w:t>3%</w:t>
            </w:r>
          </w:p>
        </w:tc>
        <w:tc>
          <w:tcPr>
            <w:tcW w:w="79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0D687D15" w14:textId="31BAB5E9" w:rsidR="00A93A04" w:rsidRPr="00A93A04" w:rsidRDefault="00A93A04" w:rsidP="00053377">
            <w:pPr>
              <w:pStyle w:val="DMETW2940BIPOrganicNSR"/>
              <w:jc w:val="right"/>
              <w:rPr>
                <w:b/>
                <w:bCs/>
              </w:rPr>
            </w:pPr>
            <w:r w:rsidRPr="006A3003">
              <w:rPr>
                <w:b/>
                <w:bCs/>
              </w:rPr>
              <w:t>15</w:t>
            </w:r>
            <w:r>
              <w:rPr>
                <w:b/>
                <w:bCs/>
              </w:rPr>
              <w:t>,</w:t>
            </w:r>
            <w:r w:rsidRPr="006A3003">
              <w:rPr>
                <w:b/>
                <w:bCs/>
              </w:rPr>
              <w:t>0%</w:t>
            </w:r>
          </w:p>
        </w:tc>
        <w:tc>
          <w:tcPr>
            <w:tcW w:w="55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7C935489" w14:textId="2811A803" w:rsidR="00A93A04" w:rsidRPr="00A93A04" w:rsidRDefault="00A93A04" w:rsidP="00053377">
            <w:pPr>
              <w:pStyle w:val="DMETW2940BIPOrganicNSR"/>
              <w:jc w:val="right"/>
              <w:rPr>
                <w:b/>
                <w:bCs/>
              </w:rPr>
            </w:pPr>
            <w:r w:rsidRPr="006A3003">
              <w:rPr>
                <w:b/>
                <w:bCs/>
              </w:rPr>
              <w:t>11</w:t>
            </w:r>
            <w:r>
              <w:rPr>
                <w:b/>
                <w:bCs/>
              </w:rPr>
              <w:t>,</w:t>
            </w:r>
            <w:r w:rsidRPr="006A3003">
              <w:rPr>
                <w:b/>
                <w:bCs/>
              </w:rPr>
              <w:t>6%</w:t>
            </w:r>
          </w:p>
        </w:tc>
      </w:tr>
    </w:tbl>
    <w:p w14:paraId="2E10242D" w14:textId="77777777" w:rsidR="00BB1802" w:rsidRPr="00652939" w:rsidRDefault="00BB1802" w:rsidP="00BB1802">
      <w:pPr>
        <w:rPr>
          <w:rFonts w:ascii="Effra Corp" w:hAnsi="Effra Corp" w:cs="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1758"/>
        <w:gridCol w:w="2048"/>
        <w:gridCol w:w="1670"/>
        <w:gridCol w:w="1166"/>
      </w:tblGrid>
      <w:tr w:rsidR="00BB1802" w:rsidRPr="00EE3CA6" w14:paraId="31DA46FD" w14:textId="77777777" w:rsidTr="00135B6B">
        <w:trPr>
          <w:trHeight w:hRule="exact" w:val="260"/>
        </w:trPr>
        <w:tc>
          <w:tcPr>
            <w:tcW w:w="1834" w:type="pct"/>
            <w:tcBorders>
              <w:top w:val="nil"/>
              <w:left w:val="nil"/>
              <w:bottom w:val="nil"/>
              <w:right w:val="nil"/>
            </w:tcBorders>
            <w:tcMar>
              <w:top w:w="0" w:type="dxa"/>
              <w:left w:w="60" w:type="dxa"/>
              <w:bottom w:w="0" w:type="dxa"/>
              <w:right w:w="60" w:type="dxa"/>
            </w:tcMar>
            <w:vAlign w:val="bottom"/>
          </w:tcPr>
          <w:p w14:paraId="3C48B002" w14:textId="244215CF" w:rsidR="00BB1802" w:rsidRPr="005268C8" w:rsidRDefault="00B65929" w:rsidP="00A00BC5">
            <w:pPr>
              <w:pStyle w:val="DMETW2940BIPOrganicNSRperUC"/>
              <w:rPr>
                <w:lang w:val="el-GR"/>
              </w:rPr>
            </w:pPr>
            <w:bookmarkStart w:id="7" w:name="DOC_TBL00026_1_1"/>
            <w:bookmarkEnd w:id="7"/>
            <w:r>
              <w:br w:type="page"/>
            </w:r>
          </w:p>
        </w:tc>
        <w:tc>
          <w:tcPr>
            <w:tcW w:w="3165" w:type="pct"/>
            <w:gridSpan w:val="4"/>
            <w:tcBorders>
              <w:top w:val="single" w:sz="4" w:space="0" w:color="000000"/>
              <w:left w:val="nil"/>
              <w:bottom w:val="single" w:sz="4" w:space="0" w:color="000000"/>
              <w:right w:val="nil"/>
            </w:tcBorders>
            <w:shd w:val="clear" w:color="auto" w:fill="BFBFBF"/>
            <w:tcMar>
              <w:top w:w="0" w:type="dxa"/>
              <w:left w:w="60" w:type="dxa"/>
              <w:bottom w:w="0" w:type="dxa"/>
              <w:right w:w="60" w:type="dxa"/>
            </w:tcMar>
            <w:vAlign w:val="center"/>
          </w:tcPr>
          <w:p w14:paraId="4B951883" w14:textId="41EB868E" w:rsidR="00BB1802" w:rsidRPr="00EE3CA6" w:rsidRDefault="003309CD" w:rsidP="00A00BC5">
            <w:pPr>
              <w:pStyle w:val="DMETW2940BIPOrganicNSRperUC"/>
              <w:jc w:val="center"/>
              <w:rPr>
                <w:b/>
              </w:rPr>
            </w:pPr>
            <w:r>
              <w:rPr>
                <w:b/>
              </w:rPr>
              <w:t xml:space="preserve">A’ </w:t>
            </w:r>
            <w:r>
              <w:rPr>
                <w:b/>
                <w:lang w:val="el-GR"/>
              </w:rPr>
              <w:t>Τρίμηνο</w:t>
            </w:r>
            <w:r w:rsidR="004E2642" w:rsidRPr="00EE3CA6">
              <w:rPr>
                <w:b/>
              </w:rPr>
              <w:t xml:space="preserve"> 202</w:t>
            </w:r>
            <w:r w:rsidR="009B6847">
              <w:rPr>
                <w:b/>
              </w:rPr>
              <w:t>6</w:t>
            </w:r>
          </w:p>
        </w:tc>
      </w:tr>
      <w:tr w:rsidR="004E2642" w:rsidRPr="00EE3CA6" w14:paraId="3039564D" w14:textId="77777777" w:rsidTr="00135B6B">
        <w:trPr>
          <w:trHeight w:hRule="exact" w:val="533"/>
        </w:trPr>
        <w:tc>
          <w:tcPr>
            <w:tcW w:w="1834" w:type="pct"/>
            <w:tcBorders>
              <w:top w:val="nil"/>
              <w:left w:val="nil"/>
              <w:bottom w:val="nil"/>
              <w:right w:val="nil"/>
            </w:tcBorders>
            <w:tcMar>
              <w:top w:w="0" w:type="dxa"/>
              <w:left w:w="60" w:type="dxa"/>
              <w:bottom w:w="0" w:type="dxa"/>
              <w:right w:w="60" w:type="dxa"/>
            </w:tcMar>
            <w:vAlign w:val="bottom"/>
          </w:tcPr>
          <w:p w14:paraId="1DE212E2" w14:textId="089720CC" w:rsidR="004E2642" w:rsidRPr="004A6097" w:rsidRDefault="004E2642" w:rsidP="004E2642">
            <w:pPr>
              <w:pStyle w:val="DMETW2940BIPOrganicNSRperUC"/>
              <w:rPr>
                <w:b/>
                <w:lang w:val="el-GR"/>
              </w:rPr>
            </w:pPr>
            <w:r w:rsidRPr="008A5E2B">
              <w:rPr>
                <w:b/>
                <w:lang w:val="el-GR"/>
              </w:rPr>
              <w:t>Καθαρά έσοδα από πωλήσεις ανά κιβ</w:t>
            </w:r>
            <w:r w:rsidR="00505ACA">
              <w:rPr>
                <w:b/>
                <w:lang w:val="el-GR"/>
              </w:rPr>
              <w:t>ώ</w:t>
            </w:r>
            <w:r w:rsidRPr="008A5E2B">
              <w:rPr>
                <w:b/>
                <w:lang w:val="el-GR"/>
              </w:rPr>
              <w:t>τιο (€)</w:t>
            </w:r>
            <w:r w:rsidRPr="008A5E2B">
              <w:rPr>
                <w:b/>
                <w:vertAlign w:val="superscript"/>
                <w:lang w:val="el-GR"/>
              </w:rPr>
              <w:t>1</w:t>
            </w:r>
          </w:p>
        </w:tc>
        <w:tc>
          <w:tcPr>
            <w:tcW w:w="838" w:type="pct"/>
            <w:tcBorders>
              <w:top w:val="single" w:sz="4" w:space="0" w:color="000000"/>
              <w:left w:val="nil"/>
              <w:bottom w:val="nil"/>
              <w:right w:val="nil"/>
            </w:tcBorders>
            <w:shd w:val="clear" w:color="auto" w:fill="BFBFBF"/>
            <w:tcMar>
              <w:top w:w="0" w:type="dxa"/>
              <w:left w:w="60" w:type="dxa"/>
              <w:bottom w:w="0" w:type="dxa"/>
              <w:right w:w="60" w:type="dxa"/>
            </w:tcMar>
            <w:vAlign w:val="bottom"/>
          </w:tcPr>
          <w:p w14:paraId="04FB19B5" w14:textId="6CBECE3A" w:rsidR="004E2642" w:rsidRPr="00EE3CA6" w:rsidRDefault="004E2642" w:rsidP="004E2642">
            <w:pPr>
              <w:pStyle w:val="DMETW2940BIPOrganicNSRperUC"/>
              <w:jc w:val="right"/>
              <w:rPr>
                <w:b/>
              </w:rPr>
            </w:pPr>
            <w:r w:rsidRPr="00932BCB">
              <w:rPr>
                <w:b/>
              </w:rPr>
              <w:t>Αναπτυγμένες αγορές</w:t>
            </w:r>
          </w:p>
        </w:tc>
        <w:tc>
          <w:tcPr>
            <w:tcW w:w="976" w:type="pct"/>
            <w:tcBorders>
              <w:top w:val="single" w:sz="4" w:space="0" w:color="000000"/>
              <w:left w:val="nil"/>
              <w:bottom w:val="nil"/>
              <w:right w:val="nil"/>
            </w:tcBorders>
            <w:shd w:val="clear" w:color="auto" w:fill="BFBFBF"/>
            <w:tcMar>
              <w:top w:w="0" w:type="dxa"/>
              <w:left w:w="60" w:type="dxa"/>
              <w:bottom w:w="0" w:type="dxa"/>
              <w:right w:w="60" w:type="dxa"/>
            </w:tcMar>
            <w:vAlign w:val="bottom"/>
          </w:tcPr>
          <w:p w14:paraId="3015F1AC" w14:textId="1C1E9A70" w:rsidR="004E2642" w:rsidRPr="00EE3CA6" w:rsidRDefault="004E2642" w:rsidP="004E2642">
            <w:pPr>
              <w:pStyle w:val="DMETW2940BIPOrganicNSRperUC"/>
              <w:jc w:val="right"/>
              <w:rPr>
                <w:b/>
              </w:rPr>
            </w:pPr>
            <w:r w:rsidRPr="00932BCB">
              <w:rPr>
                <w:b/>
              </w:rPr>
              <w:t>Αναπτυσσόμενες αγορές</w:t>
            </w:r>
          </w:p>
        </w:tc>
        <w:tc>
          <w:tcPr>
            <w:tcW w:w="796" w:type="pct"/>
            <w:tcBorders>
              <w:top w:val="single" w:sz="4" w:space="0" w:color="000000"/>
              <w:left w:val="nil"/>
              <w:bottom w:val="nil"/>
              <w:right w:val="nil"/>
            </w:tcBorders>
            <w:shd w:val="clear" w:color="auto" w:fill="BFBFBF"/>
            <w:tcMar>
              <w:top w:w="0" w:type="dxa"/>
              <w:left w:w="60" w:type="dxa"/>
              <w:bottom w:w="0" w:type="dxa"/>
              <w:right w:w="60" w:type="dxa"/>
            </w:tcMar>
            <w:vAlign w:val="bottom"/>
          </w:tcPr>
          <w:p w14:paraId="54E520CF" w14:textId="69233952" w:rsidR="004E2642" w:rsidRPr="00EE3CA6" w:rsidRDefault="004E2642" w:rsidP="004E2642">
            <w:pPr>
              <w:pStyle w:val="DMETW2940BIPOrganicNSRperUC"/>
              <w:jc w:val="right"/>
              <w:rPr>
                <w:b/>
              </w:rPr>
            </w:pPr>
            <w:r w:rsidRPr="00932BCB">
              <w:rPr>
                <w:b/>
              </w:rPr>
              <w:t>Αναδυόμενες αγορές</w:t>
            </w:r>
          </w:p>
        </w:tc>
        <w:tc>
          <w:tcPr>
            <w:tcW w:w="556" w:type="pct"/>
            <w:tcBorders>
              <w:top w:val="single" w:sz="4" w:space="0" w:color="000000"/>
              <w:left w:val="nil"/>
              <w:bottom w:val="nil"/>
              <w:right w:val="nil"/>
            </w:tcBorders>
            <w:shd w:val="clear" w:color="auto" w:fill="BFBFBF"/>
            <w:tcMar>
              <w:top w:w="0" w:type="dxa"/>
              <w:left w:w="60" w:type="dxa"/>
              <w:bottom w:w="0" w:type="dxa"/>
              <w:right w:w="60" w:type="dxa"/>
            </w:tcMar>
            <w:vAlign w:val="bottom"/>
          </w:tcPr>
          <w:p w14:paraId="7528906B" w14:textId="47573A91" w:rsidR="004E2642" w:rsidRPr="00EE3CA6" w:rsidRDefault="004E2642" w:rsidP="004E2642">
            <w:pPr>
              <w:pStyle w:val="DMETW2940BIPOrganicNSRperUC"/>
              <w:jc w:val="right"/>
              <w:rPr>
                <w:b/>
              </w:rPr>
            </w:pPr>
            <w:r w:rsidRPr="00932BCB">
              <w:rPr>
                <w:b/>
              </w:rPr>
              <w:t>Όμιλος</w:t>
            </w:r>
          </w:p>
        </w:tc>
      </w:tr>
      <w:tr w:rsidR="004A6097" w:rsidRPr="00EE3CA6" w14:paraId="19BE5518"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22B0A483" w14:textId="5938B1AC" w:rsidR="004A6097" w:rsidRPr="00EE3CA6" w:rsidRDefault="004A6097" w:rsidP="004A6097">
            <w:pPr>
              <w:pStyle w:val="DMETW2940BIPOrganicNSRperUC"/>
            </w:pPr>
            <w:r w:rsidRPr="008A5E2B">
              <w:t>202</w:t>
            </w:r>
            <w:r w:rsidR="009B6847">
              <w:t>5</w:t>
            </w:r>
            <w:r w:rsidRPr="008A5E2B">
              <w:t xml:space="preserve"> δημοσιευμένα μεγέθη</w:t>
            </w:r>
          </w:p>
        </w:tc>
        <w:tc>
          <w:tcPr>
            <w:tcW w:w="838" w:type="pct"/>
            <w:tcBorders>
              <w:top w:val="nil"/>
              <w:left w:val="nil"/>
              <w:bottom w:val="nil"/>
              <w:right w:val="nil"/>
            </w:tcBorders>
            <w:tcMar>
              <w:top w:w="0" w:type="dxa"/>
              <w:left w:w="60" w:type="dxa"/>
              <w:bottom w:w="0" w:type="dxa"/>
              <w:right w:w="60" w:type="dxa"/>
            </w:tcMar>
            <w:vAlign w:val="bottom"/>
          </w:tcPr>
          <w:p w14:paraId="6DA3F593" w14:textId="0A7893F9" w:rsidR="004A6097" w:rsidRPr="00C12179" w:rsidRDefault="004A6097" w:rsidP="00053377">
            <w:pPr>
              <w:pStyle w:val="DMETW2940BIPOrganicNSRperUC"/>
              <w:jc w:val="right"/>
              <w:rPr>
                <w:lang w:val="el-GR"/>
              </w:rPr>
            </w:pPr>
            <w:r w:rsidRPr="00C12179">
              <w:t>5</w:t>
            </w:r>
            <w:r w:rsidR="00D927E8" w:rsidRPr="00C12179">
              <w:rPr>
                <w:lang w:val="el-GR"/>
              </w:rPr>
              <w:t>,</w:t>
            </w:r>
            <w:r w:rsidR="00C12179" w:rsidRPr="00C12179">
              <w:rPr>
                <w:lang w:val="el-GR"/>
              </w:rPr>
              <w:t>78</w:t>
            </w:r>
          </w:p>
        </w:tc>
        <w:tc>
          <w:tcPr>
            <w:tcW w:w="976" w:type="pct"/>
            <w:tcBorders>
              <w:top w:val="nil"/>
              <w:left w:val="nil"/>
              <w:bottom w:val="nil"/>
              <w:right w:val="nil"/>
            </w:tcBorders>
            <w:tcMar>
              <w:top w:w="0" w:type="dxa"/>
              <w:left w:w="60" w:type="dxa"/>
              <w:bottom w:w="0" w:type="dxa"/>
              <w:right w:w="60" w:type="dxa"/>
            </w:tcMar>
            <w:vAlign w:val="bottom"/>
          </w:tcPr>
          <w:p w14:paraId="46110D40" w14:textId="52DDA60C" w:rsidR="004A6097" w:rsidRPr="00C12179" w:rsidRDefault="004A6097" w:rsidP="00053377">
            <w:pPr>
              <w:pStyle w:val="DMETW2940BIPOrganicNSRperUC"/>
              <w:jc w:val="right"/>
              <w:rPr>
                <w:lang w:val="el-GR"/>
              </w:rPr>
            </w:pPr>
            <w:r w:rsidRPr="00C12179">
              <w:t>4</w:t>
            </w:r>
            <w:r w:rsidR="00D927E8" w:rsidRPr="00C12179">
              <w:rPr>
                <w:lang w:val="el-GR"/>
              </w:rPr>
              <w:t>,</w:t>
            </w:r>
            <w:r w:rsidRPr="00C12179">
              <w:t>9</w:t>
            </w:r>
            <w:r w:rsidR="00C12179" w:rsidRPr="00C12179">
              <w:rPr>
                <w:lang w:val="el-GR"/>
              </w:rPr>
              <w:t>7</w:t>
            </w:r>
          </w:p>
        </w:tc>
        <w:tc>
          <w:tcPr>
            <w:tcW w:w="796" w:type="pct"/>
            <w:tcBorders>
              <w:top w:val="nil"/>
              <w:left w:val="nil"/>
              <w:bottom w:val="nil"/>
              <w:right w:val="nil"/>
            </w:tcBorders>
            <w:tcMar>
              <w:top w:w="0" w:type="dxa"/>
              <w:left w:w="60" w:type="dxa"/>
              <w:bottom w:w="0" w:type="dxa"/>
              <w:right w:w="60" w:type="dxa"/>
            </w:tcMar>
            <w:vAlign w:val="bottom"/>
          </w:tcPr>
          <w:p w14:paraId="17362C0A" w14:textId="2928AC65" w:rsidR="004A6097" w:rsidRPr="00C12179" w:rsidRDefault="004A6097" w:rsidP="00053377">
            <w:pPr>
              <w:pStyle w:val="DMETW2940BIPOrganicNSRperUC"/>
              <w:jc w:val="right"/>
              <w:rPr>
                <w:lang w:val="el-GR"/>
              </w:rPr>
            </w:pPr>
            <w:r w:rsidRPr="00C12179">
              <w:t>2</w:t>
            </w:r>
            <w:r w:rsidR="00D927E8" w:rsidRPr="00C12179">
              <w:rPr>
                <w:lang w:val="el-GR"/>
              </w:rPr>
              <w:t>,</w:t>
            </w:r>
            <w:r w:rsidR="00C12179" w:rsidRPr="00C12179">
              <w:rPr>
                <w:lang w:val="el-GR"/>
              </w:rPr>
              <w:t>81</w:t>
            </w:r>
          </w:p>
        </w:tc>
        <w:tc>
          <w:tcPr>
            <w:tcW w:w="556" w:type="pct"/>
            <w:tcBorders>
              <w:top w:val="nil"/>
              <w:left w:val="nil"/>
              <w:bottom w:val="nil"/>
              <w:right w:val="nil"/>
            </w:tcBorders>
            <w:tcMar>
              <w:top w:w="0" w:type="dxa"/>
              <w:left w:w="60" w:type="dxa"/>
              <w:bottom w:w="0" w:type="dxa"/>
              <w:right w:w="60" w:type="dxa"/>
            </w:tcMar>
            <w:vAlign w:val="bottom"/>
          </w:tcPr>
          <w:p w14:paraId="144442AB" w14:textId="5FB61527" w:rsidR="004A6097" w:rsidRPr="00C12179" w:rsidRDefault="004A6097" w:rsidP="00053377">
            <w:pPr>
              <w:pStyle w:val="DMETW2940BIPOrganicNSRperUC"/>
              <w:jc w:val="right"/>
              <w:rPr>
                <w:lang w:val="el-GR"/>
              </w:rPr>
            </w:pPr>
            <w:r w:rsidRPr="00C12179">
              <w:t>3</w:t>
            </w:r>
            <w:r w:rsidR="00D927E8" w:rsidRPr="00C12179">
              <w:rPr>
                <w:lang w:val="el-GR"/>
              </w:rPr>
              <w:t>,</w:t>
            </w:r>
            <w:r w:rsidR="00C12179" w:rsidRPr="00C12179">
              <w:rPr>
                <w:lang w:val="el-GR"/>
              </w:rPr>
              <w:t>76</w:t>
            </w:r>
          </w:p>
        </w:tc>
      </w:tr>
      <w:tr w:rsidR="00A93A04" w:rsidRPr="00EE3CA6" w14:paraId="20CA8797"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35D32B52" w14:textId="32C00F9F" w:rsidR="00A93A04" w:rsidRPr="00EE3CA6" w:rsidRDefault="00A93A04" w:rsidP="00A93A04">
            <w:pPr>
              <w:pStyle w:val="DMETW2940BIPOrganicNSRperUC"/>
            </w:pPr>
            <w:r w:rsidRPr="008A5E2B">
              <w:t>Συναλλαγματική επίδραση</w:t>
            </w:r>
          </w:p>
        </w:tc>
        <w:tc>
          <w:tcPr>
            <w:tcW w:w="838" w:type="pct"/>
            <w:tcBorders>
              <w:top w:val="nil"/>
              <w:left w:val="nil"/>
              <w:bottom w:val="nil"/>
              <w:right w:val="nil"/>
            </w:tcBorders>
            <w:tcMar>
              <w:top w:w="0" w:type="dxa"/>
              <w:left w:w="60" w:type="dxa"/>
              <w:bottom w:w="0" w:type="dxa"/>
              <w:right w:w="60" w:type="dxa"/>
            </w:tcMar>
            <w:vAlign w:val="bottom"/>
          </w:tcPr>
          <w:p w14:paraId="0131CC13" w14:textId="43058580" w:rsidR="00A93A04" w:rsidRPr="009B6847" w:rsidRDefault="00A93A04" w:rsidP="00053377">
            <w:pPr>
              <w:pStyle w:val="DMETW2940BIPOrganicNSRperUC"/>
              <w:jc w:val="right"/>
              <w:rPr>
                <w:highlight w:val="yellow"/>
              </w:rPr>
            </w:pPr>
            <w:r>
              <w:t>0,01</w:t>
            </w:r>
          </w:p>
        </w:tc>
        <w:tc>
          <w:tcPr>
            <w:tcW w:w="976" w:type="pct"/>
            <w:tcBorders>
              <w:top w:val="nil"/>
              <w:left w:val="nil"/>
              <w:bottom w:val="nil"/>
              <w:right w:val="nil"/>
            </w:tcBorders>
            <w:tcMar>
              <w:top w:w="0" w:type="dxa"/>
              <w:left w:w="60" w:type="dxa"/>
              <w:bottom w:w="0" w:type="dxa"/>
              <w:right w:w="60" w:type="dxa"/>
            </w:tcMar>
            <w:vAlign w:val="bottom"/>
          </w:tcPr>
          <w:p w14:paraId="6E6E9BDD" w14:textId="335C8D37" w:rsidR="00A93A04" w:rsidRPr="009B6847" w:rsidRDefault="00A93A04" w:rsidP="00053377">
            <w:pPr>
              <w:pStyle w:val="DMETW2940BIPOrganicNSRperUC"/>
              <w:jc w:val="right"/>
              <w:rPr>
                <w:highlight w:val="yellow"/>
              </w:rPr>
            </w:pPr>
            <w:r>
              <w:t>0,04</w:t>
            </w:r>
          </w:p>
        </w:tc>
        <w:tc>
          <w:tcPr>
            <w:tcW w:w="796" w:type="pct"/>
            <w:tcBorders>
              <w:top w:val="nil"/>
              <w:left w:val="nil"/>
              <w:bottom w:val="nil"/>
              <w:right w:val="nil"/>
            </w:tcBorders>
            <w:tcMar>
              <w:top w:w="0" w:type="dxa"/>
              <w:left w:w="60" w:type="dxa"/>
              <w:bottom w:w="0" w:type="dxa"/>
              <w:right w:w="60" w:type="dxa"/>
            </w:tcMar>
            <w:vAlign w:val="bottom"/>
          </w:tcPr>
          <w:p w14:paraId="245E5883" w14:textId="000E2565" w:rsidR="00A93A04" w:rsidRPr="009B6847" w:rsidRDefault="00A93A04" w:rsidP="00053377">
            <w:pPr>
              <w:pStyle w:val="DMETW2940BIPOrganicNSRperUC"/>
              <w:jc w:val="right"/>
              <w:rPr>
                <w:highlight w:val="yellow"/>
              </w:rPr>
            </w:pPr>
            <w:r w:rsidRPr="006A3003">
              <w:t>—</w:t>
            </w:r>
          </w:p>
        </w:tc>
        <w:tc>
          <w:tcPr>
            <w:tcW w:w="556" w:type="pct"/>
            <w:tcBorders>
              <w:top w:val="nil"/>
              <w:left w:val="nil"/>
              <w:bottom w:val="nil"/>
              <w:right w:val="nil"/>
            </w:tcBorders>
            <w:tcMar>
              <w:top w:w="0" w:type="dxa"/>
              <w:left w:w="60" w:type="dxa"/>
              <w:bottom w:w="0" w:type="dxa"/>
              <w:right w:w="60" w:type="dxa"/>
            </w:tcMar>
            <w:vAlign w:val="bottom"/>
          </w:tcPr>
          <w:p w14:paraId="527655E8" w14:textId="35B0E2CD" w:rsidR="00A93A04" w:rsidRPr="009B6847" w:rsidRDefault="00A93A04" w:rsidP="00053377">
            <w:pPr>
              <w:pStyle w:val="DMETW2940BIPOrganicNSRperUC"/>
              <w:jc w:val="right"/>
              <w:rPr>
                <w:highlight w:val="yellow"/>
              </w:rPr>
            </w:pPr>
            <w:r>
              <w:t>0,01</w:t>
            </w:r>
          </w:p>
        </w:tc>
      </w:tr>
      <w:tr w:rsidR="00A93A04" w:rsidRPr="00EE3CA6" w14:paraId="7A2673B9"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14C06B53" w14:textId="2A4DE39F" w:rsidR="00A93A04" w:rsidRPr="004A6097" w:rsidRDefault="00A93A04" w:rsidP="00A93A04">
            <w:pPr>
              <w:pStyle w:val="DMETW2940BIPOrganicNSRperUC"/>
              <w:rPr>
                <w:b/>
                <w:bCs/>
              </w:rPr>
            </w:pPr>
            <w:r w:rsidRPr="004A6097">
              <w:rPr>
                <w:b/>
                <w:bCs/>
              </w:rPr>
              <w:t>202</w:t>
            </w:r>
            <w:r>
              <w:rPr>
                <w:b/>
                <w:bCs/>
              </w:rPr>
              <w:t>5</w:t>
            </w:r>
            <w:r w:rsidRPr="004A6097">
              <w:rPr>
                <w:b/>
                <w:bCs/>
              </w:rPr>
              <w:t xml:space="preserve"> π</w:t>
            </w:r>
            <w:proofErr w:type="spellStart"/>
            <w:r w:rsidRPr="004A6097">
              <w:rPr>
                <w:b/>
                <w:bCs/>
              </w:rPr>
              <w:t>ροσ</w:t>
            </w:r>
            <w:proofErr w:type="spellEnd"/>
            <w:r w:rsidRPr="004A6097">
              <w:rPr>
                <w:b/>
                <w:bCs/>
              </w:rPr>
              <w:t xml:space="preserve">αρμοσμένα </w:t>
            </w:r>
            <w:proofErr w:type="spellStart"/>
            <w:r w:rsidRPr="004A6097">
              <w:rPr>
                <w:b/>
                <w:bCs/>
              </w:rPr>
              <w:t>μεγέθη</w:t>
            </w:r>
            <w:proofErr w:type="spellEnd"/>
          </w:p>
        </w:tc>
        <w:tc>
          <w:tcPr>
            <w:tcW w:w="838" w:type="pct"/>
            <w:tcBorders>
              <w:top w:val="nil"/>
              <w:left w:val="nil"/>
              <w:bottom w:val="nil"/>
              <w:right w:val="nil"/>
            </w:tcBorders>
            <w:tcMar>
              <w:top w:w="0" w:type="dxa"/>
              <w:left w:w="60" w:type="dxa"/>
              <w:bottom w:w="0" w:type="dxa"/>
              <w:right w:w="60" w:type="dxa"/>
            </w:tcMar>
            <w:vAlign w:val="bottom"/>
          </w:tcPr>
          <w:p w14:paraId="34E1FCDC" w14:textId="26BD95E6" w:rsidR="00A93A04" w:rsidRPr="00C12179" w:rsidRDefault="00A93A04" w:rsidP="00053377">
            <w:pPr>
              <w:pStyle w:val="DMETW2940BIPOrganicNSRperUC"/>
              <w:jc w:val="right"/>
              <w:rPr>
                <w:b/>
                <w:bCs/>
                <w:highlight w:val="yellow"/>
              </w:rPr>
            </w:pPr>
            <w:r>
              <w:rPr>
                <w:b/>
                <w:bCs/>
              </w:rPr>
              <w:t>5,79</w:t>
            </w:r>
          </w:p>
        </w:tc>
        <w:tc>
          <w:tcPr>
            <w:tcW w:w="976" w:type="pct"/>
            <w:tcBorders>
              <w:top w:val="nil"/>
              <w:left w:val="nil"/>
              <w:bottom w:val="nil"/>
              <w:right w:val="nil"/>
            </w:tcBorders>
            <w:tcMar>
              <w:top w:w="0" w:type="dxa"/>
              <w:left w:w="60" w:type="dxa"/>
              <w:bottom w:w="0" w:type="dxa"/>
              <w:right w:w="60" w:type="dxa"/>
            </w:tcMar>
            <w:vAlign w:val="bottom"/>
          </w:tcPr>
          <w:p w14:paraId="5CAE561E" w14:textId="6E22F889" w:rsidR="00A93A04" w:rsidRPr="00C12179" w:rsidRDefault="00A93A04" w:rsidP="00053377">
            <w:pPr>
              <w:pStyle w:val="DMETW2940BIPOrganicNSRperUC"/>
              <w:jc w:val="right"/>
              <w:rPr>
                <w:b/>
                <w:bCs/>
                <w:highlight w:val="yellow"/>
              </w:rPr>
            </w:pPr>
            <w:r>
              <w:rPr>
                <w:b/>
                <w:bCs/>
              </w:rPr>
              <w:t>5,01</w:t>
            </w:r>
          </w:p>
        </w:tc>
        <w:tc>
          <w:tcPr>
            <w:tcW w:w="796" w:type="pct"/>
            <w:tcBorders>
              <w:top w:val="nil"/>
              <w:left w:val="nil"/>
              <w:bottom w:val="nil"/>
              <w:right w:val="nil"/>
            </w:tcBorders>
            <w:tcMar>
              <w:top w:w="0" w:type="dxa"/>
              <w:left w:w="60" w:type="dxa"/>
              <w:bottom w:w="0" w:type="dxa"/>
              <w:right w:w="60" w:type="dxa"/>
            </w:tcMar>
            <w:vAlign w:val="bottom"/>
          </w:tcPr>
          <w:p w14:paraId="272AA0B4" w14:textId="3FA2797C" w:rsidR="00A93A04" w:rsidRPr="00C12179" w:rsidRDefault="00A93A04" w:rsidP="00053377">
            <w:pPr>
              <w:pStyle w:val="DMETW2940BIPOrganicNSRperUC"/>
              <w:jc w:val="right"/>
              <w:rPr>
                <w:b/>
                <w:bCs/>
                <w:highlight w:val="yellow"/>
              </w:rPr>
            </w:pPr>
            <w:r>
              <w:rPr>
                <w:b/>
                <w:bCs/>
              </w:rPr>
              <w:t>2,81</w:t>
            </w:r>
          </w:p>
        </w:tc>
        <w:tc>
          <w:tcPr>
            <w:tcW w:w="556" w:type="pct"/>
            <w:tcBorders>
              <w:top w:val="nil"/>
              <w:left w:val="nil"/>
              <w:bottom w:val="nil"/>
              <w:right w:val="nil"/>
            </w:tcBorders>
            <w:tcMar>
              <w:top w:w="0" w:type="dxa"/>
              <w:left w:w="60" w:type="dxa"/>
              <w:bottom w:w="0" w:type="dxa"/>
              <w:right w:w="60" w:type="dxa"/>
            </w:tcMar>
            <w:vAlign w:val="bottom"/>
          </w:tcPr>
          <w:p w14:paraId="2963F122" w14:textId="4AB0F4A3" w:rsidR="00A93A04" w:rsidRPr="00C12179" w:rsidRDefault="00A93A04" w:rsidP="00053377">
            <w:pPr>
              <w:pStyle w:val="DMETW2940BIPOrganicNSRperUC"/>
              <w:jc w:val="right"/>
              <w:rPr>
                <w:b/>
                <w:bCs/>
                <w:highlight w:val="yellow"/>
              </w:rPr>
            </w:pPr>
            <w:r>
              <w:rPr>
                <w:b/>
                <w:bCs/>
              </w:rPr>
              <w:t>3,77</w:t>
            </w:r>
          </w:p>
        </w:tc>
      </w:tr>
      <w:tr w:rsidR="00A93A04" w:rsidRPr="00EE3CA6" w14:paraId="789F23A3"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53DE157C" w14:textId="77777777" w:rsidR="00A93A04" w:rsidRPr="008A5E2B" w:rsidRDefault="00A93A04" w:rsidP="00A93A04">
            <w:pPr>
              <w:pStyle w:val="DMETW2052BIPOrganicNSRperUC"/>
              <w:rPr>
                <w:lang w:val="el-GR"/>
              </w:rPr>
            </w:pPr>
            <w:r w:rsidRPr="008A5E2B">
              <w:rPr>
                <w:lang w:val="el-GR"/>
              </w:rPr>
              <w:t xml:space="preserve">Αντίκτυπος μεταβολών στην περίμετρο </w:t>
            </w:r>
          </w:p>
          <w:p w14:paraId="30328043" w14:textId="09EB06D3" w:rsidR="00A93A04" w:rsidRPr="004A6097" w:rsidRDefault="00A93A04" w:rsidP="00A93A04">
            <w:pPr>
              <w:pStyle w:val="DMETW2940BIPOrganicNSRperUC"/>
              <w:rPr>
                <w:lang w:val="el-GR"/>
              </w:rPr>
            </w:pPr>
            <w:r w:rsidRPr="008A5E2B">
              <w:rPr>
                <w:lang w:val="el-GR"/>
              </w:rPr>
              <w:t>ενοποίησης</w:t>
            </w:r>
          </w:p>
        </w:tc>
        <w:tc>
          <w:tcPr>
            <w:tcW w:w="838" w:type="pct"/>
            <w:tcBorders>
              <w:top w:val="nil"/>
              <w:left w:val="nil"/>
              <w:bottom w:val="nil"/>
              <w:right w:val="nil"/>
            </w:tcBorders>
            <w:tcMar>
              <w:top w:w="0" w:type="dxa"/>
              <w:left w:w="60" w:type="dxa"/>
              <w:bottom w:w="0" w:type="dxa"/>
              <w:right w:w="60" w:type="dxa"/>
            </w:tcMar>
            <w:vAlign w:val="bottom"/>
          </w:tcPr>
          <w:p w14:paraId="1C6F4E27" w14:textId="08DADBAB" w:rsidR="00A93A04" w:rsidRPr="009B6847" w:rsidRDefault="00A93A04" w:rsidP="00053377">
            <w:pPr>
              <w:pStyle w:val="DMETW2940BIPOrganicNSRperUC"/>
              <w:jc w:val="right"/>
              <w:rPr>
                <w:highlight w:val="yellow"/>
              </w:rPr>
            </w:pPr>
            <w:r>
              <w:t>0,01</w:t>
            </w:r>
          </w:p>
        </w:tc>
        <w:tc>
          <w:tcPr>
            <w:tcW w:w="976" w:type="pct"/>
            <w:tcBorders>
              <w:top w:val="nil"/>
              <w:left w:val="nil"/>
              <w:bottom w:val="nil"/>
              <w:right w:val="nil"/>
            </w:tcBorders>
            <w:tcMar>
              <w:top w:w="0" w:type="dxa"/>
              <w:left w:w="60" w:type="dxa"/>
              <w:bottom w:w="0" w:type="dxa"/>
              <w:right w:w="60" w:type="dxa"/>
            </w:tcMar>
            <w:vAlign w:val="bottom"/>
          </w:tcPr>
          <w:p w14:paraId="7515F067" w14:textId="5FF2CB18" w:rsidR="00A93A04" w:rsidRPr="009B6847" w:rsidRDefault="00A93A04" w:rsidP="00053377">
            <w:pPr>
              <w:pStyle w:val="DMETW2940BIPOrganicNSRperUC"/>
              <w:jc w:val="right"/>
              <w:rPr>
                <w:highlight w:val="yellow"/>
              </w:rPr>
            </w:pPr>
            <w:r w:rsidRPr="006A3003">
              <w:t>—</w:t>
            </w:r>
          </w:p>
        </w:tc>
        <w:tc>
          <w:tcPr>
            <w:tcW w:w="796" w:type="pct"/>
            <w:tcBorders>
              <w:top w:val="nil"/>
              <w:left w:val="nil"/>
              <w:bottom w:val="nil"/>
              <w:right w:val="nil"/>
            </w:tcBorders>
            <w:tcMar>
              <w:top w:w="0" w:type="dxa"/>
              <w:left w:w="60" w:type="dxa"/>
              <w:bottom w:w="0" w:type="dxa"/>
              <w:right w:w="60" w:type="dxa"/>
            </w:tcMar>
            <w:vAlign w:val="bottom"/>
          </w:tcPr>
          <w:p w14:paraId="65B48F22" w14:textId="6D2E999C" w:rsidR="00A93A04" w:rsidRPr="009B6847" w:rsidRDefault="00A93A04" w:rsidP="00053377">
            <w:pPr>
              <w:pStyle w:val="DMETW2940BIPOrganicNSRperUC"/>
              <w:jc w:val="right"/>
              <w:rPr>
                <w:highlight w:val="yellow"/>
              </w:rPr>
            </w:pPr>
            <w:r w:rsidRPr="006A3003">
              <w:t>—</w:t>
            </w:r>
          </w:p>
        </w:tc>
        <w:tc>
          <w:tcPr>
            <w:tcW w:w="556" w:type="pct"/>
            <w:tcBorders>
              <w:top w:val="nil"/>
              <w:left w:val="nil"/>
              <w:bottom w:val="nil"/>
              <w:right w:val="nil"/>
            </w:tcBorders>
            <w:tcMar>
              <w:top w:w="0" w:type="dxa"/>
              <w:left w:w="60" w:type="dxa"/>
              <w:bottom w:w="0" w:type="dxa"/>
              <w:right w:w="60" w:type="dxa"/>
            </w:tcMar>
            <w:vAlign w:val="bottom"/>
          </w:tcPr>
          <w:p w14:paraId="5AE404F5" w14:textId="42224F0C" w:rsidR="00A93A04" w:rsidRPr="009B6847" w:rsidRDefault="00A93A04" w:rsidP="00053377">
            <w:pPr>
              <w:pStyle w:val="DMETW2940BIPOrganicNSRperUC"/>
              <w:jc w:val="right"/>
              <w:rPr>
                <w:highlight w:val="yellow"/>
              </w:rPr>
            </w:pPr>
            <w:r w:rsidRPr="006A3003">
              <w:t>—</w:t>
            </w:r>
          </w:p>
        </w:tc>
      </w:tr>
      <w:tr w:rsidR="00A93A04" w:rsidRPr="00EE3CA6" w14:paraId="6C735856"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0C270EFE" w14:textId="54339055" w:rsidR="00A93A04" w:rsidRPr="004A6097" w:rsidRDefault="00A93A04" w:rsidP="00A93A04">
            <w:pPr>
              <w:pStyle w:val="DMETW2940BIPOrganicNSRperUC"/>
              <w:rPr>
                <w:b/>
                <w:bCs/>
              </w:rPr>
            </w:pPr>
            <w:r w:rsidRPr="004A6097">
              <w:rPr>
                <w:b/>
                <w:bCs/>
              </w:rPr>
              <w:t>Οργανική μεταβολή</w:t>
            </w:r>
          </w:p>
        </w:tc>
        <w:tc>
          <w:tcPr>
            <w:tcW w:w="838" w:type="pct"/>
            <w:tcBorders>
              <w:top w:val="nil"/>
              <w:left w:val="nil"/>
              <w:bottom w:val="single" w:sz="4" w:space="0" w:color="000000"/>
              <w:right w:val="nil"/>
            </w:tcBorders>
            <w:tcMar>
              <w:top w:w="0" w:type="dxa"/>
              <w:left w:w="60" w:type="dxa"/>
              <w:bottom w:w="0" w:type="dxa"/>
              <w:right w:w="60" w:type="dxa"/>
            </w:tcMar>
            <w:vAlign w:val="bottom"/>
          </w:tcPr>
          <w:p w14:paraId="5176D39B" w14:textId="145CDF77" w:rsidR="00A93A04" w:rsidRPr="00C12179" w:rsidRDefault="00A93A04" w:rsidP="00053377">
            <w:pPr>
              <w:pStyle w:val="DMETW2940BIPOrganicNSRperUC"/>
              <w:jc w:val="right"/>
              <w:rPr>
                <w:b/>
                <w:bCs/>
                <w:highlight w:val="yellow"/>
              </w:rPr>
            </w:pPr>
            <w:r>
              <w:rPr>
                <w:b/>
                <w:bCs/>
              </w:rPr>
              <w:t>0,03</w:t>
            </w:r>
          </w:p>
        </w:tc>
        <w:tc>
          <w:tcPr>
            <w:tcW w:w="976" w:type="pct"/>
            <w:tcBorders>
              <w:top w:val="nil"/>
              <w:left w:val="nil"/>
              <w:bottom w:val="single" w:sz="4" w:space="0" w:color="000000"/>
              <w:right w:val="nil"/>
            </w:tcBorders>
            <w:tcMar>
              <w:top w:w="0" w:type="dxa"/>
              <w:left w:w="60" w:type="dxa"/>
              <w:bottom w:w="0" w:type="dxa"/>
              <w:right w:w="60" w:type="dxa"/>
            </w:tcMar>
            <w:vAlign w:val="bottom"/>
          </w:tcPr>
          <w:p w14:paraId="56A0B707" w14:textId="41DA5D79" w:rsidR="00A93A04" w:rsidRPr="00C12179" w:rsidRDefault="00A93A04" w:rsidP="00053377">
            <w:pPr>
              <w:pStyle w:val="DMETW2940BIPOrganicNSRperUC"/>
              <w:jc w:val="right"/>
              <w:rPr>
                <w:b/>
                <w:bCs/>
                <w:highlight w:val="yellow"/>
              </w:rPr>
            </w:pPr>
            <w:r>
              <w:rPr>
                <w:b/>
                <w:bCs/>
              </w:rPr>
              <w:t>0,14</w:t>
            </w:r>
          </w:p>
        </w:tc>
        <w:tc>
          <w:tcPr>
            <w:tcW w:w="796" w:type="pct"/>
            <w:tcBorders>
              <w:top w:val="nil"/>
              <w:left w:val="nil"/>
              <w:bottom w:val="single" w:sz="4" w:space="0" w:color="000000"/>
              <w:right w:val="nil"/>
            </w:tcBorders>
            <w:tcMar>
              <w:top w:w="0" w:type="dxa"/>
              <w:left w:w="60" w:type="dxa"/>
              <w:bottom w:w="0" w:type="dxa"/>
              <w:right w:w="60" w:type="dxa"/>
            </w:tcMar>
            <w:vAlign w:val="bottom"/>
          </w:tcPr>
          <w:p w14:paraId="6E9A5996" w14:textId="2C48E014" w:rsidR="00A93A04" w:rsidRPr="00556721" w:rsidRDefault="00A93A04" w:rsidP="00053377">
            <w:pPr>
              <w:pStyle w:val="DMETW2940BIPOrganicNSRperUC"/>
              <w:jc w:val="right"/>
              <w:rPr>
                <w:b/>
                <w:bCs/>
                <w:highlight w:val="yellow"/>
              </w:rPr>
            </w:pPr>
            <w:r>
              <w:rPr>
                <w:b/>
                <w:bCs/>
              </w:rPr>
              <w:t>0,1</w:t>
            </w:r>
            <w:r w:rsidR="00053377">
              <w:rPr>
                <w:b/>
                <w:bCs/>
                <w:lang w:val="el-GR"/>
              </w:rPr>
              <w:t>0</w:t>
            </w:r>
          </w:p>
        </w:tc>
        <w:tc>
          <w:tcPr>
            <w:tcW w:w="556" w:type="pct"/>
            <w:tcBorders>
              <w:top w:val="nil"/>
              <w:left w:val="nil"/>
              <w:bottom w:val="single" w:sz="4" w:space="0" w:color="000000"/>
              <w:right w:val="nil"/>
            </w:tcBorders>
            <w:tcMar>
              <w:top w:w="0" w:type="dxa"/>
              <w:left w:w="60" w:type="dxa"/>
              <w:bottom w:w="0" w:type="dxa"/>
              <w:right w:w="60" w:type="dxa"/>
            </w:tcMar>
            <w:vAlign w:val="bottom"/>
          </w:tcPr>
          <w:p w14:paraId="326BCBB9" w14:textId="54069777" w:rsidR="00A93A04" w:rsidRPr="00C12179" w:rsidRDefault="00A93A04" w:rsidP="00053377">
            <w:pPr>
              <w:pStyle w:val="DMETW2940BIPOrganicNSRperUC"/>
              <w:jc w:val="right"/>
              <w:rPr>
                <w:b/>
                <w:bCs/>
                <w:highlight w:val="yellow"/>
              </w:rPr>
            </w:pPr>
            <w:r>
              <w:rPr>
                <w:b/>
                <w:bCs/>
              </w:rPr>
              <w:t>0,07</w:t>
            </w:r>
          </w:p>
        </w:tc>
      </w:tr>
      <w:tr w:rsidR="00A93A04" w:rsidRPr="00EE3CA6" w14:paraId="160C8722"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2010DD2C" w14:textId="79D8282C" w:rsidR="00A93A04" w:rsidRPr="004A6097" w:rsidRDefault="00A93A04" w:rsidP="00A93A04">
            <w:pPr>
              <w:pStyle w:val="DMETW2940BIPOrganicNSRperUC"/>
              <w:rPr>
                <w:bCs/>
              </w:rPr>
            </w:pPr>
            <w:r w:rsidRPr="004A6097">
              <w:rPr>
                <w:bCs/>
              </w:rPr>
              <w:t>202</w:t>
            </w:r>
            <w:r>
              <w:rPr>
                <w:bCs/>
              </w:rPr>
              <w:t>6</w:t>
            </w:r>
            <w:r w:rsidRPr="004A6097">
              <w:rPr>
                <w:bCs/>
              </w:rPr>
              <w:t xml:space="preserve"> δημοσιευμένα μεγέθη</w:t>
            </w:r>
          </w:p>
        </w:tc>
        <w:tc>
          <w:tcPr>
            <w:tcW w:w="838" w:type="pct"/>
            <w:tcBorders>
              <w:top w:val="single" w:sz="4" w:space="0" w:color="000000"/>
              <w:left w:val="nil"/>
              <w:bottom w:val="single" w:sz="4" w:space="0" w:color="000000"/>
              <w:right w:val="nil"/>
            </w:tcBorders>
            <w:tcMar>
              <w:top w:w="0" w:type="dxa"/>
              <w:left w:w="60" w:type="dxa"/>
              <w:bottom w:w="0" w:type="dxa"/>
              <w:right w:w="60" w:type="dxa"/>
            </w:tcMar>
            <w:vAlign w:val="bottom"/>
          </w:tcPr>
          <w:p w14:paraId="42019343" w14:textId="6CD226DA" w:rsidR="00A93A04" w:rsidRPr="009B6847" w:rsidRDefault="00A93A04" w:rsidP="00053377">
            <w:pPr>
              <w:pStyle w:val="DMETW2940BIPOrganicNSRperUC"/>
              <w:jc w:val="right"/>
              <w:rPr>
                <w:highlight w:val="yellow"/>
              </w:rPr>
            </w:pPr>
            <w:r>
              <w:t>5,83</w:t>
            </w:r>
          </w:p>
        </w:tc>
        <w:tc>
          <w:tcPr>
            <w:tcW w:w="97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517B469C" w14:textId="5A77928D" w:rsidR="00A93A04" w:rsidRPr="009B6847" w:rsidRDefault="00A93A04" w:rsidP="00053377">
            <w:pPr>
              <w:pStyle w:val="DMETW2940BIPOrganicNSRperUC"/>
              <w:jc w:val="right"/>
              <w:rPr>
                <w:highlight w:val="yellow"/>
              </w:rPr>
            </w:pPr>
            <w:r>
              <w:t>5,15</w:t>
            </w:r>
          </w:p>
        </w:tc>
        <w:tc>
          <w:tcPr>
            <w:tcW w:w="79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01509D47" w14:textId="49B4B5F7" w:rsidR="00A93A04" w:rsidRPr="009B6847" w:rsidRDefault="00A93A04" w:rsidP="00053377">
            <w:pPr>
              <w:pStyle w:val="DMETW2940BIPOrganicNSRperUC"/>
              <w:jc w:val="right"/>
              <w:rPr>
                <w:highlight w:val="yellow"/>
              </w:rPr>
            </w:pPr>
            <w:r>
              <w:t>2,91</w:t>
            </w:r>
          </w:p>
        </w:tc>
        <w:tc>
          <w:tcPr>
            <w:tcW w:w="55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0CAE4EAA" w14:textId="04FE98D9" w:rsidR="00A93A04" w:rsidRPr="009B6847" w:rsidRDefault="00A93A04" w:rsidP="00053377">
            <w:pPr>
              <w:pStyle w:val="DMETW2940BIPOrganicNSRperUC"/>
              <w:jc w:val="right"/>
              <w:rPr>
                <w:highlight w:val="yellow"/>
              </w:rPr>
            </w:pPr>
            <w:r>
              <w:t>3,84</w:t>
            </w:r>
          </w:p>
        </w:tc>
      </w:tr>
      <w:tr w:rsidR="00554879" w:rsidRPr="00EE3CA6" w14:paraId="2A533795" w14:textId="77777777" w:rsidTr="00135B6B">
        <w:trPr>
          <w:trHeight w:val="20"/>
        </w:trPr>
        <w:tc>
          <w:tcPr>
            <w:tcW w:w="1834" w:type="pct"/>
            <w:tcBorders>
              <w:top w:val="nil"/>
              <w:left w:val="nil"/>
              <w:bottom w:val="nil"/>
              <w:right w:val="nil"/>
            </w:tcBorders>
            <w:tcMar>
              <w:top w:w="0" w:type="dxa"/>
              <w:left w:w="60" w:type="dxa"/>
              <w:bottom w:w="0" w:type="dxa"/>
              <w:right w:w="60" w:type="dxa"/>
            </w:tcMar>
            <w:vAlign w:val="bottom"/>
          </w:tcPr>
          <w:p w14:paraId="79A8EB3E" w14:textId="77777777" w:rsidR="004A6097" w:rsidRPr="00EE3CA6" w:rsidRDefault="004A6097" w:rsidP="004A6097">
            <w:pPr>
              <w:pStyle w:val="DMETW2940BIPOrganicNSRperUC"/>
            </w:pPr>
          </w:p>
        </w:tc>
        <w:tc>
          <w:tcPr>
            <w:tcW w:w="838" w:type="pct"/>
            <w:tcBorders>
              <w:top w:val="single" w:sz="4" w:space="0" w:color="000000"/>
              <w:left w:val="nil"/>
              <w:bottom w:val="single" w:sz="4" w:space="0" w:color="000000"/>
              <w:right w:val="nil"/>
            </w:tcBorders>
            <w:tcMar>
              <w:top w:w="0" w:type="dxa"/>
              <w:left w:w="60" w:type="dxa"/>
              <w:bottom w:w="0" w:type="dxa"/>
              <w:right w:w="60" w:type="dxa"/>
            </w:tcMar>
            <w:vAlign w:val="bottom"/>
          </w:tcPr>
          <w:p w14:paraId="6055A172" w14:textId="77777777" w:rsidR="004A6097" w:rsidRPr="009B6847" w:rsidRDefault="004A6097" w:rsidP="00053377">
            <w:pPr>
              <w:pStyle w:val="DMETW2940BIPOrganicNSRperUC"/>
              <w:jc w:val="right"/>
              <w:rPr>
                <w:highlight w:val="yellow"/>
              </w:rPr>
            </w:pPr>
          </w:p>
        </w:tc>
        <w:tc>
          <w:tcPr>
            <w:tcW w:w="97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501F74A5" w14:textId="77777777" w:rsidR="004A6097" w:rsidRPr="009B6847" w:rsidRDefault="004A6097" w:rsidP="00053377">
            <w:pPr>
              <w:pStyle w:val="DMETW2940BIPOrganicNSRperUC"/>
              <w:jc w:val="right"/>
              <w:rPr>
                <w:highlight w:val="yellow"/>
              </w:rPr>
            </w:pPr>
          </w:p>
        </w:tc>
        <w:tc>
          <w:tcPr>
            <w:tcW w:w="79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61CABCCD" w14:textId="77777777" w:rsidR="004A6097" w:rsidRPr="009B6847" w:rsidRDefault="004A6097" w:rsidP="00053377">
            <w:pPr>
              <w:pStyle w:val="DMETW2940BIPOrganicNSRperUC"/>
              <w:jc w:val="right"/>
              <w:rPr>
                <w:highlight w:val="yellow"/>
              </w:rPr>
            </w:pPr>
          </w:p>
        </w:tc>
        <w:tc>
          <w:tcPr>
            <w:tcW w:w="55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39B9DCAA" w14:textId="77777777" w:rsidR="004A6097" w:rsidRPr="009B6847" w:rsidRDefault="004A6097" w:rsidP="00053377">
            <w:pPr>
              <w:pStyle w:val="DMETW2940BIPOrganicNSRperUC"/>
              <w:jc w:val="right"/>
              <w:rPr>
                <w:b/>
                <w:highlight w:val="yellow"/>
              </w:rPr>
            </w:pPr>
          </w:p>
        </w:tc>
      </w:tr>
      <w:tr w:rsidR="00A93A04" w:rsidRPr="00EE3CA6" w14:paraId="76713DBB" w14:textId="77777777" w:rsidTr="00135B6B">
        <w:trPr>
          <w:trHeight w:val="283"/>
        </w:trPr>
        <w:tc>
          <w:tcPr>
            <w:tcW w:w="1834" w:type="pct"/>
            <w:tcBorders>
              <w:top w:val="nil"/>
              <w:left w:val="nil"/>
              <w:bottom w:val="nil"/>
              <w:right w:val="nil"/>
            </w:tcBorders>
            <w:tcMar>
              <w:top w:w="0" w:type="dxa"/>
              <w:left w:w="60" w:type="dxa"/>
              <w:bottom w:w="0" w:type="dxa"/>
              <w:right w:w="60" w:type="dxa"/>
            </w:tcMar>
            <w:vAlign w:val="bottom"/>
          </w:tcPr>
          <w:p w14:paraId="55881017" w14:textId="18D032BA" w:rsidR="00A93A04" w:rsidRPr="00EE3CA6" w:rsidRDefault="00A93A04" w:rsidP="00A93A04">
            <w:pPr>
              <w:pStyle w:val="DMETW2940BIPOrganicNSRperUC"/>
              <w:rPr>
                <w:b/>
              </w:rPr>
            </w:pPr>
            <w:r w:rsidRPr="008A5E2B">
              <w:rPr>
                <w:b/>
              </w:rPr>
              <w:t>Οργανική αύξηση (%)</w:t>
            </w:r>
          </w:p>
        </w:tc>
        <w:tc>
          <w:tcPr>
            <w:tcW w:w="838" w:type="pct"/>
            <w:tcBorders>
              <w:top w:val="single" w:sz="4" w:space="0" w:color="000000"/>
              <w:left w:val="nil"/>
              <w:bottom w:val="single" w:sz="4" w:space="0" w:color="000000"/>
              <w:right w:val="nil"/>
            </w:tcBorders>
            <w:tcMar>
              <w:top w:w="0" w:type="dxa"/>
              <w:left w:w="60" w:type="dxa"/>
              <w:bottom w:w="0" w:type="dxa"/>
              <w:right w:w="60" w:type="dxa"/>
            </w:tcMar>
            <w:vAlign w:val="bottom"/>
          </w:tcPr>
          <w:p w14:paraId="5FDE2EB3" w14:textId="7CD0D6F8" w:rsidR="00A93A04" w:rsidRPr="00A93A04" w:rsidRDefault="00A93A04" w:rsidP="00053377">
            <w:pPr>
              <w:pStyle w:val="DMETW2940BIPOrganicNSR"/>
              <w:jc w:val="right"/>
              <w:rPr>
                <w:b/>
                <w:bCs/>
              </w:rPr>
            </w:pPr>
            <w:r>
              <w:rPr>
                <w:b/>
                <w:bCs/>
              </w:rPr>
              <w:t>0,6%</w:t>
            </w:r>
          </w:p>
        </w:tc>
        <w:tc>
          <w:tcPr>
            <w:tcW w:w="97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69B27BE4" w14:textId="1A6DDDC5" w:rsidR="00A93A04" w:rsidRPr="00A93A04" w:rsidRDefault="00A93A04" w:rsidP="00053377">
            <w:pPr>
              <w:pStyle w:val="DMETW2940BIPOrganicNSR"/>
              <w:jc w:val="right"/>
              <w:rPr>
                <w:b/>
                <w:bCs/>
              </w:rPr>
            </w:pPr>
            <w:r>
              <w:rPr>
                <w:b/>
                <w:bCs/>
              </w:rPr>
              <w:t>2,7%</w:t>
            </w:r>
          </w:p>
        </w:tc>
        <w:tc>
          <w:tcPr>
            <w:tcW w:w="79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7F47C51F" w14:textId="6F5C797B" w:rsidR="00A93A04" w:rsidRPr="00A93A04" w:rsidRDefault="00A93A04" w:rsidP="00053377">
            <w:pPr>
              <w:pStyle w:val="DMETW2940BIPOrganicNSR"/>
              <w:jc w:val="right"/>
              <w:rPr>
                <w:b/>
                <w:bCs/>
              </w:rPr>
            </w:pPr>
            <w:r>
              <w:rPr>
                <w:b/>
                <w:bCs/>
              </w:rPr>
              <w:t>3,5%</w:t>
            </w:r>
          </w:p>
        </w:tc>
        <w:tc>
          <w:tcPr>
            <w:tcW w:w="556" w:type="pct"/>
            <w:tcBorders>
              <w:top w:val="single" w:sz="4" w:space="0" w:color="000000"/>
              <w:left w:val="nil"/>
              <w:bottom w:val="single" w:sz="4" w:space="0" w:color="000000"/>
              <w:right w:val="nil"/>
            </w:tcBorders>
            <w:tcMar>
              <w:top w:w="0" w:type="dxa"/>
              <w:left w:w="60" w:type="dxa"/>
              <w:bottom w:w="0" w:type="dxa"/>
              <w:right w:w="60" w:type="dxa"/>
            </w:tcMar>
            <w:vAlign w:val="bottom"/>
          </w:tcPr>
          <w:p w14:paraId="7F623AA8" w14:textId="3DB69134" w:rsidR="00A93A04" w:rsidRPr="00A93A04" w:rsidRDefault="00A93A04" w:rsidP="00053377">
            <w:pPr>
              <w:pStyle w:val="DMETW2940BIPOrganicNSR"/>
              <w:jc w:val="right"/>
              <w:rPr>
                <w:b/>
                <w:bCs/>
              </w:rPr>
            </w:pPr>
            <w:r>
              <w:rPr>
                <w:b/>
                <w:bCs/>
              </w:rPr>
              <w:t>1,8%</w:t>
            </w:r>
          </w:p>
        </w:tc>
      </w:tr>
    </w:tbl>
    <w:p w14:paraId="04CE3A13" w14:textId="77777777" w:rsidR="003704D5" w:rsidRPr="00DF4760" w:rsidRDefault="003704D5" w:rsidP="003704D5">
      <w:pPr>
        <w:spacing w:before="120" w:after="120"/>
        <w:ind w:left="180" w:hanging="180"/>
        <w:jc w:val="both"/>
        <w:rPr>
          <w:rFonts w:ascii="Effra Corp" w:hAnsi="Effra Corp" w:cs="Arial"/>
          <w:i/>
          <w:iCs/>
          <w:color w:val="000000"/>
          <w:sz w:val="14"/>
          <w:szCs w:val="14"/>
          <w:lang w:val="el-GR"/>
        </w:rPr>
      </w:pPr>
      <w:r w:rsidRPr="00DF4760">
        <w:rPr>
          <w:rFonts w:ascii="Effra Corp" w:hAnsi="Effra Corp" w:cs="Arial"/>
          <w:bCs/>
          <w:i/>
          <w:sz w:val="16"/>
          <w:szCs w:val="16"/>
          <w:vertAlign w:val="superscript"/>
          <w:lang w:val="el-GR"/>
        </w:rPr>
        <w:t>1</w:t>
      </w:r>
      <w:r w:rsidRPr="00DF4760">
        <w:rPr>
          <w:rFonts w:ascii="Effra Corp" w:hAnsi="Effra Corp" w:cs="Arial"/>
          <w:bCs/>
          <w:i/>
          <w:sz w:val="16"/>
          <w:szCs w:val="16"/>
          <w:lang w:val="el-GR"/>
        </w:rPr>
        <w:t>Τυχούσες διαφορές στους υπολογισμούς οφείλονται σε στρογγυλοποιήσεις.</w:t>
      </w:r>
    </w:p>
    <w:p w14:paraId="715A3521" w14:textId="77777777" w:rsidR="00BB1802" w:rsidRPr="00FF690A" w:rsidRDefault="00BB1802" w:rsidP="00BB1802">
      <w:pPr>
        <w:rPr>
          <w:rFonts w:ascii="Effra Corp" w:hAnsi="Effra Corp" w:cs="Arial"/>
          <w:b/>
          <w:sz w:val="12"/>
          <w:szCs w:val="12"/>
          <w:lang w:val="el-GR"/>
        </w:rPr>
      </w:pPr>
    </w:p>
    <w:sectPr w:rsidR="00BB1802" w:rsidRPr="00FF690A" w:rsidSect="00BB1197">
      <w:headerReference w:type="default" r:id="rId16"/>
      <w:footerReference w:type="default" r:id="rId17"/>
      <w:pgSz w:w="11907" w:h="16840" w:code="9"/>
      <w:pgMar w:top="1276" w:right="708" w:bottom="1440" w:left="709" w:header="720" w:footer="51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2333" w14:textId="77777777" w:rsidR="00E67667" w:rsidRPr="00EE3CA6" w:rsidRDefault="00E67667" w:rsidP="00BC047C">
      <w:r w:rsidRPr="00EE3CA6">
        <w:separator/>
      </w:r>
    </w:p>
  </w:endnote>
  <w:endnote w:type="continuationSeparator" w:id="0">
    <w:p w14:paraId="462CFB21" w14:textId="77777777" w:rsidR="00E67667" w:rsidRPr="00EE3CA6" w:rsidRDefault="00E67667" w:rsidP="00BC047C">
      <w:r w:rsidRPr="00EE3CA6">
        <w:continuationSeparator/>
      </w:r>
    </w:p>
  </w:endnote>
  <w:endnote w:type="continuationNotice" w:id="1">
    <w:p w14:paraId="271DB76F" w14:textId="77777777" w:rsidR="00E67667" w:rsidRPr="00EE3CA6" w:rsidRDefault="00E67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Corp">
    <w:altName w:val="Calibri"/>
    <w:panose1 w:val="020B0603020203020204"/>
    <w:charset w:val="00"/>
    <w:family w:val="swiss"/>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801 Rm BT">
    <w:altName w:val="Times New Roman"/>
    <w:panose1 w:val="00000000000000000000"/>
    <w:charset w:val="A1"/>
    <w:family w:val="auto"/>
    <w:notTrueType/>
    <w:pitch w:val="default"/>
    <w:sig w:usb0="00000081" w:usb1="00000000" w:usb2="00000000" w:usb3="00000000" w:csb0="00000008"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ffra Medium">
    <w:panose1 w:val="020B0703020203020204"/>
    <w:charset w:val="00"/>
    <w:family w:val="swiss"/>
    <w:pitch w:val="variable"/>
    <w:sig w:usb0="A00002AF" w:usb1="5000205B" w:usb2="00000000" w:usb3="00000000" w:csb0="0000009F" w:csb1="00000000"/>
  </w:font>
  <w:font w:name="Effra">
    <w:panose1 w:val="020B0603020203020204"/>
    <w:charset w:val="00"/>
    <w:family w:val="auto"/>
    <w:pitch w:val="variable"/>
    <w:sig w:usb0="A00002AF" w:usb1="5000205B" w:usb2="00000000" w:usb3="00000000" w:csb0="0000009F" w:csb1="00000000"/>
  </w:font>
  <w:font w:name="Effra Light">
    <w:panose1 w:val="020B0403020203020204"/>
    <w:charset w:val="00"/>
    <w:family w:val="swiss"/>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66EC" w14:textId="77777777" w:rsidR="00C16205" w:rsidRPr="00451AC6" w:rsidRDefault="00C16205" w:rsidP="00907B53">
    <w:pPr>
      <w:ind w:left="-180"/>
      <w:jc w:val="both"/>
      <w:rPr>
        <w:lang w:val="el-GR"/>
      </w:rPr>
    </w:pPr>
    <w:r>
      <w:rPr>
        <w:rFonts w:ascii="Effra Corp" w:eastAsia="Effra Corp" w:hAnsi="Effra Corp" w:cs="Effra Corp"/>
        <w:color w:val="F40009"/>
        <w:sz w:val="14"/>
        <w:szCs w:val="14"/>
        <w:lang w:val="el-GR" w:bidi="el-GR"/>
      </w:rPr>
      <w:t>Αίγυπτος · Αρμενία · Αυστρία · Βοσνία και Ερζεγοβίνη · Βόρεια Ιρλανδία · Βόρεια Μακεδονία · Βουλγαρία · Ελβετία · Ελλάδα · Εσθονία · Ιρλανδία · Ιταλία · Κροατία · Κύπρος  ·Λετονία · Λευκορωσία · Λιθουανία · Μαυροβούνιο · Μολδαβία · Νιγηρία · Ουγγαρία · Ουκρανία · Πολωνία · Ρουμανία · Ρωσία · Σερβία · Σλοβακία · Σλοβενία · Τσεχική Δημοκρατία</w:t>
    </w:r>
  </w:p>
  <w:p w14:paraId="4F0C4CE7" w14:textId="1C67F6AF" w:rsidR="00DF2418" w:rsidRPr="00C16205" w:rsidRDefault="00DF2418" w:rsidP="00C16205">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2D25" w14:textId="77777777" w:rsidR="00E67667" w:rsidRPr="00EE3CA6" w:rsidRDefault="00E67667" w:rsidP="00BC047C">
      <w:r w:rsidRPr="00EE3CA6">
        <w:separator/>
      </w:r>
    </w:p>
  </w:footnote>
  <w:footnote w:type="continuationSeparator" w:id="0">
    <w:p w14:paraId="6F26E937" w14:textId="77777777" w:rsidR="00E67667" w:rsidRPr="00EE3CA6" w:rsidRDefault="00E67667" w:rsidP="00BC047C">
      <w:r w:rsidRPr="00EE3CA6">
        <w:continuationSeparator/>
      </w:r>
    </w:p>
  </w:footnote>
  <w:footnote w:type="continuationNotice" w:id="1">
    <w:p w14:paraId="6B754327" w14:textId="77777777" w:rsidR="00E67667" w:rsidRPr="00EE3CA6" w:rsidRDefault="00E676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D980" w14:textId="49FF52D0" w:rsidR="00753958" w:rsidRPr="001A2E82" w:rsidRDefault="00753958" w:rsidP="00753958">
    <w:pPr>
      <w:tabs>
        <w:tab w:val="right" w:pos="9360"/>
      </w:tabs>
      <w:ind w:right="53"/>
      <w:jc w:val="right"/>
      <w:rPr>
        <w:rFonts w:ascii="Effra Corp" w:hAnsi="Effra Corp" w:cs="Arial"/>
        <w:b/>
        <w:bCs/>
        <w:sz w:val="16"/>
        <w:szCs w:val="16"/>
        <w:lang w:val="el-GR"/>
      </w:rPr>
    </w:pPr>
    <w:r w:rsidRPr="00FB1403">
      <w:rPr>
        <w:rFonts w:ascii="Effra Corp" w:hAnsi="Effra Corp"/>
        <w:b/>
        <w:noProof/>
        <w:sz w:val="16"/>
      </w:rPr>
      <w:drawing>
        <wp:anchor distT="0" distB="0" distL="114300" distR="114300" simplePos="0" relativeHeight="251670528" behindDoc="0" locked="0" layoutInCell="1" allowOverlap="1" wp14:anchorId="21A65840" wp14:editId="05945191">
          <wp:simplePos x="0" y="0"/>
          <wp:positionH relativeFrom="column">
            <wp:posOffset>-3175</wp:posOffset>
          </wp:positionH>
          <wp:positionV relativeFrom="paragraph">
            <wp:posOffset>-25930</wp:posOffset>
          </wp:positionV>
          <wp:extent cx="825745" cy="309600"/>
          <wp:effectExtent l="0" t="0" r="0" b="0"/>
          <wp:wrapSquare wrapText="bothSides"/>
          <wp:docPr id="500918965" name="Picture 2"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84772" name="Picture 2" descr="A black and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745" cy="3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0AC1" w:rsidRPr="00910AC1">
      <w:rPr>
        <w:rFonts w:ascii="Effra Corp" w:hAnsi="Effra Corp" w:cs="Arial"/>
        <w:b/>
        <w:bCs/>
        <w:sz w:val="16"/>
        <w:szCs w:val="16"/>
        <w:lang w:val="el-GR"/>
      </w:rPr>
      <w:t xml:space="preserve"> </w:t>
    </w:r>
    <w:r w:rsidR="00910AC1">
      <w:rPr>
        <w:rFonts w:ascii="Effra Corp" w:hAnsi="Effra Corp" w:cs="Arial"/>
        <w:b/>
        <w:bCs/>
        <w:sz w:val="16"/>
        <w:szCs w:val="16"/>
        <w:lang w:val="el-GR"/>
      </w:rPr>
      <w:t>Περιληπτική ενημέρωση για το τρίμηνο που έληξε στις</w:t>
    </w:r>
    <w:r w:rsidR="00910AC1" w:rsidRPr="00B67ED9">
      <w:rPr>
        <w:rFonts w:ascii="Effra Corp" w:hAnsi="Effra Corp" w:cs="Arial"/>
        <w:b/>
        <w:bCs/>
        <w:sz w:val="16"/>
        <w:szCs w:val="16"/>
        <w:lang w:val="el-GR"/>
      </w:rPr>
      <w:t xml:space="preserve"> </w:t>
    </w:r>
    <w:r w:rsidR="00910AC1" w:rsidRPr="00910AC1">
      <w:rPr>
        <w:rFonts w:ascii="Effra Corp" w:hAnsi="Effra Corp" w:cs="Arial"/>
        <w:b/>
        <w:bCs/>
        <w:sz w:val="16"/>
        <w:szCs w:val="16"/>
        <w:lang w:val="el-GR"/>
      </w:rPr>
      <w:t>3</w:t>
    </w:r>
    <w:r w:rsidR="00910AC1" w:rsidRPr="00B67ED9">
      <w:rPr>
        <w:rFonts w:ascii="Effra Corp" w:hAnsi="Effra Corp" w:cs="Arial"/>
        <w:b/>
        <w:bCs/>
        <w:sz w:val="16"/>
        <w:szCs w:val="16"/>
        <w:lang w:val="el-GR"/>
      </w:rPr>
      <w:t xml:space="preserve"> </w:t>
    </w:r>
    <w:r w:rsidR="00910AC1">
      <w:rPr>
        <w:rFonts w:ascii="Effra Corp" w:hAnsi="Effra Corp" w:cs="Arial"/>
        <w:b/>
        <w:bCs/>
        <w:sz w:val="16"/>
        <w:szCs w:val="16"/>
        <w:lang w:val="el-GR"/>
      </w:rPr>
      <w:t>Απριλίου</w:t>
    </w:r>
    <w:r w:rsidR="00910AC1" w:rsidRPr="00B67ED9">
      <w:rPr>
        <w:rFonts w:ascii="Effra Corp" w:hAnsi="Effra Corp" w:cs="Arial"/>
        <w:b/>
        <w:bCs/>
        <w:sz w:val="16"/>
        <w:szCs w:val="16"/>
        <w:lang w:val="el-GR"/>
      </w:rPr>
      <w:t xml:space="preserve"> 202</w:t>
    </w:r>
    <w:r w:rsidR="00910AC1">
      <w:rPr>
        <w:rFonts w:ascii="Effra Corp" w:hAnsi="Effra Corp" w:cs="Arial"/>
        <w:b/>
        <w:bCs/>
        <w:sz w:val="16"/>
        <w:szCs w:val="16"/>
        <w:lang w:val="el-GR"/>
      </w:rPr>
      <w:t>6</w:t>
    </w:r>
  </w:p>
  <w:p w14:paraId="5F90C3F0" w14:textId="693CA602" w:rsidR="00753958" w:rsidRPr="001A2E82" w:rsidRDefault="00910AC1" w:rsidP="00753958">
    <w:pPr>
      <w:tabs>
        <w:tab w:val="right" w:pos="9360"/>
      </w:tabs>
      <w:ind w:right="51"/>
      <w:jc w:val="right"/>
      <w:rPr>
        <w:rFonts w:ascii="Effra Corp" w:hAnsi="Effra Corp" w:cs="Arial"/>
        <w:sz w:val="16"/>
        <w:szCs w:val="16"/>
      </w:rPr>
    </w:pPr>
    <w:r>
      <w:rPr>
        <w:rFonts w:ascii="Effra Corp" w:hAnsi="Effra Corp"/>
        <w:sz w:val="16"/>
        <w:lang w:val="el-GR"/>
      </w:rPr>
      <w:t>7</w:t>
    </w:r>
    <w:r w:rsidR="00753958">
      <w:rPr>
        <w:rFonts w:ascii="Effra Corp" w:hAnsi="Effra Corp"/>
        <w:sz w:val="16"/>
      </w:rPr>
      <w:t xml:space="preserve"> </w:t>
    </w:r>
    <w:r w:rsidRPr="00910AC1">
      <w:rPr>
        <w:rFonts w:ascii="Effra Corp" w:hAnsi="Effra Corp"/>
        <w:sz w:val="16"/>
      </w:rPr>
      <w:t>Μα</w:t>
    </w:r>
    <w:proofErr w:type="spellStart"/>
    <w:r w:rsidRPr="00910AC1">
      <w:rPr>
        <w:rFonts w:ascii="Effra Corp" w:hAnsi="Effra Corp"/>
        <w:sz w:val="16"/>
      </w:rPr>
      <w:t>ΐου</w:t>
    </w:r>
    <w:proofErr w:type="spellEnd"/>
    <w:r w:rsidR="00753958">
      <w:rPr>
        <w:rFonts w:ascii="Effra Corp" w:hAnsi="Effra Corp"/>
        <w:sz w:val="16"/>
      </w:rPr>
      <w:t xml:space="preserve"> 2026</w:t>
    </w:r>
  </w:p>
  <w:p w14:paraId="3D3A2FF2" w14:textId="2609D1A3" w:rsidR="00597BC2" w:rsidRPr="00753958" w:rsidRDefault="00753958" w:rsidP="00753958">
    <w:pPr>
      <w:tabs>
        <w:tab w:val="right" w:pos="9360"/>
      </w:tabs>
      <w:spacing w:line="220" w:lineRule="atLeast"/>
      <w:ind w:right="53"/>
      <w:jc w:val="right"/>
      <w:rPr>
        <w:rFonts w:ascii="Effra Corp" w:hAnsi="Effra Corp"/>
        <w:sz w:val="12"/>
        <w:szCs w:val="12"/>
      </w:rPr>
    </w:pPr>
    <w:proofErr w:type="spellStart"/>
    <w:r>
      <w:rPr>
        <w:rFonts w:ascii="Effra Corp" w:hAnsi="Effra Corp"/>
        <w:sz w:val="16"/>
      </w:rPr>
      <w:t>Σελίδ</w:t>
    </w:r>
    <w:proofErr w:type="spellEnd"/>
    <w:r>
      <w:rPr>
        <w:rFonts w:ascii="Effra Corp" w:hAnsi="Effra Corp"/>
        <w:sz w:val="16"/>
      </w:rPr>
      <w:t xml:space="preserve">α </w:t>
    </w:r>
    <w:r w:rsidRPr="009E12C6">
      <w:rPr>
        <w:rStyle w:val="PageNumber"/>
        <w:rFonts w:ascii="Effra Corp" w:hAnsi="Effra Corp"/>
        <w:sz w:val="16"/>
      </w:rPr>
      <w:fldChar w:fldCharType="begin"/>
    </w:r>
    <w:r w:rsidRPr="009E12C6">
      <w:rPr>
        <w:rStyle w:val="PageNumber"/>
        <w:rFonts w:ascii="Effra Corp" w:hAnsi="Effra Corp"/>
        <w:sz w:val="16"/>
      </w:rPr>
      <w:instrText xml:space="preserve"> PAGE  </w:instrText>
    </w:r>
    <w:r w:rsidRPr="009E12C6">
      <w:rPr>
        <w:rStyle w:val="PageNumber"/>
        <w:rFonts w:ascii="Effra Corp" w:hAnsi="Effra Corp"/>
        <w:sz w:val="16"/>
      </w:rPr>
      <w:fldChar w:fldCharType="separate"/>
    </w:r>
    <w:r>
      <w:rPr>
        <w:rStyle w:val="PageNumber"/>
        <w:rFonts w:ascii="Effra Corp" w:hAnsi="Effra Corp"/>
        <w:sz w:val="16"/>
      </w:rPr>
      <w:t>10</w:t>
    </w:r>
    <w:r w:rsidRPr="009E12C6">
      <w:rPr>
        <w:rStyle w:val="PageNumber"/>
        <w:rFonts w:ascii="Effra Corp" w:hAnsi="Effra Corp"/>
        <w:sz w:val="16"/>
      </w:rPr>
      <w:fldChar w:fldCharType="end"/>
    </w:r>
    <w:r>
      <w:rPr>
        <w:rStyle w:val="PageNumber"/>
        <w:rFonts w:ascii="Effra Corp" w:hAnsi="Effra Corp"/>
        <w:sz w:val="16"/>
      </w:rPr>
      <w:t xml:space="preserve"> από </w:t>
    </w:r>
    <w:r>
      <w:rPr>
        <w:rStyle w:val="PageNumber"/>
        <w:rFonts w:ascii="Effra Corp" w:hAnsi="Effra Corp"/>
        <w:sz w:val="16"/>
      </w:rPr>
      <w:fldChar w:fldCharType="begin"/>
    </w:r>
    <w:r>
      <w:rPr>
        <w:rStyle w:val="PageNumber"/>
        <w:rFonts w:ascii="Effra Corp" w:hAnsi="Effra Corp"/>
        <w:sz w:val="16"/>
      </w:rPr>
      <w:instrText xml:space="preserve"> NUMPAGES   \* MERGEFORMAT </w:instrText>
    </w:r>
    <w:r>
      <w:rPr>
        <w:rStyle w:val="PageNumber"/>
        <w:rFonts w:ascii="Effra Corp" w:hAnsi="Effra Corp"/>
        <w:sz w:val="16"/>
      </w:rPr>
      <w:fldChar w:fldCharType="separate"/>
    </w:r>
    <w:r>
      <w:rPr>
        <w:rStyle w:val="PageNumber"/>
        <w:rFonts w:ascii="Effra Corp" w:hAnsi="Effra Corp"/>
        <w:sz w:val="16"/>
      </w:rPr>
      <w:t>17</w:t>
    </w:r>
    <w:r>
      <w:rPr>
        <w:rStyle w:val="PageNumber"/>
        <w:rFonts w:ascii="Effra Corp" w:hAnsi="Effra Corp"/>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AA6"/>
    <w:multiLevelType w:val="hybridMultilevel"/>
    <w:tmpl w:val="6324E41C"/>
    <w:lvl w:ilvl="0" w:tplc="F4562B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2151"/>
    <w:multiLevelType w:val="hybridMultilevel"/>
    <w:tmpl w:val="80663BC2"/>
    <w:lvl w:ilvl="0" w:tplc="F31890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334AD"/>
    <w:multiLevelType w:val="hybridMultilevel"/>
    <w:tmpl w:val="7A4E91C2"/>
    <w:lvl w:ilvl="0" w:tplc="B50C2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B1FE7"/>
    <w:multiLevelType w:val="hybridMultilevel"/>
    <w:tmpl w:val="44DAD8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B47DC"/>
    <w:multiLevelType w:val="hybridMultilevel"/>
    <w:tmpl w:val="2730BFFA"/>
    <w:lvl w:ilvl="0" w:tplc="1C9631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92B1B"/>
    <w:multiLevelType w:val="hybridMultilevel"/>
    <w:tmpl w:val="D5ACCBA8"/>
    <w:lvl w:ilvl="0" w:tplc="885E0E2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498C"/>
    <w:multiLevelType w:val="hybridMultilevel"/>
    <w:tmpl w:val="A776085C"/>
    <w:lvl w:ilvl="0" w:tplc="9BC68E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4379E"/>
    <w:multiLevelType w:val="hybridMultilevel"/>
    <w:tmpl w:val="39A49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21B4E"/>
    <w:multiLevelType w:val="hybridMultilevel"/>
    <w:tmpl w:val="7A4E91C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5A3886"/>
    <w:multiLevelType w:val="hybridMultilevel"/>
    <w:tmpl w:val="8DC2D14C"/>
    <w:lvl w:ilvl="0" w:tplc="04090001">
      <w:numFmt w:val="decima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F36DB5"/>
    <w:multiLevelType w:val="hybridMultilevel"/>
    <w:tmpl w:val="0E763516"/>
    <w:lvl w:ilvl="0" w:tplc="ACBE762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F5B21"/>
    <w:multiLevelType w:val="hybridMultilevel"/>
    <w:tmpl w:val="9B3E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8790E"/>
    <w:multiLevelType w:val="hybridMultilevel"/>
    <w:tmpl w:val="B5F0292A"/>
    <w:lvl w:ilvl="0" w:tplc="BA7A75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009B6"/>
    <w:multiLevelType w:val="hybridMultilevel"/>
    <w:tmpl w:val="D3B0A7D4"/>
    <w:lvl w:ilvl="0" w:tplc="9326BE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16C28"/>
    <w:multiLevelType w:val="hybridMultilevel"/>
    <w:tmpl w:val="341A58F4"/>
    <w:lvl w:ilvl="0" w:tplc="9E862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A31E3"/>
    <w:multiLevelType w:val="hybridMultilevel"/>
    <w:tmpl w:val="B19C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B6131"/>
    <w:multiLevelType w:val="hybridMultilevel"/>
    <w:tmpl w:val="D9CE635A"/>
    <w:lvl w:ilvl="0" w:tplc="997A8CA0">
      <w:numFmt w:val="bullet"/>
      <w:lvlText w:val="•"/>
      <w:lvlJc w:val="left"/>
      <w:pPr>
        <w:ind w:left="720" w:hanging="360"/>
      </w:pPr>
      <w:rPr>
        <w:rFonts w:ascii="Effra Corp" w:eastAsia="Times New Roman" w:hAnsi="Effra Corp" w:cs="Times New Roman" w:hint="default"/>
      </w:rPr>
    </w:lvl>
    <w:lvl w:ilvl="1" w:tplc="6B308A74" w:tentative="1">
      <w:start w:val="1"/>
      <w:numFmt w:val="bullet"/>
      <w:lvlText w:val="o"/>
      <w:lvlJc w:val="left"/>
      <w:pPr>
        <w:ind w:left="1440" w:hanging="360"/>
      </w:pPr>
      <w:rPr>
        <w:rFonts w:ascii="Courier New" w:hAnsi="Courier New" w:cs="Courier New" w:hint="default"/>
      </w:rPr>
    </w:lvl>
    <w:lvl w:ilvl="2" w:tplc="F2C6402A" w:tentative="1">
      <w:start w:val="1"/>
      <w:numFmt w:val="bullet"/>
      <w:lvlText w:val=""/>
      <w:lvlJc w:val="left"/>
      <w:pPr>
        <w:ind w:left="2160" w:hanging="360"/>
      </w:pPr>
      <w:rPr>
        <w:rFonts w:ascii="Wingdings" w:hAnsi="Wingdings" w:hint="default"/>
      </w:rPr>
    </w:lvl>
    <w:lvl w:ilvl="3" w:tplc="ED54684E" w:tentative="1">
      <w:start w:val="1"/>
      <w:numFmt w:val="bullet"/>
      <w:lvlText w:val=""/>
      <w:lvlJc w:val="left"/>
      <w:pPr>
        <w:ind w:left="2880" w:hanging="360"/>
      </w:pPr>
      <w:rPr>
        <w:rFonts w:ascii="Symbol" w:hAnsi="Symbol" w:hint="default"/>
      </w:rPr>
    </w:lvl>
    <w:lvl w:ilvl="4" w:tplc="0FF8DA76" w:tentative="1">
      <w:start w:val="1"/>
      <w:numFmt w:val="bullet"/>
      <w:lvlText w:val="o"/>
      <w:lvlJc w:val="left"/>
      <w:pPr>
        <w:ind w:left="3600" w:hanging="360"/>
      </w:pPr>
      <w:rPr>
        <w:rFonts w:ascii="Courier New" w:hAnsi="Courier New" w:cs="Courier New" w:hint="default"/>
      </w:rPr>
    </w:lvl>
    <w:lvl w:ilvl="5" w:tplc="6D2E09F4" w:tentative="1">
      <w:start w:val="1"/>
      <w:numFmt w:val="bullet"/>
      <w:lvlText w:val=""/>
      <w:lvlJc w:val="left"/>
      <w:pPr>
        <w:ind w:left="4320" w:hanging="360"/>
      </w:pPr>
      <w:rPr>
        <w:rFonts w:ascii="Wingdings" w:hAnsi="Wingdings" w:hint="default"/>
      </w:rPr>
    </w:lvl>
    <w:lvl w:ilvl="6" w:tplc="10E22B00" w:tentative="1">
      <w:start w:val="1"/>
      <w:numFmt w:val="bullet"/>
      <w:lvlText w:val=""/>
      <w:lvlJc w:val="left"/>
      <w:pPr>
        <w:ind w:left="5040" w:hanging="360"/>
      </w:pPr>
      <w:rPr>
        <w:rFonts w:ascii="Symbol" w:hAnsi="Symbol" w:hint="default"/>
      </w:rPr>
    </w:lvl>
    <w:lvl w:ilvl="7" w:tplc="E3B2BEA4" w:tentative="1">
      <w:start w:val="1"/>
      <w:numFmt w:val="bullet"/>
      <w:lvlText w:val="o"/>
      <w:lvlJc w:val="left"/>
      <w:pPr>
        <w:ind w:left="5760" w:hanging="360"/>
      </w:pPr>
      <w:rPr>
        <w:rFonts w:ascii="Courier New" w:hAnsi="Courier New" w:cs="Courier New" w:hint="default"/>
      </w:rPr>
    </w:lvl>
    <w:lvl w:ilvl="8" w:tplc="0DC4947E" w:tentative="1">
      <w:start w:val="1"/>
      <w:numFmt w:val="bullet"/>
      <w:lvlText w:val=""/>
      <w:lvlJc w:val="left"/>
      <w:pPr>
        <w:ind w:left="6480" w:hanging="360"/>
      </w:pPr>
      <w:rPr>
        <w:rFonts w:ascii="Wingdings" w:hAnsi="Wingdings" w:hint="default"/>
      </w:rPr>
    </w:lvl>
  </w:abstractNum>
  <w:abstractNum w:abstractNumId="17" w15:restartNumberingAfterBreak="0">
    <w:nsid w:val="37BC622A"/>
    <w:multiLevelType w:val="hybridMultilevel"/>
    <w:tmpl w:val="28828EA4"/>
    <w:lvl w:ilvl="0" w:tplc="08090001">
      <w:start w:val="1"/>
      <w:numFmt w:val="bullet"/>
      <w:lvlText w:val=""/>
      <w:lvlJc w:val="left"/>
      <w:pPr>
        <w:ind w:left="720" w:hanging="360"/>
      </w:pPr>
      <w:rPr>
        <w:rFonts w:ascii="Symbol" w:hAnsi="Symbol" w:hint="default"/>
      </w:rPr>
    </w:lvl>
    <w:lvl w:ilvl="1" w:tplc="ABC66364">
      <w:numFmt w:val="bullet"/>
      <w:lvlText w:val="•"/>
      <w:lvlJc w:val="left"/>
      <w:pPr>
        <w:ind w:left="1440" w:hanging="360"/>
      </w:pPr>
      <w:rPr>
        <w:rFonts w:ascii="Effra Corp" w:eastAsia="Times New Roman" w:hAnsi="Effra Corp"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028FA"/>
    <w:multiLevelType w:val="hybridMultilevel"/>
    <w:tmpl w:val="4E72CF0A"/>
    <w:lvl w:ilvl="0" w:tplc="A40AA0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059EB"/>
    <w:multiLevelType w:val="hybridMultilevel"/>
    <w:tmpl w:val="097C378E"/>
    <w:lvl w:ilvl="0" w:tplc="D1BC94C2">
      <w:start w:val="1"/>
      <w:numFmt w:val="decimal"/>
      <w:lvlText w:val="%1."/>
      <w:lvlJc w:val="left"/>
      <w:pPr>
        <w:ind w:left="720" w:hanging="360"/>
      </w:pPr>
      <w:rPr>
        <w:rFonts w:ascii="Effra Corp" w:hAnsi="Effra Corp"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50387"/>
    <w:multiLevelType w:val="hybridMultilevel"/>
    <w:tmpl w:val="1A1870D8"/>
    <w:lvl w:ilvl="0" w:tplc="73724262">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AEF7C78"/>
    <w:multiLevelType w:val="hybridMultilevel"/>
    <w:tmpl w:val="97CE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212B9"/>
    <w:multiLevelType w:val="hybridMultilevel"/>
    <w:tmpl w:val="E1867AB4"/>
    <w:lvl w:ilvl="0" w:tplc="AF526B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02668"/>
    <w:multiLevelType w:val="hybridMultilevel"/>
    <w:tmpl w:val="EB246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76A31"/>
    <w:multiLevelType w:val="hybridMultilevel"/>
    <w:tmpl w:val="6922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B6638"/>
    <w:multiLevelType w:val="hybridMultilevel"/>
    <w:tmpl w:val="985220A8"/>
    <w:lvl w:ilvl="0" w:tplc="1278F776">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31B6E"/>
    <w:multiLevelType w:val="hybridMultilevel"/>
    <w:tmpl w:val="7480DE8C"/>
    <w:lvl w:ilvl="0" w:tplc="6F269F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F554E"/>
    <w:multiLevelType w:val="hybridMultilevel"/>
    <w:tmpl w:val="D0C80A0C"/>
    <w:lvl w:ilvl="0" w:tplc="EE50FB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C33B3"/>
    <w:multiLevelType w:val="multilevel"/>
    <w:tmpl w:val="211EE070"/>
    <w:lvl w:ilvl="0">
      <w:start w:val="1"/>
      <w:numFmt w:val="lowerLetter"/>
      <w:lvlText w:val="(%1)"/>
      <w:lvlJc w:val="left"/>
      <w:pPr>
        <w:ind w:left="720" w:hanging="360"/>
      </w:pPr>
      <w:rPr>
        <w:i w:val="0"/>
      </w:r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4D6755"/>
    <w:multiLevelType w:val="hybridMultilevel"/>
    <w:tmpl w:val="C05043AA"/>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41A52"/>
    <w:multiLevelType w:val="hybridMultilevel"/>
    <w:tmpl w:val="22B4A56C"/>
    <w:lvl w:ilvl="0" w:tplc="C0EA7CA2">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A74C0"/>
    <w:multiLevelType w:val="hybridMultilevel"/>
    <w:tmpl w:val="EF0C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B12AB"/>
    <w:multiLevelType w:val="hybridMultilevel"/>
    <w:tmpl w:val="C58E49FC"/>
    <w:lvl w:ilvl="0" w:tplc="96D2A5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34D77"/>
    <w:multiLevelType w:val="hybridMultilevel"/>
    <w:tmpl w:val="363CFE56"/>
    <w:lvl w:ilvl="0" w:tplc="F08CEC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15663"/>
    <w:multiLevelType w:val="hybridMultilevel"/>
    <w:tmpl w:val="135AE49A"/>
    <w:lvl w:ilvl="0" w:tplc="08090001">
      <w:start w:val="1"/>
      <w:numFmt w:val="bullet"/>
      <w:lvlText w:val=""/>
      <w:lvlJc w:val="left"/>
      <w:pPr>
        <w:ind w:left="720" w:hanging="360"/>
      </w:pPr>
      <w:rPr>
        <w:rFonts w:ascii="Symbol" w:hAnsi="Symbol" w:hint="default"/>
      </w:rPr>
    </w:lvl>
    <w:lvl w:ilvl="1" w:tplc="6FD6DD68">
      <w:numFmt w:val="bullet"/>
      <w:lvlText w:val="•"/>
      <w:lvlJc w:val="left"/>
      <w:pPr>
        <w:ind w:left="1440" w:hanging="360"/>
      </w:pPr>
      <w:rPr>
        <w:rFonts w:ascii="Effra Corp" w:eastAsia="Times New Roman" w:hAnsi="Effra Corp"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1B399D"/>
    <w:multiLevelType w:val="hybridMultilevel"/>
    <w:tmpl w:val="D3B0A7D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FE04FB"/>
    <w:multiLevelType w:val="hybridMultilevel"/>
    <w:tmpl w:val="08BC9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C46E4"/>
    <w:multiLevelType w:val="hybridMultilevel"/>
    <w:tmpl w:val="659C90DE"/>
    <w:lvl w:ilvl="0" w:tplc="96FA70EE">
      <w:start w:val="3"/>
      <w:numFmt w:val="decimal"/>
      <w:pStyle w:val="Numbering"/>
      <w:lvlText w:val="%1."/>
      <w:lvlJc w:val="left"/>
      <w:pPr>
        <w:ind w:left="720" w:hanging="360"/>
      </w:pPr>
      <w:rPr>
        <w:rFonts w:hint="default"/>
        <w:b/>
        <w:lang w:val="en-G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972CE4"/>
    <w:multiLevelType w:val="hybridMultilevel"/>
    <w:tmpl w:val="9E281620"/>
    <w:lvl w:ilvl="0" w:tplc="96BACE12">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E56212"/>
    <w:multiLevelType w:val="hybridMultilevel"/>
    <w:tmpl w:val="5F72258C"/>
    <w:lvl w:ilvl="0" w:tplc="CE3672B2">
      <w:start w:val="3"/>
      <w:numFmt w:val="decimal"/>
      <w:lvlText w:val="%1."/>
      <w:lvlJc w:val="left"/>
      <w:pPr>
        <w:ind w:left="720" w:hanging="360"/>
      </w:pPr>
      <w:rPr>
        <w:rFonts w:ascii="Effra Corp" w:hAnsi="Effra Corp"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F2AFC"/>
    <w:multiLevelType w:val="hybridMultilevel"/>
    <w:tmpl w:val="6850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96742">
    <w:abstractNumId w:val="37"/>
  </w:num>
  <w:num w:numId="2" w16cid:durableId="674497793">
    <w:abstractNumId w:val="23"/>
  </w:num>
  <w:num w:numId="3" w16cid:durableId="1929727899">
    <w:abstractNumId w:val="31"/>
  </w:num>
  <w:num w:numId="4" w16cid:durableId="428434591">
    <w:abstractNumId w:val="19"/>
  </w:num>
  <w:num w:numId="5" w16cid:durableId="1621957161">
    <w:abstractNumId w:val="36"/>
  </w:num>
  <w:num w:numId="6" w16cid:durableId="1447388297">
    <w:abstractNumId w:val="40"/>
  </w:num>
  <w:num w:numId="7" w16cid:durableId="1005984461">
    <w:abstractNumId w:val="14"/>
  </w:num>
  <w:num w:numId="8" w16cid:durableId="1248078400">
    <w:abstractNumId w:val="20"/>
  </w:num>
  <w:num w:numId="9" w16cid:durableId="777485613">
    <w:abstractNumId w:val="24"/>
  </w:num>
  <w:num w:numId="10" w16cid:durableId="1896889806">
    <w:abstractNumId w:val="11"/>
  </w:num>
  <w:num w:numId="11" w16cid:durableId="464276287">
    <w:abstractNumId w:val="30"/>
  </w:num>
  <w:num w:numId="12" w16cid:durableId="679428779">
    <w:abstractNumId w:val="2"/>
  </w:num>
  <w:num w:numId="13" w16cid:durableId="769932258">
    <w:abstractNumId w:val="28"/>
  </w:num>
  <w:num w:numId="14" w16cid:durableId="976376036">
    <w:abstractNumId w:val="37"/>
  </w:num>
  <w:num w:numId="15" w16cid:durableId="1486622652">
    <w:abstractNumId w:val="29"/>
  </w:num>
  <w:num w:numId="16" w16cid:durableId="1449853090">
    <w:abstractNumId w:val="34"/>
  </w:num>
  <w:num w:numId="17" w16cid:durableId="1357152098">
    <w:abstractNumId w:val="17"/>
  </w:num>
  <w:num w:numId="18" w16cid:durableId="1812555802">
    <w:abstractNumId w:val="37"/>
  </w:num>
  <w:num w:numId="19" w16cid:durableId="1479029362">
    <w:abstractNumId w:val="37"/>
  </w:num>
  <w:num w:numId="20" w16cid:durableId="1439370003">
    <w:abstractNumId w:val="37"/>
  </w:num>
  <w:num w:numId="21" w16cid:durableId="236207528">
    <w:abstractNumId w:val="7"/>
  </w:num>
  <w:num w:numId="22" w16cid:durableId="334915255">
    <w:abstractNumId w:val="25"/>
  </w:num>
  <w:num w:numId="23" w16cid:durableId="373505299">
    <w:abstractNumId w:val="21"/>
  </w:num>
  <w:num w:numId="24" w16cid:durableId="1215968270">
    <w:abstractNumId w:val="37"/>
  </w:num>
  <w:num w:numId="25" w16cid:durableId="1013268402">
    <w:abstractNumId w:val="37"/>
  </w:num>
  <w:num w:numId="26" w16cid:durableId="892691843">
    <w:abstractNumId w:val="37"/>
  </w:num>
  <w:num w:numId="27" w16cid:durableId="1379819927">
    <w:abstractNumId w:val="37"/>
  </w:num>
  <w:num w:numId="28" w16cid:durableId="1231650221">
    <w:abstractNumId w:val="37"/>
  </w:num>
  <w:num w:numId="29" w16cid:durableId="707217365">
    <w:abstractNumId w:val="37"/>
  </w:num>
  <w:num w:numId="30" w16cid:durableId="1781298065">
    <w:abstractNumId w:val="37"/>
  </w:num>
  <w:num w:numId="31" w16cid:durableId="179972654">
    <w:abstractNumId w:val="37"/>
  </w:num>
  <w:num w:numId="32" w16cid:durableId="1246651557">
    <w:abstractNumId w:val="37"/>
  </w:num>
  <w:num w:numId="33" w16cid:durableId="2062942695">
    <w:abstractNumId w:val="26"/>
  </w:num>
  <w:num w:numId="34" w16cid:durableId="846554813">
    <w:abstractNumId w:val="3"/>
  </w:num>
  <w:num w:numId="35" w16cid:durableId="1473477106">
    <w:abstractNumId w:val="37"/>
  </w:num>
  <w:num w:numId="36" w16cid:durableId="407004027">
    <w:abstractNumId w:val="16"/>
  </w:num>
  <w:num w:numId="37" w16cid:durableId="1901938057">
    <w:abstractNumId w:val="37"/>
    <w:lvlOverride w:ilvl="0">
      <w:startOverride w:val="9"/>
    </w:lvlOverride>
  </w:num>
  <w:num w:numId="38" w16cid:durableId="884871196">
    <w:abstractNumId w:val="37"/>
    <w:lvlOverride w:ilvl="0">
      <w:startOverride w:val="10"/>
    </w:lvlOverride>
  </w:num>
  <w:num w:numId="39" w16cid:durableId="507720943">
    <w:abstractNumId w:val="37"/>
    <w:lvlOverride w:ilvl="0">
      <w:startOverride w:val="6"/>
    </w:lvlOverride>
  </w:num>
  <w:num w:numId="40" w16cid:durableId="1636596960">
    <w:abstractNumId w:val="37"/>
  </w:num>
  <w:num w:numId="41" w16cid:durableId="2012053487">
    <w:abstractNumId w:val="37"/>
  </w:num>
  <w:num w:numId="42" w16cid:durableId="1367754651">
    <w:abstractNumId w:val="37"/>
  </w:num>
  <w:num w:numId="43" w16cid:durableId="732972677">
    <w:abstractNumId w:val="5"/>
  </w:num>
  <w:num w:numId="44" w16cid:durableId="1684934229">
    <w:abstractNumId w:val="37"/>
  </w:num>
  <w:num w:numId="45" w16cid:durableId="544606610">
    <w:abstractNumId w:val="37"/>
  </w:num>
  <w:num w:numId="46" w16cid:durableId="1475954356">
    <w:abstractNumId w:val="37"/>
  </w:num>
  <w:num w:numId="47" w16cid:durableId="1037897131">
    <w:abstractNumId w:val="37"/>
  </w:num>
  <w:num w:numId="48" w16cid:durableId="675155411">
    <w:abstractNumId w:val="39"/>
  </w:num>
  <w:num w:numId="49" w16cid:durableId="881671245">
    <w:abstractNumId w:val="8"/>
  </w:num>
  <w:num w:numId="50" w16cid:durableId="556553736">
    <w:abstractNumId w:val="13"/>
  </w:num>
  <w:num w:numId="51" w16cid:durableId="160510888">
    <w:abstractNumId w:val="35"/>
  </w:num>
  <w:num w:numId="52" w16cid:durableId="977682937">
    <w:abstractNumId w:val="12"/>
  </w:num>
  <w:num w:numId="53" w16cid:durableId="69893476">
    <w:abstractNumId w:val="18"/>
  </w:num>
  <w:num w:numId="54" w16cid:durableId="903179233">
    <w:abstractNumId w:val="32"/>
  </w:num>
  <w:num w:numId="55" w16cid:durableId="1902397039">
    <w:abstractNumId w:val="27"/>
  </w:num>
  <w:num w:numId="56" w16cid:durableId="758871601">
    <w:abstractNumId w:val="6"/>
  </w:num>
  <w:num w:numId="57" w16cid:durableId="1969585226">
    <w:abstractNumId w:val="0"/>
  </w:num>
  <w:num w:numId="58" w16cid:durableId="1254433269">
    <w:abstractNumId w:val="33"/>
  </w:num>
  <w:num w:numId="59" w16cid:durableId="177234915">
    <w:abstractNumId w:val="1"/>
  </w:num>
  <w:num w:numId="60" w16cid:durableId="397824254">
    <w:abstractNumId w:val="9"/>
  </w:num>
  <w:num w:numId="61" w16cid:durableId="784538125">
    <w:abstractNumId w:val="37"/>
    <w:lvlOverride w:ilvl="0">
      <w:startOverride w:val="11"/>
    </w:lvlOverride>
  </w:num>
  <w:num w:numId="62" w16cid:durableId="518860743">
    <w:abstractNumId w:val="37"/>
    <w:lvlOverride w:ilvl="0">
      <w:startOverride w:val="14"/>
    </w:lvlOverride>
  </w:num>
  <w:num w:numId="63" w16cid:durableId="1443648902">
    <w:abstractNumId w:val="15"/>
  </w:num>
  <w:num w:numId="64" w16cid:durableId="1970351920">
    <w:abstractNumId w:val="38"/>
  </w:num>
  <w:num w:numId="65" w16cid:durableId="1892305864">
    <w:abstractNumId w:val="4"/>
  </w:num>
  <w:num w:numId="66" w16cid:durableId="554314599">
    <w:abstractNumId w:val="22"/>
  </w:num>
  <w:num w:numId="67" w16cid:durableId="565802229">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P_INFOS_DOC_TBL00001" w:val="BIP_FirstPage"/>
    <w:docVar w:name="BIP_INFOS_DOC_TBL00002" w:val="BIP_ESTABLISHED"/>
    <w:docVar w:name="BIP_INFOS_DOC_TBL00003" w:val="BIP_CF"/>
    <w:docVar w:name="BIP_INFOS_DOC_TBL00004" w:val="BIP_EBIT"/>
    <w:docVar w:name="BIP_INFOS_DOC_TBL00005" w:val="BIP_DEVELOPING"/>
    <w:docVar w:name="BIP_INFOS_DOC_TBL00006" w:val="BIP_EMERGING"/>
    <w:docVar w:name="BIP_INFOS_DOC_TBL00007" w:val="BIP_VOLUMECOUNTRY"/>
    <w:docVar w:name="BIP_INFOS_DOC_TBL00008" w:val="BIP_BALANCESHEET"/>
    <w:docVar w:name="BIP_INFOS_DOC_TBL00009" w:val="BIP_OrganicVolume"/>
    <w:docVar w:name="BIP_INFOS_DOC_TBL00011" w:val="BIP_IS"/>
    <w:docVar w:name="BIP_INFOS_DOC_TBL00013" w:val="BIP_BS"/>
    <w:docVar w:name="BIP_INFOS_DOC_TBL00014" w:val="BIP_Equity"/>
    <w:docVar w:name="BIP_INFOS_DOC_TBL00015" w:val="BIP_Equity_PY"/>
    <w:docVar w:name="BIP_INFOS_DOC_TBL00016" w:val="BIP_FCF"/>
    <w:docVar w:name="BIP_INFOS_DOC_TBL00017" w:val="BIP_CASH"/>
    <w:docVar w:name="BIP_INFOS_DOC_TBL00018" w:val="BIP_Cash_Flow_statement"/>
    <w:docVar w:name="BIP_INFOS_DOC_TBL00019" w:val="BIP_FCT"/>
    <w:docVar w:name="BIP_INFOS_DOC_TBL00020" w:val="BIP_Volume"/>
    <w:docVar w:name="BIP_INFOS_DOC_TBL00021" w:val="BIP_NSR"/>
    <w:docVar w:name="BIP_INFOS_DOC_TBL00022" w:val="BIP_COMPARABLE"/>
    <w:docVar w:name="BIP_INFOS_DOC_TBL00023" w:val="BIP_NARTD_Backhalf"/>
    <w:docVar w:name="BIP_INFOS_DOC_TBL00024" w:val="BIP_Other_income_statement_items"/>
    <w:docVar w:name="BIP_INFOS_DOC_TBL00026" w:val="BIP_OrganicNSRperUC"/>
    <w:docVar w:name="BIP_INFOS_DOC_TBL00027" w:val="BIP_OCI"/>
    <w:docVar w:name="BIP_INFOS_DOC_TBL00029" w:val="BIP_OrganicCompEBIT"/>
    <w:docVar w:name="BIP_INFOS_DOC_TBL00034" w:val="BIP_OrganicCompEBITMargin"/>
    <w:docVar w:name="BIP_INFOS_DOC_TBL00038" w:val="BIP_RESTRUCTURING"/>
    <w:docVar w:name="BIP_INFOS_DOC_TBL00039" w:val="BIP_Finance_cost"/>
    <w:docVar w:name="BIP_INFOS_DOC_TBL00040" w:val="BIP_tax"/>
    <w:docVar w:name="BIP_INFOS_DOC_TBL00041" w:val="BIP_Assets"/>
    <w:docVar w:name="BIP_INFOS_DOC_TBL00042" w:val="BIP_Netdebt"/>
    <w:docVar w:name="BIP_INFOS_DOC_TBL00044" w:val="BIP_INCOME_STATEMENT"/>
    <w:docVar w:name="BIP_INFOS_DOC_TBL00048" w:val="BIP_Lease_closing"/>
    <w:docVar w:name="BIP_INFOS_DOC_TBL00050" w:val="BIP_OrganicNSR"/>
    <w:docVar w:name="BIP_INFOS_DOC_TBL00052" w:val="BIP_IS_HY"/>
    <w:docVar w:name="BIP_INFOS_DOC_TBL00053" w:val="BIP_OCI_HY"/>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3072&lt;/FLCID&gt;&lt;RELATION&gt;&lt;/RELATION&gt;&lt;LINKED&gt;&lt;/LINKED&gt;&lt;SVALUE&gt;&lt;/SVALUE&gt;&lt;INFO&gt;&lt;/INFO&gt;&lt;/META&gt;&lt;UPDATE&gt;&lt;DATE&gt;10.1.10.2&lt;/DATE&gt;&lt;DYNAMIZEDBY&gt;E0096765&lt;/DYNAMIZEDBY&gt;&lt;DYNAMIZEDON&gt;24/11/2025 14:14:25&lt;/DYNAMIZEDON&gt;&lt;LASTUPDATEDBY&gt;E0096765&lt;/LASTUPDATEDBY&gt;&lt;LASTUPDATEDON&gt;11/24/2025 2:21:27 PM&lt;/LASTUPDATEDON&gt;&lt;UTC&gt;1&lt;/UTC&gt;&lt;/UPDATE&gt;&lt;QUERIES bbk=&quot;2940&quot; bbkdesc=&quot;Q4 2025 Press Release/Q4 2025 Press Release_excel file/Q4 2023 Press Release_excel file&quot; datapro=&quot;BIP_FirstPage&quot; tdatapro=&quot;BIP_FirstPage&quot; author=&quot;&quot; modtime=&quot;11/24/2025 2:20:53 PM&quot; moduser=&quot;E0096765&quot; rolluptime=&quot;&quot; syuser=&quot;E0096765&quot; syuzeit=&quot;11/24/2025 2:20:53 PM&quot; root=&quot;/BBOOK/DATAPROVIDER[./META/PROPS/ID='BIP_FirstPage']/DATA&quot; colcount=&quot;5&quot; rowcount=&quot;14&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FirstPage&quot; infos=&quot;&quot; iscomment=&quot;0&quot;&gt;&lt;SELECT&gt;/BBOOK/DATAPROVIDER[./META/PROPS/ID='BIP_FirstPage']/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4/11/2025 14:35:42&lt;/DYNAMIZEDON&gt;&lt;LASTUPDATEDBY&gt;E0096765&lt;/LASTUPDATEDBY&gt;&lt;LASTUPDATEDON&gt;24/11/2025 14:35:42&lt;/LASTUPDATEDON&gt;&lt;UTC&gt;1&lt;/UTC&gt;&lt;/UPDATE&gt;&lt;QUERIES bbk=&quot;2940&quot; bbkdesc=&quot;Q4 2025 Press Release/Q4 2025 Press Release_excel file/Q4 2023 Press Release_excel file&quot; datapro=&quot;BIP_ESTABLISHED&quot; tdatapro=&quot;BIP_ESTABLISHED&quot; author=&quot;&quot; modtime=&quot;11/24/2025 2:20:53 PM&quot; moduser=&quot;E0096765&quot; rolluptime=&quot;&quot; syuser=&quot;&quot; syuzeit=&quot;&quot; root=&quot;/BBOOK/DATAPROVIDER[./META/PROPS/ID='BIP_ESTABLISHED']/DATA&quot; colcount=&quot;5&quot; rowcount=&quot;11&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ESTABLISHED&quot; infos=&quot;&quot; iscomment=&quot;0&quot;&gt;&lt;SELECT&gt;/BBOOK/DATAPROVIDER[./META/PROPS/ID='BIP_ESTABLISHED']/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3072&lt;/FLCID&gt;&lt;RELATION&gt;&lt;/RELATION&gt;&lt;LINKED&gt;&lt;/LINKED&gt;&lt;SVALUE&gt;&lt;/SVALUE&gt;&lt;INFO&gt;&lt;/INFO&gt;&lt;/META&gt;&lt;UPDATE&gt;&lt;DATE&gt;10.1.10.2&lt;/DATE&gt;&lt;DYNAMIZEDBY&gt;E0096765&lt;/DYNAMIZEDBY&gt;&lt;DYNAMIZEDON&gt;24/11/2025 15:13:04&lt;/DYNAMIZEDON&gt;&lt;LASTUPDATEDBY&gt;E0096765&lt;/LASTUPDATEDBY&gt;&lt;LASTUPDATEDON&gt;24/11/2025 15:13:04&lt;/LASTUPDATEDON&gt;&lt;UTC&gt;1&lt;/UTC&gt;&lt;/UPDATE&gt;&lt;QUERIES bbk=&quot;2940&quot; bbkdesc=&quot;Q4 2025 Press Release/Q4 2025 Press Release_excel file/Q4 2023 Press Release_excel file&quot; datapro=&quot;BIP_CF&quot; tdatapro=&quot;BIP_CF&quot; author=&quot;&quot; modtime=&quot;11/24/2025 3:00:06 PM&quot; moduser=&quot;E0096765&quot; rolluptime=&quot;&quot; syuser=&quot;&quot; syuzeit=&quot;&quot; root=&quot;/BBOOK/DATAPROVIDER[./META/PROPS/ID='BIP_CF']/DATA&quot; colcount=&quot;4&quot; rowcount=&quot;6&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CF&quot; infos=&quot;&quot; iscomment=&quot;0&quot;&gt;&lt;SELECT&gt;/BBOOK/DATAPROVIDER[./META/PROPS/ID='BIP_CF']/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4/11/2025 15:21:32&lt;/DYNAMIZEDON&gt;&lt;LASTUPDATEDBY&gt;E0096765&lt;/LASTUPDATEDBY&gt;&lt;LASTUPDATEDON&gt;24/11/2025 15:21:32&lt;/LASTUPDATEDON&gt;&lt;UTC&gt;1&lt;/UTC&gt;&lt;/UPDATE&gt;&lt;QUERIES bbk=&quot;2940&quot; bbkdesc=&quot;Q4 2025 Press Release/Q4 2025 Press Release_excel file/Q4 2023 Press Release_excel file&quot; datapro=&quot;BIP_EBIT&quot; tdatapro=&quot;BIP_EBIT&quot; author=&quot;&quot; modtime=&quot;11/24/2025 3:00:06 PM&quot; moduser=&quot;E0096765&quot; rolluptime=&quot;&quot; syuser=&quot;&quot; syuzeit=&quot;&quot; root=&quot;/BBOOK/DATAPROVIDER[./META/PROPS/ID='BIP_EBIT']/DATA&quot; colcount=&quot;5&quot; rowcount=&quot;18&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EBIT&quot; infos=&quot;&quot; iscomment=&quot;0&quot;&gt;&lt;SELECT&gt;/BBOOK/DATAPROVIDER[./META/PROPS/ID='BIP_EBIT']/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4/11/2025 14:37:59&lt;/DYNAMIZEDON&gt;&lt;LASTUPDATEDBY&gt;E0096765&lt;/LASTUPDATEDBY&gt;&lt;LASTUPDATEDON&gt;24/11/2025 14:37:59&lt;/LASTUPDATEDON&gt;&lt;UTC&gt;1&lt;/UTC&gt;&lt;/UPDATE&gt;&lt;QUERIES bbk=&quot;2940&quot; bbkdesc=&quot;Q4 2025 Press Release/Q4 2025 Press Release_excel file/Q4 2023 Press Release_excel file&quot; datapro=&quot;BIP_DEVELOPING&quot; tdatapro=&quot;BIP_DEVELOPING&quot; author=&quot;&quot; modtime=&quot;11/24/2025 2:20:53 PM&quot; moduser=&quot;E0096765&quot; rolluptime=&quot;&quot; syuser=&quot;&quot; syuzeit=&quot;&quot; root=&quot;/BBOOK/DATAPROVIDER[./META/PROPS/ID='BIP_DEVELOPING']/DATA&quot; colcount=&quot;5&quot; rowcount=&quot;11&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DEVELOPING&quot; infos=&quot;&quot; iscomment=&quot;0&quot;&gt;&lt;SELECT&gt;/BBOOK/DATAPROVIDER[./META/PROPS/ID='BIP_DEVELOPING']/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4/11/2025 14:40:53&lt;/DYNAMIZEDON&gt;&lt;LASTUPDATEDBY&gt;E0096765&lt;/LASTUPDATEDBY&gt;&lt;LASTUPDATEDON&gt;24/11/2025 14:40:53&lt;/LASTUPDATEDON&gt;&lt;UTC&gt;1&lt;/UTC&gt;&lt;/UPDATE&gt;&lt;QUERIES bbk=&quot;2940&quot; bbkdesc=&quot;Q4 2025 Press Release/Q4 2025 Press Release_excel file/Q4 2023 Press Release_excel file&quot; datapro=&quot;BIP_EMERGING&quot; tdatapro=&quot;BIP_EMERGING&quot; author=&quot;&quot; modtime=&quot;11/24/2025 2:20:53 PM&quot; moduser=&quot;E0096765&quot; rolluptime=&quot;&quot; syuser=&quot;&quot; syuzeit=&quot;&quot; root=&quot;/BBOOK/DATAPROVIDER[./META/PROPS/ID='BIP_EMERGING']/DATA&quot; colcount=&quot;5&quot; rowcount=&quot;11&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EMERGING&quot; infos=&quot;&quot; iscomment=&quot;0&quot;&gt;&lt;SELECT&gt;/BBOOK/DATAPROVIDER[./META/PROPS/ID='BIP_EMERGING']/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4/11/2025 15:07:12&lt;/DYNAMIZEDON&gt;&lt;LASTUPDATEDBY&gt;E0096765&lt;/LASTUPDATEDBY&gt;&lt;LASTUPDATEDON&gt;24/11/2025 15:07:12&lt;/LASTUPDATEDON&gt;&lt;UTC&gt;1&lt;/UTC&gt;&lt;/UPDATE&gt;&lt;QUERIES bbk=&quot;2940&quot; bbkdesc=&quot;Q4 2025 Press Release/Q4 2025 Press Release_excel file/Q4 2023 Press Release_excel file&quot; datapro=&quot;BIP_BALANCESHEET&quot; tdatapro=&quot;BIP_BALANCESHEET&quot; author=&quot;&quot; modtime=&quot;11/24/2025 3:00:06 PM&quot; moduser=&quot;E0096765&quot; rolluptime=&quot;&quot; syuser=&quot;&quot; syuzeit=&quot;&quot; root=&quot;/BBOOK/DATAPROVIDER[./META/PROPS/ID='BIP_BALANCESHEET']/DATA&quot; colcount=&quot;4&quot; rowcount=&quot;18&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BALANCESHEET&quot; infos=&quot;&quot; iscomment=&quot;0&quot;&gt;&lt;SELECT&gt;/BBOOK/DATAPROVIDER[./META/PROPS/ID='BIP_BALANCESHEET']/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4/11/2025 15:26:45&lt;/DYNAMIZEDON&gt;&lt;LASTUPDATEDBY&gt;E0096765&lt;/LASTUPDATEDBY&gt;&lt;LASTUPDATEDON&gt;24/11/2025 15:26:45&lt;/LASTUPDATEDON&gt;&lt;UTC&gt;1&lt;/UTC&gt;&lt;/UPDATE&gt;&lt;QUERIES bbk=&quot;2940&quot; bbkdesc=&quot;Q4 2025 Press Release/Q4 2025 Press Release_excel file/Q4 2023 Press Release_excel file&quot; datapro=&quot;BIP_OrganicVolume&quot; tdatapro=&quot;BIP_OrganicVolume&quot; author=&quot;&quot; modtime=&quot;11/24/2025 3:00:06 PM&quot; moduser=&quot;E0096765&quot; rolluptime=&quot;&quot; syuser=&quot;&quot; syuzeit=&quot;&quot; root=&quot;/BBOOK/DATAPROVIDER[./META/PROPS/ID='BIP_OrganicVolume']/DATA&quot; colcount=&quot;5&quot; rowcount=&quot;8&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OrganicVolume&quot; infos=&quot;&quot; iscomment=&quot;0&quot;&gt;&lt;SELECT&gt;/BBOOK/DATAPROVIDER[./META/PROPS/ID='BIP_OrganicVolume']/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08:36:06&lt;/DYNAMIZEDON&gt;&lt;LASTUPDATEDBY&gt;E0096765&lt;/LASTUPDATEDBY&gt;&lt;LASTUPDATEDON&gt;25/11/2025 08:36:06&lt;/LASTUPDATEDON&gt;&lt;UTC&gt;1&lt;/UTC&gt;&lt;/UPDATE&gt;&lt;QUERIES bbk=&quot;2940&quot; bbkdesc=&quot;Q4 2025 Press Release/Q4 2025 Press Release_excel file/Q4 2023 Press Release_excel file&quot; datapro=&quot;BIP_IS&quot; tdatapro=&quot;BIP_IS&quot; author=&quot;&quot; modtime=&quot;11/25/2025 8:30:37 AM&quot; moduser=&quot;E0096765&quot; rolluptime=&quot;&quot; syuser=&quot;&quot; syuzeit=&quot;&quot; root=&quot;/BBOOK/DATAPROVIDER[./META/PROPS/ID='BIP_IS']/DATA&quot; colcount=&quot;5&quot; rowcount=&quot;24&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IS&quot; infos=&quot;&quot; iscomment=&quot;0&quot;&gt;&lt;SELECT&gt;/BBOOK/DATAPROVIDER[./META/PROPS/ID='BIP_IS']/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08:45:34&lt;/DYNAMIZEDON&gt;&lt;LASTUPDATEDBY&gt;E0096765&lt;/LASTUPDATEDBY&gt;&lt;LASTUPDATEDON&gt;25/11/2025 08:45:34&lt;/LASTUPDATEDON&gt;&lt;UTC&gt;1&lt;/UTC&gt;&lt;/UPDATE&gt;&lt;QUERIES bbk=&quot;2940&quot; bbkdesc=&quot;Q4 2025 Press Release/Q4 2025 Press Release_excel file/Q4 2023 Press Release_excel file&quot; datapro=&quot;BIP_BS&quot; tdatapro=&quot;BIP_BS&quot; author=&quot;&quot; modtime=&quot;11/25/2025 8:41:54 AM&quot; moduser=&quot;E0096765&quot; rolluptime=&quot;&quot; syuser=&quot;&quot; syuzeit=&quot;&quot; root=&quot;/BBOOK/DATAPROVIDER[./META/PROPS/ID='BIP_BS']/DATA&quot; colcount=&quot;4&quot; rowcount=&quot;34&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BS&quot; infos=&quot;&quot; iscomment=&quot;0&quot;&gt;&lt;SELECT&gt;/BBOOK/DATAPROVIDER[./META/PROPS/ID='BIP_BS']/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09:17:35&lt;/DYNAMIZEDON&gt;&lt;LASTUPDATEDBY&gt;E0096765&lt;/LASTUPDATEDBY&gt;&lt;LASTUPDATEDON&gt;25/11/2025 09:17:35&lt;/LASTUPDATEDON&gt;&lt;UTC&gt;1&lt;/UTC&gt;&lt;/UPDATE&gt;&lt;QUERIES bbk=&quot;2940&quot; bbkdesc=&quot;Q4 2025 Press Release/Q4 2025 Press Release_excel file/Q4 2023 Press Release_excel file&quot; datapro=&quot;BIP_Equity&quot; tdatapro=&quot;BIP_Equity&quot; author=&quot;&quot; modtime=&quot;11/25/2025 9:10:07 AM&quot; moduser=&quot;E0096765&quot; rolluptime=&quot;&quot; syuser=&quot;&quot; syuzeit=&quot;&quot; root=&quot;/BBOOK/DATAPROVIDER[./META/PROPS/ID='BIP_Equity']/DATA&quot; colcount=&quot;11&quot; rowcount=&quot;20&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Equity&quot; infos=&quot;&quot; iscomment=&quot;0&quot;&gt;&lt;SELECT&gt;/BBOOK/DATAPROVIDER[./META/PROPS/ID='BIP_Equity']/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08:49:25&lt;/DYNAMIZEDON&gt;&lt;LASTUPDATEDBY&gt;E0096765&lt;/LASTUPDATEDBY&gt;&lt;LASTUPDATEDON&gt;11/25/2025 9:11:21 AM&lt;/LASTUPDATEDON&gt;&lt;UTC&gt;1&lt;/UTC&gt;&lt;/UPDATE&gt;&lt;QUERIES bbk=&quot;2940&quot; bbkdesc=&quot;Q4 2025 Press Release/Q4 2025 Press Release_excel file/Q4 2023 Press Release_excel file&quot; datapro=&quot;BIP_Equity_PY&quot; tdatapro=&quot;BIP_Equity_PY&quot; author=&quot;&quot; modtime=&quot;11/25/2025 9:10:07 AM&quot; moduser=&quot;E0096765&quot; rolluptime=&quot;&quot; syuser=&quot;E0096765&quot; syuzeit=&quot;11/25/2025 9:10:07 AM&quot; root=&quot;/BBOOK/DATAPROVIDER[./META/PROPS/ID='BIP_Equity_PY']/DATA&quot; colcount=&quot;11&quot; rowcount=&quot;21&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Equity_PY&quot; infos=&quot;&quot; iscomment=&quot;0&quot;&gt;&lt;SELECT&gt;/BBOOK/DATAPROVIDER[./META/PROPS/ID='BIP_Equity_PY']/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4/11/2025 15:47:14&lt;/DYNAMIZEDON&gt;&lt;LASTUPDATEDBY&gt;E0096765&lt;/LASTUPDATEDBY&gt;&lt;LASTUPDATEDON&gt;11/24/2025 3:51:39 PM&lt;/LASTUPDATEDON&gt;&lt;UTC&gt;1&lt;/UTC&gt;&lt;/UPDATE&gt;&lt;QUERIES bbk=&quot;2940&quot; bbkdesc=&quot;Q4 2025 Press Release/Q4 2025 Press Release_excel file/Q4 2023 Press Release_excel file&quot; datapro=&quot;BIP_FCF&quot; tdatapro=&quot;BIP_FCF&quot; author=&quot;&quot; modtime=&quot;11/24/2025 3:50:47 PM&quot; moduser=&quot;E0096765&quot; rolluptime=&quot;&quot; syuser=&quot;E0096765&quot; syuzeit=&quot;11/24/2025 3:50:47 PM&quot; root=&quot;/BBOOK/DATAPROVIDER[./META/PROPS/ID='BIP_FCF']/DATA&quot; colcount=&quot;3&quot; rowcount=&quot;20&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FCF&quot; infos=&quot;&quot; iscomment=&quot;0&quot;&gt;&lt;SELECT&gt;/BBOOK/DATAPROVIDER[./META/PROPS/ID='BIP_FCF']/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4/11/2025 15:55:59&lt;/DYNAMIZEDON&gt;&lt;LASTUPDATEDBY&gt;E0096765&lt;/LASTUPDATEDBY&gt;&lt;LASTUPDATEDON&gt;24/11/2025 15:55:59&lt;/LASTUPDATEDON&gt;&lt;UTC&gt;1&lt;/UTC&gt;&lt;/UPDATE&gt;&lt;QUERIES bbk=&quot;2940&quot; bbkdesc=&quot;Q4 2025 Press Release/Q4 2025 Press Release_excel file/Q4 2023 Press Release_excel file&quot; datapro=&quot;BIP_CASH&quot; tdatapro=&quot;BIP_CASH&quot; author=&quot;&quot; modtime=&quot;11/24/2025 3:00:06 PM&quot; moduser=&quot;E0096765&quot; rolluptime=&quot;&quot; syuser=&quot;&quot; syuzeit=&quot;&quot; root=&quot;/BBOOK/DATAPROVIDER[./META/PROPS/ID='BIP_CASH']/DATA&quot; colcount=&quot;3&quot; rowcount=&quot;9&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CASH&quot; infos=&quot;&quot; iscomment=&quot;0&quot;&gt;&lt;SELECT&gt;/BBOOK/DATAPROVIDER[./META/PROPS/ID='BIP_CASH']/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09:20:10&lt;/DYNAMIZEDON&gt;&lt;LASTUPDATEDBY&gt;E0096765&lt;/LASTUPDATEDBY&gt;&lt;LASTUPDATEDON&gt;11/25/2025 9:24:53 AM&lt;/LASTUPDATEDON&gt;&lt;UTC&gt;1&lt;/UTC&gt;&lt;/UPDATE&gt;&lt;QUERIES bbk=&quot;2940&quot; bbkdesc=&quot;Q4 2025 Press Release/Q4 2025 Press Release_excel file/Q4 2023 Press Release_excel file&quot; datapro=&quot;BIP_Cash_Flow_statement&quot; tdatapro=&quot;BIP_Cash_Flow_statement&quot; author=&quot;&quot; modtime=&quot;11/25/2025 9:23:57 AM&quot; moduser=&quot;E0096765&quot; rolluptime=&quot;&quot; syuser=&quot;E0096765&quot; syuzeit=&quot;11/25/2025 9:23:57 AM&quot; root=&quot;/BBOOK/DATAPROVIDER[./META/PROPS/ID='BIP_Cash_Flow_statement']/DATA&quot; colcount=&quot;5&quot; rowcount=&quot;54&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Cash_Flow_statement&quot; infos=&quot;&quot; iscomment=&quot;0&quot;&gt;&lt;SELECT&gt;/BBOOK/DATAPROVIDER[./META/PROPS/ID='BIP_Cash_Flow_statement']/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09:45:03&lt;/DYNAMIZEDON&gt;&lt;LASTUPDATEDBY&gt;E0096765&lt;/LASTUPDATEDBY&gt;&lt;LASTUPDATEDON&gt;11/25/2025 9:49:12 AM&lt;/LASTUPDATEDON&gt;&lt;UTC&gt;1&lt;/UTC&gt;&lt;/UPDATE&gt;&lt;QUERIES bbk=&quot;2940&quot; bbkdesc=&quot;Q4 2025 Press Release/Q4 2025 Press Release_excel file/Q4 2023 Press Release_excel file&quot; datapro=&quot;BIP_FCT&quot; tdatapro=&quot;BIP_FCT&quot; author=&quot;&quot; modtime=&quot;11/25/2025 9:48:11 AM&quot; moduser=&quot;E0096765&quot; rolluptime=&quot;&quot; syuser=&quot;E0096765&quot; syuzeit=&quot;11/25/2025 9:48:11 AM&quot; root=&quot;/BBOOK/DATAPROVIDER[./META/PROPS/ID='BIP_FCT']/DATA&quot; colcount=&quot;5&quot; rowcount=&quot;14&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FCT&quot; infos=&quot;&quot; iscomment=&quot;0&quot;&gt;&lt;SELECT&gt;/BBOOK/DATAPROVIDER[./META/PROPS/ID='BIP_FCT']/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09:56:48&lt;/DYNAMIZEDON&gt;&lt;LASTUPDATEDBY&gt;E0096765&lt;/LASTUPDATEDBY&gt;&lt;LASTUPDATEDON&gt;11/25/2025 9:58:09 AM&lt;/LASTUPDATEDON&gt;&lt;UTC&gt;1&lt;/UTC&gt;&lt;/UPDATE&gt;&lt;QUERIES bbk=&quot;2940&quot; bbkdesc=&quot;Q4 2025 Press Release/Q4 2025 Press Release_excel file/Q4 2023 Press Release_excel file&quot; datapro=&quot;BIP_Volume&quot; tdatapro=&quot;BIP_Volume&quot; author=&quot;&quot; modtime=&quot;11/25/2025 9:57:29 AM&quot; moduser=&quot;E0096765&quot; rolluptime=&quot;&quot; syuser=&quot;E0096765&quot; syuzeit=&quot;11/25/2025 9:57:29 AM&quot; root=&quot;/BBOOK/DATAPROVIDER[./META/PROPS/ID='BIP_Volume']/DATA&quot; colcount=&quot;5&quot; rowcount=&quot;6&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Volume&quot; infos=&quot;&quot; iscomment=&quot;0&quot;&gt;&lt;SELECT&gt;/BBOOK/DATAPROVIDER[./META/PROPS/ID='BIP_Volume']/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09:59:20&lt;/DYNAMIZEDON&gt;&lt;LASTUPDATEDBY&gt;E0096765&lt;/LASTUPDATEDBY&gt;&lt;LASTUPDATEDON&gt;25/11/2025 09:59:20&lt;/LASTUPDATEDON&gt;&lt;UTC&gt;1&lt;/UTC&gt;&lt;/UPDATE&gt;&lt;QUERIES bbk=&quot;2940&quot; bbkdesc=&quot;Q4 2025 Press Release/Q4 2025 Press Release_excel file/Q4 2023 Press Release_excel file&quot; datapro=&quot;BIP_NSR&quot; tdatapro=&quot;BIP_NSR&quot; author=&quot;&quot; modtime=&quot;11/25/2025 9:10:07 AM&quot; moduser=&quot;E0096765&quot; rolluptime=&quot;&quot; syuser=&quot;&quot; syuzeit=&quot;&quot; root=&quot;/BBOOK/DATAPROVIDER[./META/PROPS/ID='BIP_NSR']/DATA&quot; colcount=&quot;5&quot; rowcount=&quot;7&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NSR&quot; infos=&quot;&quot; iscomment=&quot;0&quot;&gt;&lt;SELECT&gt;/BBOOK/DATAPROVIDER[./META/PROPS/ID='BIP_NSR']/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3072&lt;/FLCID&gt;&lt;RELATION&gt;&lt;/RELATION&gt;&lt;LINKED&gt;&lt;/LINKED&gt;&lt;SVALUE&gt;&lt;/SVALUE&gt;&lt;INFO&gt;&lt;/INFO&gt;&lt;/META&gt;&lt;UPDATE&gt;&lt;DATE&gt;10.1.10.2&lt;/DATE&gt;&lt;DYNAMIZEDBY&gt;E0096765&lt;/DYNAMIZEDBY&gt;&lt;DYNAMIZEDON&gt;24/11/2025 15:18:27&lt;/DYNAMIZEDON&gt;&lt;LASTUPDATEDBY&gt;E0096765&lt;/LASTUPDATEDBY&gt;&lt;LASTUPDATEDON&gt;24/11/2025 15:18:27&lt;/LASTUPDATEDON&gt;&lt;UTC&gt;1&lt;/UTC&gt;&lt;/UPDATE&gt;&lt;QUERIES bbk=&quot;2940&quot; bbkdesc=&quot;Q4 2025 Press Release/Q4 2025 Press Release_excel file/Q4 2023 Press Release_excel file&quot; datapro=&quot;BIP_COMPARABLE&quot; tdatapro=&quot;BIP_COMPARABLE&quot; author=&quot;&quot; modtime=&quot;11/24/2025 3:00:06 PM&quot; moduser=&quot;E0096765&quot; rolluptime=&quot;&quot; syuser=&quot;&quot; syuzeit=&quot;&quot; root=&quot;/BBOOK/DATAPROVIDER[./META/PROPS/ID='BIP_COMPARABLE']/DATA&quot; colcount=&quot;9&quot; rowcount=&quot;20&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COMPARABLE&quot; infos=&quot;&quot; iscomment=&quot;0&quot;&gt;&lt;SELECT&gt;/BBOOK/DATAPROVIDER[./META/PROPS/ID='BIP_COMPARABLE']/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10:00:56&lt;/DYNAMIZEDON&gt;&lt;LASTUPDATEDBY&gt;E0096765&lt;/LASTUPDATEDBY&gt;&lt;LASTUPDATEDON&gt;25/11/2025 10:00:56&lt;/LASTUPDATEDON&gt;&lt;UTC&gt;1&lt;/UTC&gt;&lt;/UPDATE&gt;&lt;QUERIES bbk=&quot;2940&quot; bbkdesc=&quot;Q4 2025 Press Release/Q4 2025 Press Release_excel file/Q4 2023 Press Release_excel file&quot; datapro=&quot;BIP_NARTD_Backhalf&quot; tdatapro=&quot;BIP_NARTD_Backhalf&quot; author=&quot;&quot; modtime=&quot;11/25/2025 9:10:07 AM&quot; moduser=&quot;E0096765&quot; rolluptime=&quot;&quot; syuser=&quot;&quot; syuzeit=&quot;&quot; root=&quot;/BBOOK/DATAPROVIDER[./META/PROPS/ID='BIP_NARTD_Backhalf']/DATA&quot; colcount=&quot;5&quot; rowcount=&quot;11&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NARTD_Backhalf&quot; infos=&quot;&quot; iscomment=&quot;0&quot;&gt;&lt;SELECT&gt;/BBOOK/DATAPROVIDER[./META/PROPS/ID='BIP_NARTD_Backhalf']/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10:03:53&lt;/DYNAMIZEDON&gt;&lt;LASTUPDATEDBY&gt;E0096765&lt;/LASTUPDATEDBY&gt;&lt;LASTUPDATEDON&gt;25/11/2025 10:03:53&lt;/LASTUPDATEDON&gt;&lt;UTC&gt;1&lt;/UTC&gt;&lt;/UPDATE&gt;&lt;QUERIES bbk=&quot;2940&quot; bbkdesc=&quot;Q4 2025 Press Release/Q4 2025 Press Release_excel file/Q4 2023 Press Release_excel file&quot; datapro=&quot;BIP_Other_income_statement_items&quot; tdatapro=&quot;BIP_Other_income_statement_items&quot; author=&quot;&quot; modtime=&quot;11/25/2025 9:10:07 AM&quot; moduser=&quot;E0096765&quot; rolluptime=&quot;&quot; syuser=&quot;&quot; syuzeit=&quot;&quot; root=&quot;/BBOOK/DATAPROVIDER[./META/PROPS/ID='BIP_Other_income_statement_items']/DATA&quot; colcount=&quot;5&quot; rowcount=&quot;15&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Other_income_statement_items&quot; infos=&quot;&quot; iscomment=&quot;0&quot;&gt;&lt;SELECT&gt;/BBOOK/DATAPROVIDER[./META/PROPS/ID='BIP_Other_income_statement_items']/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4/11/2025 15:38:48&lt;/DYNAMIZEDON&gt;&lt;LASTUPDATEDBY&gt;E0096765&lt;/LASTUPDATEDBY&gt;&lt;LASTUPDATEDON&gt;24/11/2025 15:38:48&lt;/LASTUPDATEDON&gt;&lt;UTC&gt;1&lt;/UTC&gt;&lt;/UPDATE&gt;&lt;QUERIES bbk=&quot;2940&quot; bbkdesc=&quot;Q4 2025 Press Release/Q4 2025 Press Release_excel file/Q4 2023 Press Release_excel file&quot; datapro=&quot;BIP_OrganicNSRperUC&quot; tdatapro=&quot;BIP_OrganicNSRperUC&quot; author=&quot;&quot; modtime=&quot;11/24/2025 3:00:06 PM&quot; moduser=&quot;E0096765&quot; rolluptime=&quot;&quot; syuser=&quot;&quot; syuzeit=&quot;&quot; root=&quot;/BBOOK/DATAPROVIDER[./META/PROPS/ID='BIP_OrganicNSRperUC']/DATA&quot; colcount=&quot;5&quot; rowcount=&quot;10&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OrganicNSRperUC&quot; infos=&quot;&quot; iscomment=&quot;0&quot;&gt;&lt;SELECT&gt;/BBOOK/DATAPROVIDER[./META/PROPS/ID='BIP_OrganicNSRperUC']/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08:39:23&lt;/DYNAMIZEDON&gt;&lt;LASTUPDATEDBY&gt;E0096765&lt;/LASTUPDATEDBY&gt;&lt;LASTUPDATEDON&gt;11/25/2025 8:43:10 AM&lt;/LASTUPDATEDON&gt;&lt;UTC&gt;1&lt;/UTC&gt;&lt;/UPDATE&gt;&lt;QUERIES bbk=&quot;2940&quot; bbkdesc=&quot;Q4 2025 Press Release/Q4 2025 Press Release_excel file/Q4 2023 Press Release_excel file&quot; datapro=&quot;BIP_OCI&quot; tdatapro=&quot;BIP_OCI&quot; author=&quot;&quot; modtime=&quot;11/25/2025 8:41:54 AM&quot; moduser=&quot;E0096765&quot; rolluptime=&quot;&quot; syuser=&quot;E0096765&quot; syuzeit=&quot;11/25/2025 8:41:54 AM&quot; root=&quot;/BBOOK/DATAPROVIDER[./META/PROPS/ID='BIP_OCI']/DATA&quot; colcount=&quot;3&quot; rowcount=&quot;29&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OCI&quot; infos=&quot;&quot; iscomment=&quot;0&quot;&gt;&lt;SELECT&gt;/BBOOK/DATAPROVIDER[./META/PROPS/ID='BIP_OCI']/DATA/ROW&lt;/SELECT&gt;&lt;FILTERS&gt;&lt;FILTER&gt;&lt;/FILTER&gt;&lt;/FILTERS&gt;&lt;/QUERY&gt;&lt;/QUERIES&gt;&lt;/OBJECT&gt;"/>
    <w:docVar w:name="BIP_META_DOC_TBL00028" w:val="&lt;OBJECT&gt;&lt;META&gt;&lt;ID&gt;&lt;/ID&gt;&lt;NAME&gt;DOC_TBL00028&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29" w:val="&lt;OBJECT&gt;&lt;META&gt;&lt;ID&gt;&lt;/ID&gt;&lt;NAME&gt;DOC_TBL0002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4/11/2025 15:40:38&lt;/DYNAMIZEDON&gt;&lt;LASTUPDATEDBY&gt;E0096765&lt;/LASTUPDATEDBY&gt;&lt;LASTUPDATEDON&gt;24/11/2025 15:40:38&lt;/LASTUPDATEDON&gt;&lt;UTC&gt;1&lt;/UTC&gt;&lt;/UPDATE&gt;&lt;QUERIES bbk=&quot;2940&quot; bbkdesc=&quot;Q4 2025 Press Release/Q4 2025 Press Release_excel file/Q4 2023 Press Release_excel file&quot; datapro=&quot;BIP_OrganicCompEBIT&quot; tdatapro=&quot;BIP_OrganicCompEBIT&quot; author=&quot;&quot; modtime=&quot;11/24/2025 3:00:06 PM&quot; moduser=&quot;E0096765&quot; rolluptime=&quot;&quot; syuser=&quot;&quot; syuzeit=&quot;&quot; root=&quot;/BBOOK/DATAPROVIDER[./META/PROPS/ID='BIP_OrganicCompEBIT']/DATA&quot; colcount=&quot;5&quot; rowcount=&quot;10&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OrganicCompEBIT&quot; infos=&quot;&quot; iscomment=&quot;0&quot;&gt;&lt;SELECT&gt;/BBOOK/DATAPROVIDER[./META/PROPS/ID='BIP_OrganicCompEBIT']/DATA/ROW&lt;/SELECT&gt;&lt;FILTERS&gt;&lt;FILTER&gt;&lt;/FILTER&gt;&lt;/FILTERS&gt;&lt;/QUERY&gt;&lt;/QUERIES&gt;&lt;/OBJECT&gt;"/>
    <w:docVar w:name="BIP_META_DOC_TBL00034" w:val="&lt;OBJECT&gt;&lt;META&gt;&lt;ID&gt;&lt;/ID&gt;&lt;NAME&gt;DOC_TBL0003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4/11/2025 15:43:35&lt;/DYNAMIZEDON&gt;&lt;LASTUPDATEDBY&gt;E0096765&lt;/LASTUPDATEDBY&gt;&lt;LASTUPDATEDON&gt;24/11/2025 15:43:35&lt;/LASTUPDATEDON&gt;&lt;UTC&gt;1&lt;/UTC&gt;&lt;/UPDATE&gt;&lt;QUERIES bbk=&quot;2940&quot; bbkdesc=&quot;Q4 2025 Press Release/Q4 2025 Press Release_excel file/Q4 2023 Press Release_excel file&quot; datapro=&quot;BIP_OrganicCompEBITMargin&quot; tdatapro=&quot;BIP_OrganicCompEBITMargin&quot; author=&quot;&quot; modtime=&quot;11/24/2025 3:00:06 PM&quot; moduser=&quot;E0096765&quot; rolluptime=&quot;&quot; syuser=&quot;&quot; syuzeit=&quot;&quot; root=&quot;/BBOOK/DATAPROVIDER[./META/PROPS/ID='BIP_OrganicCompEBITMargin']/DATA&quot; colcount=&quot;5&quot; rowcount=&quot;10&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OrganicCompEBITMargin&quot; infos=&quot;&quot; iscomment=&quot;0&quot;&gt;&lt;SELECT&gt;/BBOOK/DATAPROVIDER[./META/PROPS/ID='BIP_OrganicCompEBITMargin']/DATA/ROW&lt;/SELECT&gt;&lt;FILTERS&gt;&lt;FILTER&gt;&lt;/FILTER&gt;&lt;/FILTERS&gt;&lt;/QUERY&gt;&lt;/QUERIES&gt;&lt;/OBJECT&gt;"/>
    <w:docVar w:name="BIP_META_DOC_TBL00038" w:val="&lt;OBJECT&gt;&lt;META&gt;&lt;ID&gt;&lt;/ID&gt;&lt;NAME&gt;DOC_TBL0003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10:05:58&lt;/DYNAMIZEDON&gt;&lt;LASTUPDATEDBY&gt;E0096765&lt;/LASTUPDATEDBY&gt;&lt;LASTUPDATEDON&gt;25/11/2025 10:05:58&lt;/LASTUPDATEDON&gt;&lt;UTC&gt;1&lt;/UTC&gt;&lt;/UPDATE&gt;&lt;QUERIES bbk=&quot;2940&quot; bbkdesc=&quot;Q4 2025 Press Release/Q4 2025 Press Release_excel file/Q4 2023 Press Release_excel file&quot; datapro=&quot;BIP_RESTRUCTURING&quot; tdatapro=&quot;BIP_RESTRUCTURING&quot; author=&quot;&quot; modtime=&quot;11/25/2025 9:10:07 AM&quot; moduser=&quot;E0096765&quot; rolluptime=&quot;&quot; syuser=&quot;&quot; syuzeit=&quot;&quot; root=&quot;/BBOOK/DATAPROVIDER[./META/PROPS/ID='BIP_RESTRUCTURING']/DATA&quot; colcount=&quot;5&quot; rowcount=&quot;7&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RESTRUCTURING&quot; infos=&quot;&quot; iscomment=&quot;0&quot;&gt;&lt;SELECT&gt;/BBOOK/DATAPROVIDER[./META/PROPS/ID='BIP_RESTRUCTURING']/DATA/ROW&lt;/SELECT&gt;&lt;FILTERS&gt;&lt;FILTER&gt;&lt;/FILTER&gt;&lt;/FILTERS&gt;&lt;/QUERY&gt;&lt;/QUERIES&gt;&lt;/OBJECT&gt;"/>
    <w:docVar w:name="BIP_META_DOC_TBL00039" w:val="&lt;OBJECT&gt;&lt;META&gt;&lt;ID&gt;&lt;/ID&gt;&lt;NAME&gt;DOC_TBL0003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10:07:25&lt;/DYNAMIZEDON&gt;&lt;LASTUPDATEDBY&gt;E0096765&lt;/LASTUPDATEDBY&gt;&lt;LASTUPDATEDON&gt;25/11/2025 10:07:25&lt;/LASTUPDATEDON&gt;&lt;UTC&gt;1&lt;/UTC&gt;&lt;/UPDATE&gt;&lt;QUERIES bbk=&quot;2940&quot; bbkdesc=&quot;Q4 2025 Press Release/Q4 2025 Press Release_excel file/Q4 2023 Press Release_excel file&quot; datapro=&quot;BIP_Finance_cost&quot; tdatapro=&quot;BIP_Finance_cost&quot; author=&quot;&quot; modtime=&quot;11/25/2025 9:10:07 AM&quot; moduser=&quot;E0096765&quot; rolluptime=&quot;&quot; syuser=&quot;&quot; syuzeit=&quot;&quot; root=&quot;/BBOOK/DATAPROVIDER[./META/PROPS/ID='BIP_Finance_cost']/DATA&quot; colcount=&quot;5&quot; rowcount=&quot;7&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Finance_cost&quot; infos=&quot;&quot; iscomment=&quot;0&quot;&gt;&lt;SELECT&gt;/BBOOK/DATAPROVIDER[./META/PROPS/ID='BIP_Finance_cost']/DATA/ROW&lt;/SELECT&gt;&lt;FILTERS&gt;&lt;FILTER&gt;&lt;/FILTER&gt;&lt;/FILTERS&gt;&lt;/QUERY&gt;&lt;/QUERIES&gt;&lt;/OBJECT&gt;"/>
    <w:docVar w:name="BIP_META_DOC_TBL00040" w:val="&lt;OBJECT&gt;&lt;META&gt;&lt;ID&gt;&lt;/ID&gt;&lt;NAME&gt;DOC_TBL00040&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10:08:37&lt;/DYNAMIZEDON&gt;&lt;LASTUPDATEDBY&gt;E0096765&lt;/LASTUPDATEDBY&gt;&lt;LASTUPDATEDON&gt;25/11/2025 10:08:37&lt;/LASTUPDATEDON&gt;&lt;UTC&gt;1&lt;/UTC&gt;&lt;/UPDATE&gt;&lt;QUERIES bbk=&quot;2940&quot; bbkdesc=&quot;Q4 2025 Press Release/Q4 2025 Press Release_excel file/Q4 2023 Press Release_excel file&quot; datapro=&quot;BIP_tax&quot; tdatapro=&quot;BIP_tax&quot; author=&quot;&quot; modtime=&quot;11/25/2025 9:10:07 AM&quot; moduser=&quot;E0096765&quot; rolluptime=&quot;&quot; syuser=&quot;&quot; syuzeit=&quot;&quot; root=&quot;/BBOOK/DATAPROVIDER[./META/PROPS/ID='BIP_tax']/DATA&quot; colcount=&quot;5&quot; rowcount=&quot;6&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tax&quot; infos=&quot;&quot; iscomment=&quot;0&quot;&gt;&lt;SELECT&gt;/BBOOK/DATAPROVIDER[./META/PROPS/ID='BIP_tax']/DATA/ROW&lt;/SELECT&gt;&lt;FILTERS&gt;&lt;FILTER&gt;&lt;/FILTER&gt;&lt;/FILTERS&gt;&lt;/QUERY&gt;&lt;/QUERIES&gt;&lt;/OBJECT&gt;"/>
    <w:docVar w:name="BIP_META_DOC_TBL00041" w:val="&lt;OBJECT&gt;&lt;META&gt;&lt;ID&gt;&lt;/ID&gt;&lt;NAME&gt;DOC_TBL0004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10:12:18&lt;/DYNAMIZEDON&gt;&lt;LASTUPDATEDBY&gt;E0096765&lt;/LASTUPDATEDBY&gt;&lt;LASTUPDATEDON&gt;25/11/2025 10:12:18&lt;/LASTUPDATEDON&gt;&lt;UTC&gt;1&lt;/UTC&gt;&lt;/UPDATE&gt;&lt;QUERIES bbk=&quot;2940&quot; bbkdesc=&quot;Q4 2025 Press Release/Q4 2025 Press Release_excel file/Q4 2023 Press Release_excel file&quot; datapro=&quot;BIP_Assets&quot; tdatapro=&quot;BIP_Assets&quot; author=&quot;&quot; modtime=&quot;11/25/2025 9:10:07 AM&quot; moduser=&quot;E0096765&quot; rolluptime=&quot;&quot; syuser=&quot;&quot; syuzeit=&quot;&quot; root=&quot;/BBOOK/DATAPROVIDER[./META/PROPS/ID='BIP_Assets']/DATA&quot; colcount=&quot;3&quot; rowcount=&quot;17&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Assets&quot; infos=&quot;&quot; iscomment=&quot;0&quot;&gt;&lt;SELECT&gt;/BBOOK/DATAPROVIDER[./META/PROPS/ID='BIP_Assets']/DATA/ROW&lt;/SELECT&gt;&lt;FILTERS&gt;&lt;FILTER&gt;&lt;/FILTER&gt;&lt;/FILTERS&gt;&lt;/QUERY&gt;&lt;/QUERIES&gt;&lt;/OBJECT&gt;"/>
    <w:docVar w:name="BIP_META_DOC_TBL00042" w:val="&lt;OBJECT&gt;&lt;META&gt;&lt;ID&gt;&lt;/ID&gt;&lt;NAME&gt;DOC_TBL0004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10:20:05&lt;/DYNAMIZEDON&gt;&lt;LASTUPDATEDBY&gt;E0096765&lt;/LASTUPDATEDBY&gt;&lt;LASTUPDATEDON&gt;11/25/2025 10:21:34 AM&lt;/LASTUPDATEDON&gt;&lt;UTC&gt;1&lt;/UTC&gt;&lt;/UPDATE&gt;&lt;QUERIES bbk=&quot;2940&quot; bbkdesc=&quot;Q4 2025 Press Release/Q4 2025 Press Release_excel file/Q4 2023 Press Release_excel file&quot; datapro=&quot;BIP_Netdebt&quot; tdatapro=&quot;BIP_Netdebt&quot; author=&quot;&quot; modtime=&quot;11/25/2025 10:20:37 AM&quot; moduser=&quot;E0096765&quot; rolluptime=&quot;&quot; syuser=&quot;E0096765&quot; syuzeit=&quot;11/25/2025 10:20:37 AM&quot; root=&quot;/BBOOK/DATAPROVIDER[./META/PROPS/ID='BIP_Netdebt']/DATA&quot; colcount=&quot;3&quot; rowcount=&quot;11&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Netdebt&quot; infos=&quot;&quot; iscomment=&quot;0&quot;&gt;&lt;SELECT&gt;/BBOOK/DATAPROVIDER[./META/PROPS/ID='BIP_Netdebt']/DATA/ROW&lt;/SELECT&gt;&lt;FILTERS&gt;&lt;FILTER&gt;&lt;/FILTER&gt;&lt;/FILTERS&gt;&lt;/QUERY&gt;&lt;/QUERIES&gt;&lt;/OBJECT&gt;"/>
    <w:docVar w:name="BIP_META_DOC_TBL00044" w:val="&lt;OBJECT&gt;&lt;META&gt;&lt;ID&gt;&lt;/ID&gt;&lt;NAME&gt;DOC_TBL0004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4/11/2025 15:01:37&lt;/DYNAMIZEDON&gt;&lt;LASTUPDATEDBY&gt;E0096765&lt;/LASTUPDATEDBY&gt;&lt;LASTUPDATEDON&gt;24/11/2025 15:01:37&lt;/LASTUPDATEDON&gt;&lt;UTC&gt;1&lt;/UTC&gt;&lt;/UPDATE&gt;&lt;QUERIES bbk=&quot;2940&quot; bbkdesc=&quot;Q4 2025 Press Release/Q4 2025 Press Release_excel file/Q4 2023 Press Release_excel file&quot; datapro=&quot;BIP_INCOME_STATEMENT&quot; tdatapro=&quot;BIP_INCOME_STATEMENT&quot; author=&quot;&quot; modtime=&quot;11/24/2025 3:00:06 PM&quot; moduser=&quot;E0096765&quot; rolluptime=&quot;&quot; syuser=&quot;&quot; syuzeit=&quot;&quot; root=&quot;/BBOOK/DATAPROVIDER[./META/PROPS/ID='BIP_INCOME_STATEMENT']/DATA&quot; colcount=&quot;5&quot; rowcount=&quot;28&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INCOME_STATEMENT&quot; infos=&quot;&quot; iscomment=&quot;0&quot;&gt;&lt;SELECT&gt;/BBOOK/DATAPROVIDER[./META/PROPS/ID='BIP_INCOME_STATEMENT']/DATA/ROW&lt;/SELECT&gt;&lt;FILTERS&gt;&lt;FILTER&gt;&lt;/FILTER&gt;&lt;/FILTERS&gt;&lt;/QUERY&gt;&lt;/QUERIES&gt;&lt;/OBJECT&gt;"/>
    <w:docVar w:name="BIP_META_DOC_TBL00048" w:val="&lt;OBJECT&gt;&lt;META&gt;&lt;ID&gt;&lt;/ID&gt;&lt;NAME&gt;DOC_TBL0004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E0096765&lt;/DYNAMIZEDBY&gt;&lt;DYNAMIZEDON&gt;25/11/2025 10:33:40&lt;/DYNAMIZEDON&gt;&lt;LASTUPDATEDBY&gt;E0096765&lt;/LASTUPDATEDBY&gt;&lt;LASTUPDATEDON&gt;25/11/2025 10:33:40&lt;/LASTUPDATEDON&gt;&lt;UTC&gt;1&lt;/UTC&gt;&lt;/UPDATE&gt;&lt;QUERIES bbk=&quot;2940&quot; bbkdesc=&quot;Q4 2025 Press Release/Q4 2025 Press Release_excel file/Q4 2023 Press Release_excel file&quot; datapro=&quot;BIP_Lease_closing&quot; tdatapro=&quot;BIP_Lease_closing&quot; author=&quot;&quot; modtime=&quot;11/25/2025 9:10:07 AM&quot; moduser=&quot;E0096765&quot; rolluptime=&quot;&quot; syuser=&quot;&quot; syuzeit=&quot;&quot; root=&quot;/BBOOK/DATAPROVIDER[./META/PROPS/ID='BIP_Lease_closing']/DATA&quot; colcount=&quot;3&quot; rowcount=&quot;9&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Lease_closing&quot; infos=&quot;&quot; iscomment=&quot;0&quot;&gt;&lt;SELECT&gt;/BBOOK/DATAPROVIDER[./META/PROPS/ID='BIP_Lease_closing']/DATA/ROW&lt;/SELECT&gt;&lt;FILTERS&gt;&lt;FILTER&gt;&lt;/FILTER&gt;&lt;/FILTERS&gt;&lt;/QUERY&gt;&lt;/QUERIES&gt;&lt;/OBJECT&gt;"/>
    <w:docVar w:name="BIP_META_DOC_TBL00050" w:val="&lt;OBJECT&gt;&lt;META&gt;&lt;ID&gt;&lt;/ID&gt;&lt;NAME&gt;DOC_TBL0005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3072&lt;/FLCID&gt;&lt;RELATION&gt;&lt;/RELATION&gt;&lt;LINKED&gt;&lt;/LINKED&gt;&lt;SVALUE&gt;&lt;/SVALUE&gt;&lt;INFO&gt;&lt;/INFO&gt;&lt;/META&gt;&lt;UPDATE&gt;&lt;DATE&gt;10.1.10.2&lt;/DATE&gt;&lt;DYNAMIZEDBY&gt;E0096765&lt;/DYNAMIZEDBY&gt;&lt;DYNAMIZEDON&gt;24/11/2025 15:28:06&lt;/DYNAMIZEDON&gt;&lt;LASTUPDATEDBY&gt;E0096765&lt;/LASTUPDATEDBY&gt;&lt;LASTUPDATEDON&gt;24/11/2025 15:28:06&lt;/LASTUPDATEDON&gt;&lt;UTC&gt;1&lt;/UTC&gt;&lt;/UPDATE&gt;&lt;QUERIES bbk=&quot;2940&quot; bbkdesc=&quot;Q4 2025 Press Release/Q4 2025 Press Release_excel file/Q4 2023 Press Release_excel file&quot; datapro=&quot;BIP_OrganicNSR&quot; tdatapro=&quot;BIP_OrganicNSR&quot; author=&quot;&quot; modtime=&quot;11/24/2025 3:00:06 PM&quot; moduser=&quot;E0096765&quot; rolluptime=&quot;&quot; syuser=&quot;&quot; syuzeit=&quot;&quot; root=&quot;/BBOOK/DATAPROVIDER[./META/PROPS/ID='BIP_OrganicNSR']/DATA&quot; colcount=&quot;5&quot; rowcount=&quot;10&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OrganicNSR&quot; infos=&quot;&quot; iscomment=&quot;0&quot;&gt;&lt;SELECT&gt;/BBOOK/DATAPROVIDER[./META/PROPS/ID='BIP_OrganicNSR']/DATA/ROW&lt;/SELECT&gt;&lt;FILTERS&gt;&lt;FILTER&gt;&lt;/FILTER&gt;&lt;/FILTERS&gt;&lt;/QUERY&gt;&lt;/QUERIES&gt;&lt;/OBJECT&gt;"/>
    <w:docVar w:name="BIP_META_DOC_TBL00052" w:val="&lt;OBJECT&gt;&lt;META&gt;&lt;ID&gt;&lt;/ID&gt;&lt;NAME&gt;DOC_TBL0005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3072&lt;/FLCID&gt;&lt;RELATION&gt;&lt;/RELATION&gt;&lt;LINKED&gt;&lt;/LINKED&gt;&lt;SVALUE&gt;&lt;/SVALUE&gt;&lt;INFO&gt;&lt;/INFO&gt;&lt;/META&gt;&lt;UPDATE&gt;&lt;DATE&gt;10.1.10.2&lt;/DATE&gt;&lt;DYNAMIZEDBY&gt;E0096765&lt;/DYNAMIZEDBY&gt;&lt;DYNAMIZEDON&gt;24/11/2025 16:05:25&lt;/DYNAMIZEDON&gt;&lt;LASTUPDATEDBY&gt;E0096765&lt;/LASTUPDATEDBY&gt;&lt;LASTUPDATEDON&gt;11/24/2025 4:09:56 PM&lt;/LASTUPDATEDON&gt;&lt;UTC&gt;1&lt;/UTC&gt;&lt;/UPDATE&gt;&lt;QUERIES bbk=&quot;2940&quot; bbkdesc=&quot;Q4 2025 Press Release/Q4 2025 Press Release_excel file/Q4 2023 Press Release_excel file&quot; datapro=&quot;BIP_IS_HY&quot; tdatapro=&quot;BIP_IS_HY&quot; author=&quot;&quot; modtime=&quot;11/24/2025 4:09:14 PM&quot; moduser=&quot;E0096765&quot; rolluptime=&quot;&quot; syuser=&quot;E0096765&quot; syuzeit=&quot;11/24/2025 4:09:14 PM&quot; root=&quot;/BBOOK/DATAPROVIDER[./META/PROPS/ID='BIP_IS_HY']/DATA&quot; colcount=&quot;5&quot; rowcount=&quot;24&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IS_HY&quot; infos=&quot;&quot; iscomment=&quot;0&quot;&gt;&lt;SELECT&gt;/BBOOK/DATAPROVIDER[./META/PROPS/ID='BIP_IS_HY']/DATA/ROW&lt;/SELECT&gt;&lt;FILTERS&gt;&lt;FILTER&gt;&lt;/FILTER&gt;&lt;/FILTERS&gt;&lt;/QUERY&gt;&lt;/QUERIES&gt;&lt;/OBJECT&gt;"/>
    <w:docVar w:name="BIP_META_DOC_TBL00053" w:val="&lt;OBJECT&gt;&lt;META&gt;&lt;ID&gt;&lt;/ID&gt;&lt;NAME&gt;DOC_TBL0005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3072&lt;/FLCID&gt;&lt;RELATION&gt;&lt;/RELATION&gt;&lt;LINKED&gt;&lt;/LINKED&gt;&lt;SVALUE&gt;&lt;/SVALUE&gt;&lt;INFO&gt;&lt;/INFO&gt;&lt;/META&gt;&lt;UPDATE&gt;&lt;DATE&gt;10.1.10.2&lt;/DATE&gt;&lt;DYNAMIZEDBY&gt;E0096765&lt;/DYNAMIZEDBY&gt;&lt;DYNAMIZEDON&gt;24/11/2025 16:11:20&lt;/DYNAMIZEDON&gt;&lt;LASTUPDATEDBY&gt;E0096765&lt;/LASTUPDATEDBY&gt;&lt;LASTUPDATEDON&gt;24/11/2025 16:11:20&lt;/LASTUPDATEDON&gt;&lt;UTC&gt;1&lt;/UTC&gt;&lt;/UPDATE&gt;&lt;QUERIES bbk=&quot;2940&quot; bbkdesc=&quot;Q4 2025 Press Release/Q4 2025 Press Release_excel file/Q4 2023 Press Release_excel file&quot; datapro=&quot;BIP_OCI_HY&quot; tdatapro=&quot;BIP_OCI_HY&quot; author=&quot;&quot; modtime=&quot;11/24/2025 3:00:06 PM&quot; moduser=&quot;E0096765&quot; rolluptime=&quot;&quot; syuser=&quot;&quot; syuzeit=&quot;&quot; root=&quot;/BBOOK/DATAPROVIDER[./META/PROPS/ID='BIP_OCI_HY']/DATA&quot; colcount=&quot;3&quot; rowcount=&quot;33&quot; url=&quot;&quot; dynamizeds=&quot;Disclosure Management CCH&quot; dynamizedstype=&quot;9&quot; refreshds=&quot;&quot; viewtype=&quot;1&quot;&gt;&lt;QUERY reftype=&quot;ABS&quot; elmntsel=&quot;TABLE&quot; bbk=&quot;2940&quot; bbkdesc=&quot;Q4 2025 Press Release/Q4 2025 Press Release_excel file/Q4 2023 Press Release_excel file&quot; datapro=&quot;BIP_OCI_HY&quot; infos=&quot;&quot; iscomment=&quot;0&quot;&gt;&lt;SELECT&gt;/BBOOK/DATAPROVIDER[./META/PROPS/ID='BIP_OCI_HY']/DATA/ROW&lt;/SELECT&gt;&lt;FILTERS&gt;&lt;FILTER&gt;&lt;/FILTER&gt;&lt;/FILTERS&gt;&lt;/QUERY&gt;&lt;/QUERIES&gt;&lt;/OBJECT&gt;"/>
    <w:docVar w:name="BIP_NAME_DOC_TBL00001" w:val="DOC_TBL00001"/>
    <w:docVar w:name="BIP_NAME_DOC_TBL00002" w:val="DOC_TBL00002"/>
    <w:docVar w:name="BIP_NAME_DOC_TBL00003" w:val="DOC_TBL00003"/>
    <w:docVar w:name="BIP_NAME_DOC_TBL00004" w:val="DOC_TBL00004"/>
    <w:docVar w:name="BIP_NAME_DOC_TBL00005" w:val="DOC_TBL00005"/>
    <w:docVar w:name="BIP_NAME_DOC_TBL00006" w:val="DOC_TBL00006"/>
    <w:docVar w:name="BIP_NAME_DOC_TBL00007" w:val="DOC_TBL00007"/>
    <w:docVar w:name="BIP_NAME_DOC_TBL00008" w:val="DOC_TBL00008"/>
    <w:docVar w:name="BIP_NAME_DOC_TBL00009" w:val="DOC_TBL00009"/>
    <w:docVar w:name="BIP_NAME_DOC_TBL00010" w:val="DOC_TBL00010"/>
    <w:docVar w:name="BIP_NAME_DOC_TBL00011" w:val="DOC_TBL00011"/>
    <w:docVar w:name="BIP_NAME_DOC_TBL00012" w:val="DOC_TBL00012"/>
    <w:docVar w:name="BIP_NAME_DOC_TBL00013" w:val="DOC_TBL00013"/>
    <w:docVar w:name="BIP_NAME_DOC_TBL00014" w:val="DOC_TBL00014"/>
    <w:docVar w:name="BIP_NAME_DOC_TBL00015" w:val="DOC_TBL00015"/>
    <w:docVar w:name="BIP_NAME_DOC_TBL00016" w:val="DOC_TBL00016"/>
    <w:docVar w:name="BIP_NAME_DOC_TBL00017" w:val="DOC_TBL00017"/>
    <w:docVar w:name="BIP_NAME_DOC_TBL00018" w:val="DOC_TBL00018"/>
    <w:docVar w:name="BIP_NAME_DOC_TBL00019" w:val="DOC_TBL00019"/>
    <w:docVar w:name="BIP_NAME_DOC_TBL00020" w:val="DOC_TBL00020"/>
    <w:docVar w:name="BIP_NAME_DOC_TBL00021" w:val="DOC_TBL00021"/>
    <w:docVar w:name="BIP_NAME_DOC_TBL00022" w:val="DOC_TBL00022"/>
    <w:docVar w:name="BIP_NAME_DOC_TBL00023" w:val="DOC_TBL00023"/>
    <w:docVar w:name="BIP_NAME_DOC_TBL00024" w:val="DOC_TBL00024"/>
    <w:docVar w:name="BIP_NAME_DOC_TBL00025" w:val="DOC_TBL00025"/>
    <w:docVar w:name="BIP_NAME_DOC_TBL00026" w:val="DOC_TBL00026"/>
    <w:docVar w:name="BIP_NAME_DOC_TBL00027" w:val="DOC_TBL00027"/>
    <w:docVar w:name="BIP_NAME_DOC_TBL00028" w:val="DOC_TBL00028"/>
    <w:docVar w:name="BIP_NAME_DOC_TBL00029" w:val="DOC_TBL00029"/>
    <w:docVar w:name="BIP_NAME_DOC_TBL00034" w:val="DOC_TBL00034"/>
    <w:docVar w:name="BIP_NAME_DOC_TBL00038" w:val="DOC_TBL00038"/>
    <w:docVar w:name="BIP_NAME_DOC_TBL00039" w:val="DOC_TBL00039"/>
    <w:docVar w:name="BIP_NAME_DOC_TBL00040" w:val="DOC_TBL00040"/>
    <w:docVar w:name="BIP_NAME_DOC_TBL00041" w:val="DOC_TBL00041"/>
    <w:docVar w:name="BIP_NAME_DOC_TBL00042" w:val="DOC_TBL00042"/>
    <w:docVar w:name="BIP_NAME_DOC_TBL00044" w:val="DOC_TBL00044"/>
    <w:docVar w:name="BIP_NAME_DOC_TBL00048" w:val="DOC_TBL00048"/>
    <w:docVar w:name="BIP_NAME_DOC_TBL00050" w:val="DOC_TBL00050"/>
    <w:docVar w:name="BIP_NAME_DOC_TBL00052" w:val="DOC_TBL00052"/>
    <w:docVar w:name="BIP_NAME_DOC_TBL00053" w:val="DOC_TBL00053"/>
    <w:docVar w:name="BIP_OBJECTTYPE_DOC_TBL00001" w:val="ChangedType"/>
    <w:docVar w:name="BIP_OBJECTTYPE_DOC_TBL00002" w:val="ChangedType"/>
    <w:docVar w:name="BIP_OBJECTTYPE_DOC_TBL00003" w:val="ChangedType"/>
    <w:docVar w:name="BIP_OBJECTTYPE_DOC_TBL00004" w:val="ChangedType"/>
    <w:docVar w:name="BIP_OBJECTTYPE_DOC_TBL00005" w:val="ChangedType"/>
    <w:docVar w:name="BIP_OBJECTTYPE_DOC_TBL00006" w:val="ChangedType"/>
    <w:docVar w:name="BIP_OBJECTTYPE_DOC_TBL00007" w:val="ChangedType"/>
    <w:docVar w:name="BIP_OBJECTTYPE_DOC_TBL00008" w:val="ChangedType"/>
    <w:docVar w:name="BIP_OBJECTTYPE_DOC_TBL00009" w:val="ChangedType"/>
    <w:docVar w:name="BIP_OBJECTTYPE_DOC_TBL00011" w:val="ChangedType"/>
    <w:docVar w:name="BIP_OBJECTTYPE_DOC_TBL00013" w:val="ChangedType"/>
    <w:docVar w:name="BIP_OBJECTTYPE_DOC_TBL00014" w:val="ChangedType"/>
    <w:docVar w:name="BIP_OBJECTTYPE_DOC_TBL00015" w:val="ChangedType"/>
    <w:docVar w:name="BIP_OBJECTTYPE_DOC_TBL00016" w:val="ChangedType"/>
    <w:docVar w:name="BIP_OBJECTTYPE_DOC_TBL00017" w:val="ChangedType"/>
    <w:docVar w:name="BIP_OBJECTTYPE_DOC_TBL00018" w:val="ChangedType"/>
    <w:docVar w:name="BIP_OBJECTTYPE_DOC_TBL00019" w:val="ChangedType"/>
    <w:docVar w:name="BIP_OBJECTTYPE_DOC_TBL00020" w:val="ChangedType"/>
    <w:docVar w:name="BIP_OBJECTTYPE_DOC_TBL00021" w:val="ChangedType"/>
    <w:docVar w:name="BIP_OBJECTTYPE_DOC_TBL00022" w:val="ChangedType"/>
    <w:docVar w:name="BIP_OBJECTTYPE_DOC_TBL00023" w:val="ChangedType"/>
    <w:docVar w:name="BIP_OBJECTTYPE_DOC_TBL00024" w:val="ChangedType"/>
    <w:docVar w:name="BIP_OBJECTTYPE_DOC_TBL00026" w:val="ChangedType"/>
    <w:docVar w:name="BIP_OBJECTTYPE_DOC_TBL00027" w:val="ChangedType"/>
    <w:docVar w:name="BIP_OBJECTTYPE_DOC_TBL00029" w:val="ChangedType"/>
    <w:docVar w:name="BIP_OBJECTTYPE_DOC_TBL00034" w:val="ChangedType"/>
    <w:docVar w:name="BIP_OBJECTTYPE_DOC_TBL00038" w:val="ChangedType"/>
    <w:docVar w:name="BIP_OBJECTTYPE_DOC_TBL00039" w:val="ChangedType"/>
    <w:docVar w:name="BIP_OBJECTTYPE_DOC_TBL00040" w:val="ChangedType"/>
    <w:docVar w:name="BIP_OBJECTTYPE_DOC_TBL00041" w:val="ChangedType"/>
    <w:docVar w:name="BIP_OBJECTTYPE_DOC_TBL00042" w:val="ChangedType"/>
    <w:docVar w:name="BIP_OBJECTTYPE_DOC_TBL00044" w:val="ChangedType"/>
    <w:docVar w:name="BIP_OBJECTTYPE_DOC_TBL00048" w:val="ChangedType"/>
    <w:docVar w:name="BIP_OBJECTTYPE_DOC_TBL00050" w:val="ChangedType"/>
    <w:docVar w:name="BIP_OBJECTTYPE_DOC_TBL00052" w:val="ChangedType"/>
    <w:docVar w:name="BIP_OBJECTTYPE_DOC_TBL00053" w:val="ChangedType"/>
    <w:docVar w:name="BIP_VARIABLES" w:val="&lt;BBOOKS&gt;&lt;BBOOK bbname=&quot;DefaultVariables&quot;&gt;&lt;VARIABLES /&gt;&lt;/BBOOK&gt;&lt;BBOOK bbname=&quot;475&quot; bbdesc=&quot;Half-year Press Release 2018/HY_PR 2018_Data/Q3 2018 Trading Update&quot; dsname=&quot;Disclosure Management CCH&quot;&gt;&lt;VARIABLES&gt;&lt;/VARIABLES&gt;&lt;/BBOOK&gt;&lt;BBOOK bbname=&quot;476&quot; bbdesc=&quot;Half-year Press Release 2018/HY_PR 2018_Data/Q3 2018 Trading Update_Greek&quot; dsname=&quot;Disclosure Management CCH&quot;&gt;&lt;VARIABLES&gt;&lt;/VARIABLES&gt;&lt;/BBOOK&gt;&lt;BBOOK bbname=&quot;827&quot; bbdesc=&quot;Q4 Press Release 2019/Q4 2019 Press Release_excel file/Q4 2019 Press Release_excel file&quot; dsname=&quot;Disclosure Management CCH&quot;&gt;&lt;VARIABLES&gt;&lt;/VARIABLES&gt;&lt;/BBOOK&gt;&lt;BBOOK bbname=&quot;79&quot; bbdesc=&quot;Dec 2017/CCH_DATA_CACHE/BPC_Report&quot; dsname=&quot;Disclosure Management CCH&quot;&gt;&lt;VARIABLES&gt;&lt;/VARIABLES&gt;&lt;/BBOOK&gt;&lt;BBOOK bbname=&quot;938&quot; bbdesc=&quot;Q4 2020 Press Release/Q4 2020 Press Release_excel file/Q4 2020 Press Release_excel file&quot; dsname=&quot;SAP DM 10.1&quot;&gt;&lt;VARIABLES&gt;&lt;/VARIABLES&gt;&lt;/BBOOK&gt;&lt;BBOOK bbname=&quot;644&quot; bbdesc=&quot;Dec_2019/Data cache Annual Report/1. Description of Business&quot; dsname=&quot;Disclosure Management CCH&quot;&gt;&lt;VARIABLES&gt;&lt;/VARIABLES&gt;&lt;/BBOOK&gt;&lt;BBOOK bbname=&quot;1137&quot; bbdesc=&quot;Q4 2021 Press Release/Q4 2021 Press Release_excel file/Q4 2021 Press Release_excel file&quot; dsname=&quot;SAP DM 10.1&quot;&gt;&lt;VARIABLES&gt;&lt;/VARIABLES&gt;&lt;/BBOOK&gt;&lt;BBOOK bbname=&quot;1145&quot; bbdesc=&quot;H1 2022 Press Release/H1 2022 Press Release_data/H1 2022 Press Release&quot; dsname=&quot;SAP DM 10.1&quot;&gt;&lt;VARIABLES&gt;&lt;/VARIABLES&gt;&lt;/BBOOK&gt;&lt;BBOOK bbname=&quot;1239&quot; bbdesc=&quot;Q4 2022 Press Release/Q4 2022 Press Release_excel file/Q4 2022 Press Release_excel file&quot; dsname=&quot;Disclosure management&quot;&gt;&lt;VARIABLES&gt;&lt;/VARIABLES&gt;&lt;/BBOOK&gt;&lt;BBOOK bbname=&quot;1943&quot; bbdesc=&quot;Q4 2023 Press Release/Q4 2023 Press Release_excel file/Q4 2023 Press Release_excel file&quot; dsname=&quot;Disclosure Management CCH&quot;&gt;&lt;VARIABLES&gt;&lt;/VARIABLES&gt;&lt;/BBOOK&gt;&lt;BBOOK bbname=&quot;2052&quot; bbdesc=&quot;Q4 2024 Press Release/Q4 2024 Press Release_excel file/Q4 2023 Press Release_excel file&quot; dsname=&quot;Disclosure Management CCH&quot;&gt;&lt;VARIABLES&gt;&lt;/VARIABLES&gt;&lt;/BBOOK&gt;&lt;BBOOK bbname=&quot;2940&quot; bbdesc=&quot;Q4 2025 Press Release/Q4 2025 Press Release_excel file/Q4 2023 Press Release_excel file&quot; dsname=&quot;Disclosure Management CCH&quot;&gt;&lt;VARIABLES&gt;&lt;/VARIABLES&gt;&lt;/BBOOK&gt;&lt;/BBOOKS&gt;"/>
    <w:docVar w:name="BIP_VERSION_DOC_TBL00001" w:val="4.0.42000"/>
    <w:docVar w:name="BIP_VERSION_DOC_TBL00002" w:val="4.0.42000"/>
    <w:docVar w:name="BIP_VERSION_DOC_TBL00003" w:val="4.0.42000"/>
    <w:docVar w:name="BIP_VERSION_DOC_TBL00004" w:val="4.0.42000"/>
    <w:docVar w:name="BIP_VERSION_DOC_TBL00005" w:val="4.0.42000"/>
    <w:docVar w:name="BIP_VERSION_DOC_TBL00006" w:val="4.0.42000"/>
    <w:docVar w:name="BIP_VERSION_DOC_TBL00007" w:val="4.0.42000"/>
    <w:docVar w:name="BIP_VERSION_DOC_TBL00008" w:val="4.0.42000"/>
    <w:docVar w:name="BIP_VERSION_DOC_TBL00009" w:val="4.0.42000"/>
    <w:docVar w:name="BIP_VERSION_DOC_TBL00011" w:val="4.0.42000"/>
    <w:docVar w:name="BIP_VERSION_DOC_TBL00013" w:val="4.0.42000"/>
    <w:docVar w:name="BIP_VERSION_DOC_TBL00014" w:val="4.0.42000"/>
    <w:docVar w:name="BIP_VERSION_DOC_TBL00015" w:val="4.0.42000"/>
    <w:docVar w:name="BIP_VERSION_DOC_TBL00016" w:val="4.0.42000"/>
    <w:docVar w:name="BIP_VERSION_DOC_TBL00017" w:val="4.0.42000"/>
    <w:docVar w:name="BIP_VERSION_DOC_TBL00018" w:val="4.0.42000"/>
    <w:docVar w:name="BIP_VERSION_DOC_TBL00019" w:val="4.0.42000"/>
    <w:docVar w:name="BIP_VERSION_DOC_TBL00020" w:val="4.0.42000"/>
    <w:docVar w:name="BIP_VERSION_DOC_TBL00021" w:val="4.0.42000"/>
    <w:docVar w:name="BIP_VERSION_DOC_TBL00022" w:val="4.0.42000"/>
    <w:docVar w:name="BIP_VERSION_DOC_TBL00023" w:val="4.0.42000"/>
    <w:docVar w:name="BIP_VERSION_DOC_TBL00024" w:val="4.0.42000"/>
    <w:docVar w:name="BIP_VERSION_DOC_TBL00026" w:val="4.0.42000"/>
    <w:docVar w:name="BIP_VERSION_DOC_TBL00027" w:val="4.0.42000"/>
    <w:docVar w:name="BIP_VERSION_DOC_TBL00029" w:val="4.0.42000"/>
    <w:docVar w:name="BIP_VERSION_DOC_TBL00034" w:val="4.0.42000"/>
    <w:docVar w:name="BIP_VERSION_DOC_TBL00038" w:val="4.0.42000"/>
    <w:docVar w:name="BIP_VERSION_DOC_TBL00039" w:val="4.0.42000"/>
    <w:docVar w:name="BIP_VERSION_DOC_TBL00040" w:val="4.0.42000"/>
    <w:docVar w:name="BIP_VERSION_DOC_TBL00041" w:val="4.0.42000"/>
    <w:docVar w:name="BIP_VERSION_DOC_TBL00042" w:val="4.0.42000"/>
    <w:docVar w:name="BIP_VERSION_DOC_TBL00044" w:val="4.0.42000"/>
    <w:docVar w:name="BIP_VERSION_DOC_TBL00048" w:val="4.0.42000"/>
    <w:docVar w:name="BIP_VERSION_DOC_TBL00050" w:val="4.0.42000"/>
    <w:docVar w:name="BIP_VERSION_DOC_TBL00052" w:val="4.0.42000"/>
    <w:docVar w:name="BIP_VERSION_DOC_TBL00053" w:val="4.0.42000"/>
    <w:docVar w:name="DOC_TBL00023_1_1" w:val="|@|1|1033"/>
    <w:docVar w:name="DOC_TBL00023_1_2" w:val="Six months ended |@|1|1033"/>
    <w:docVar w:name="DOC_TBL00023_1_3" w:val="|@|1|1033"/>
    <w:docVar w:name="DOC_TBL00023_10_1" w:val="Premium spirits|@|1|1033"/>
    <w:docVar w:name="DOC_TBL00023_10_2" w:val="76.4|#,##0.0_);\(#,##0.0\);&quot;—&quot;_)|1|1033"/>
    <w:docVar w:name="DOC_TBL00023_10_3" w:val="78.4|#,##0.0_);\(#,##0.0\);&quot;—&quot;_)|1|1033"/>
    <w:docVar w:name="DOC_TBL00023_11_1" w:val="Total net sales revenue|@|1|1033"/>
    <w:docVar w:name="DOC_TBL00023_11_2" w:val="3352.4|#,##0.0_);\(#,##0.0\);&quot;—&quot;_)|1|1033"/>
    <w:docVar w:name="DOC_TBL00023_11_3" w:val="3228.3|#,##0.0_);\(#,##0.0\);&quot;—&quot;_)|1|1033"/>
    <w:docVar w:name="DOC_TBL00023_2_1" w:val="|@|1|1033"/>
    <w:docVar w:name="DOC_TBL00023_2_2" w:val="28 June 2019|@|1|1033"/>
    <w:docVar w:name="DOC_TBL00023_2_3" w:val="29 June 2018|@|1|1033"/>
    <w:docVar w:name="DOC_TBL00023_3_1" w:val="|@|1|1033"/>
    <w:docVar w:name="DOC_TBL00023_3_2" w:val="€ million|@|1|1033"/>
    <w:docVar w:name="DOC_TBL00023_3_3" w:val="€ million|@|1|1033"/>
    <w:docVar w:name="DOC_TBL00023_4_1" w:val="Volume in million unit cases|@|1|1033"/>
    <w:docVar w:name="DOC_TBL00023_4_2" w:val="|@|1|1033"/>
    <w:docVar w:name="DOC_TBL00023_4_3" w:val="|@|1|1033"/>
    <w:docVar w:name="DOC_TBL00023_5_1" w:val="NARTD|@|1|1033"/>
    <w:docVar w:name="DOC_TBL00023_5_2" w:val="1089.2|#,##0.0_);\(#,##0.0\);&quot;—&quot;_)|1|1033"/>
    <w:docVar w:name="DOC_TBL00023_5_3" w:val="1066.3|#,##0.0_);\(#,##0.0\);&quot;—&quot;_)|1|1033"/>
    <w:docVar w:name="DOC_TBL00023_6_1" w:val="Premium spirits|@|1|1033"/>
    <w:docVar w:name="DOC_TBL00023_6_2" w:val="1.2|#,##0.0_);\(#,##0.0\);&quot;—&quot;_)|1|1033"/>
    <w:docVar w:name="DOC_TBL00023_6_3" w:val="1.078|#,##0.0_);\(#,##0.0\);&quot;—&quot;_)|1|1033"/>
    <w:docVar w:name="DOC_TBL00023_7_1" w:val="Total volume|@|1|1033"/>
    <w:docVar w:name="DOC_TBL00023_7_2" w:val="1090.4|#,##0.0_);\(#,##0.0\);&quot;—&quot;_)|1|1033"/>
    <w:docVar w:name="DOC_TBL00023_7_3" w:val="1067.378|#,##0.0_);\(#,##0.0\);&quot;—&quot;_)|1|1033"/>
    <w:docVar w:name="DOC_TBL00023_8_1" w:val="Net sales revenue (€ million)|@|1|1033"/>
    <w:docVar w:name="DOC_TBL00023_8_2" w:val="|#,##0.0_);\(#,##0.0\);&quot;—&quot;_)|1|1033"/>
    <w:docVar w:name="DOC_TBL00023_8_3" w:val="|#,##0.0_);\(#,##0.0\);&quot;—&quot;_)|1|1033"/>
    <w:docVar w:name="DOC_TBL00023_9_1" w:val="NARTD|@|1|1033"/>
    <w:docVar w:name="DOC_TBL00023_9_2" w:val="3276|#,##0.0_);\(#,##0.0\);&quot;—&quot;_)|1|1033"/>
    <w:docVar w:name="DOC_TBL00023_9_3" w:val="3149.9|#,##0.0_);\(#,##0.0\);&quot;—&quot;_)|1|1033"/>
    <w:docVar w:name="DOC_TBL00040_1_1" w:val="|@|1|1033"/>
    <w:docVar w:name="DOC_TBL00040_1_2" w:val="Six months ended |@|1|1033"/>
    <w:docVar w:name="DOC_TBL00040_1_3" w:val="|@|1|1033"/>
    <w:docVar w:name="DOC_TBL00040_2_1" w:val="|@|1|1033"/>
    <w:docVar w:name="DOC_TBL00040_2_2" w:val="28 June 2019|@|1|1033"/>
    <w:docVar w:name="DOC_TBL00040_2_3" w:val="29 June 2018|@|1|1033"/>
    <w:docVar w:name="DOC_TBL00040_3_1" w:val="|@|1|1033"/>
    <w:docVar w:name="DOC_TBL00040_3_2" w:val="€ million|@|1|1033"/>
    <w:docVar w:name="DOC_TBL00040_3_3" w:val="€ million|@|1|1033"/>
    <w:docVar w:name="DOC_TBL00040_4_1" w:val="Profit before tax|@|1|1033"/>
    <w:docVar w:name="DOC_TBL00040_4_2" w:val="260.8|#,##0.0_);\(#,##0.0\);&quot;—&quot;_)|1|1033"/>
    <w:docVar w:name="DOC_TBL00040_4_3" w:val="290.1|#,##0.0_);\(#,##0.0\);&quot;—&quot;_)|1|1033"/>
    <w:docVar w:name="DOC_TBL00040_5_1" w:val="Tax|@|1|1033"/>
    <w:docVar w:name="DOC_TBL00040_5_2" w:val="-63.9|#,##0.0_);\(#,##0.0\);&quot;—&quot;_)|1|1033"/>
    <w:docVar w:name="DOC_TBL00040_5_3" w:val="-73|#,##0.0_);\(#,##0.0\);&quot;—&quot;_)|1|1033"/>
    <w:docVar w:name="DOC_TBL00040_6_1" w:val="Effective tax rate|@|1|1033"/>
    <w:docVar w:name="DOC_TBL00040_6_2" w:val="0.245015337423313|0.0%|1|1033"/>
    <w:docVar w:name="DOC_TBL00040_6_3" w:val="0.25163736642537|0.0%|1|1033"/>
  </w:docVars>
  <w:rsids>
    <w:rsidRoot w:val="0035188F"/>
    <w:rsid w:val="00000119"/>
    <w:rsid w:val="0000048B"/>
    <w:rsid w:val="00000861"/>
    <w:rsid w:val="000009E1"/>
    <w:rsid w:val="00000B90"/>
    <w:rsid w:val="00000E70"/>
    <w:rsid w:val="00000F2B"/>
    <w:rsid w:val="000013B4"/>
    <w:rsid w:val="00001481"/>
    <w:rsid w:val="00001719"/>
    <w:rsid w:val="00001725"/>
    <w:rsid w:val="00001888"/>
    <w:rsid w:val="00001907"/>
    <w:rsid w:val="00001960"/>
    <w:rsid w:val="00001C22"/>
    <w:rsid w:val="00001C6C"/>
    <w:rsid w:val="00001E02"/>
    <w:rsid w:val="00001EB3"/>
    <w:rsid w:val="00002410"/>
    <w:rsid w:val="0000241A"/>
    <w:rsid w:val="00002693"/>
    <w:rsid w:val="0000292C"/>
    <w:rsid w:val="00002A7D"/>
    <w:rsid w:val="00002B37"/>
    <w:rsid w:val="00002CAA"/>
    <w:rsid w:val="00002D15"/>
    <w:rsid w:val="000035E7"/>
    <w:rsid w:val="000038D9"/>
    <w:rsid w:val="00004083"/>
    <w:rsid w:val="000041C8"/>
    <w:rsid w:val="00004552"/>
    <w:rsid w:val="00004BA1"/>
    <w:rsid w:val="00004BC4"/>
    <w:rsid w:val="00004EF9"/>
    <w:rsid w:val="0000513C"/>
    <w:rsid w:val="00005264"/>
    <w:rsid w:val="000055AE"/>
    <w:rsid w:val="00005613"/>
    <w:rsid w:val="000057F3"/>
    <w:rsid w:val="00005A46"/>
    <w:rsid w:val="00005AA2"/>
    <w:rsid w:val="000060B5"/>
    <w:rsid w:val="000060E2"/>
    <w:rsid w:val="0000612D"/>
    <w:rsid w:val="000061F7"/>
    <w:rsid w:val="00006320"/>
    <w:rsid w:val="000063F1"/>
    <w:rsid w:val="000064D5"/>
    <w:rsid w:val="000066EA"/>
    <w:rsid w:val="0000672E"/>
    <w:rsid w:val="0000688F"/>
    <w:rsid w:val="000068FA"/>
    <w:rsid w:val="00006C73"/>
    <w:rsid w:val="000073E3"/>
    <w:rsid w:val="00007600"/>
    <w:rsid w:val="0000771F"/>
    <w:rsid w:val="00007A03"/>
    <w:rsid w:val="00007CAC"/>
    <w:rsid w:val="00007D0D"/>
    <w:rsid w:val="00010120"/>
    <w:rsid w:val="0001023E"/>
    <w:rsid w:val="0001027C"/>
    <w:rsid w:val="00010598"/>
    <w:rsid w:val="000106C2"/>
    <w:rsid w:val="000106E6"/>
    <w:rsid w:val="000107FC"/>
    <w:rsid w:val="00010874"/>
    <w:rsid w:val="0001101A"/>
    <w:rsid w:val="000111A2"/>
    <w:rsid w:val="00011476"/>
    <w:rsid w:val="00011D18"/>
    <w:rsid w:val="00012003"/>
    <w:rsid w:val="000121A7"/>
    <w:rsid w:val="000123FB"/>
    <w:rsid w:val="00012AA9"/>
    <w:rsid w:val="00012C63"/>
    <w:rsid w:val="00012DC1"/>
    <w:rsid w:val="00012E52"/>
    <w:rsid w:val="00013214"/>
    <w:rsid w:val="00013342"/>
    <w:rsid w:val="00013351"/>
    <w:rsid w:val="000133A6"/>
    <w:rsid w:val="0001388C"/>
    <w:rsid w:val="000138C2"/>
    <w:rsid w:val="0001393B"/>
    <w:rsid w:val="0001396A"/>
    <w:rsid w:val="000139CB"/>
    <w:rsid w:val="00013A07"/>
    <w:rsid w:val="00013AD8"/>
    <w:rsid w:val="00013CB2"/>
    <w:rsid w:val="00013D78"/>
    <w:rsid w:val="00013FAC"/>
    <w:rsid w:val="0001419A"/>
    <w:rsid w:val="000143F1"/>
    <w:rsid w:val="000145C2"/>
    <w:rsid w:val="000145CB"/>
    <w:rsid w:val="000145DC"/>
    <w:rsid w:val="00014605"/>
    <w:rsid w:val="0001495F"/>
    <w:rsid w:val="00014E36"/>
    <w:rsid w:val="00014E9C"/>
    <w:rsid w:val="0001542E"/>
    <w:rsid w:val="00015715"/>
    <w:rsid w:val="0001572F"/>
    <w:rsid w:val="00015936"/>
    <w:rsid w:val="00015A28"/>
    <w:rsid w:val="00015D0E"/>
    <w:rsid w:val="00015F34"/>
    <w:rsid w:val="00015F7B"/>
    <w:rsid w:val="00016007"/>
    <w:rsid w:val="000163A2"/>
    <w:rsid w:val="00016905"/>
    <w:rsid w:val="00016A6E"/>
    <w:rsid w:val="00016A97"/>
    <w:rsid w:val="000172FD"/>
    <w:rsid w:val="000173C6"/>
    <w:rsid w:val="00017706"/>
    <w:rsid w:val="00017873"/>
    <w:rsid w:val="00017AE0"/>
    <w:rsid w:val="00017D80"/>
    <w:rsid w:val="0002020F"/>
    <w:rsid w:val="000204A3"/>
    <w:rsid w:val="00020592"/>
    <w:rsid w:val="00020948"/>
    <w:rsid w:val="00020C14"/>
    <w:rsid w:val="00020C30"/>
    <w:rsid w:val="00020C91"/>
    <w:rsid w:val="00020EC4"/>
    <w:rsid w:val="0002135D"/>
    <w:rsid w:val="00021395"/>
    <w:rsid w:val="00021862"/>
    <w:rsid w:val="00021866"/>
    <w:rsid w:val="00021999"/>
    <w:rsid w:val="00021C5A"/>
    <w:rsid w:val="00021E36"/>
    <w:rsid w:val="00021FC1"/>
    <w:rsid w:val="0002225B"/>
    <w:rsid w:val="0002256B"/>
    <w:rsid w:val="0002279D"/>
    <w:rsid w:val="000227C6"/>
    <w:rsid w:val="0002295C"/>
    <w:rsid w:val="00022A59"/>
    <w:rsid w:val="00022A79"/>
    <w:rsid w:val="00022C78"/>
    <w:rsid w:val="00022FE3"/>
    <w:rsid w:val="0002303F"/>
    <w:rsid w:val="00023263"/>
    <w:rsid w:val="00023BF6"/>
    <w:rsid w:val="00023E27"/>
    <w:rsid w:val="00024102"/>
    <w:rsid w:val="00024346"/>
    <w:rsid w:val="00024498"/>
    <w:rsid w:val="0002462E"/>
    <w:rsid w:val="00024660"/>
    <w:rsid w:val="0002467F"/>
    <w:rsid w:val="000247BF"/>
    <w:rsid w:val="0002480D"/>
    <w:rsid w:val="00024A9F"/>
    <w:rsid w:val="00024B08"/>
    <w:rsid w:val="00024DD9"/>
    <w:rsid w:val="00024F2C"/>
    <w:rsid w:val="00024FC3"/>
    <w:rsid w:val="000250E3"/>
    <w:rsid w:val="00025526"/>
    <w:rsid w:val="00025580"/>
    <w:rsid w:val="000258B0"/>
    <w:rsid w:val="00025994"/>
    <w:rsid w:val="000259C1"/>
    <w:rsid w:val="00025A2C"/>
    <w:rsid w:val="00025D73"/>
    <w:rsid w:val="00025E3F"/>
    <w:rsid w:val="00025F1A"/>
    <w:rsid w:val="0002642A"/>
    <w:rsid w:val="00026475"/>
    <w:rsid w:val="000268EE"/>
    <w:rsid w:val="00026950"/>
    <w:rsid w:val="00026B40"/>
    <w:rsid w:val="00026BDF"/>
    <w:rsid w:val="00026C88"/>
    <w:rsid w:val="00026E62"/>
    <w:rsid w:val="000270E7"/>
    <w:rsid w:val="0002726B"/>
    <w:rsid w:val="00027469"/>
    <w:rsid w:val="00027671"/>
    <w:rsid w:val="0002777B"/>
    <w:rsid w:val="000278A8"/>
    <w:rsid w:val="00027C9C"/>
    <w:rsid w:val="00027E57"/>
    <w:rsid w:val="00027EF9"/>
    <w:rsid w:val="00030293"/>
    <w:rsid w:val="00030384"/>
    <w:rsid w:val="00030648"/>
    <w:rsid w:val="0003067A"/>
    <w:rsid w:val="00030BA9"/>
    <w:rsid w:val="00030BC3"/>
    <w:rsid w:val="00030C13"/>
    <w:rsid w:val="00030FD4"/>
    <w:rsid w:val="00031054"/>
    <w:rsid w:val="0003111E"/>
    <w:rsid w:val="00031124"/>
    <w:rsid w:val="0003117D"/>
    <w:rsid w:val="00031197"/>
    <w:rsid w:val="000314E7"/>
    <w:rsid w:val="00031535"/>
    <w:rsid w:val="00031603"/>
    <w:rsid w:val="0003165E"/>
    <w:rsid w:val="0003170C"/>
    <w:rsid w:val="00031747"/>
    <w:rsid w:val="00031788"/>
    <w:rsid w:val="00031888"/>
    <w:rsid w:val="000318DC"/>
    <w:rsid w:val="000320F0"/>
    <w:rsid w:val="00032351"/>
    <w:rsid w:val="000323CE"/>
    <w:rsid w:val="000327AE"/>
    <w:rsid w:val="00032829"/>
    <w:rsid w:val="000328CB"/>
    <w:rsid w:val="0003291D"/>
    <w:rsid w:val="00032AD3"/>
    <w:rsid w:val="00032AF6"/>
    <w:rsid w:val="00032DC6"/>
    <w:rsid w:val="00032F33"/>
    <w:rsid w:val="00033100"/>
    <w:rsid w:val="000333E1"/>
    <w:rsid w:val="00033776"/>
    <w:rsid w:val="0003391F"/>
    <w:rsid w:val="00033C5A"/>
    <w:rsid w:val="00033D93"/>
    <w:rsid w:val="00033ECF"/>
    <w:rsid w:val="00033FCC"/>
    <w:rsid w:val="000342CC"/>
    <w:rsid w:val="000342E6"/>
    <w:rsid w:val="0003445D"/>
    <w:rsid w:val="000347E6"/>
    <w:rsid w:val="00034820"/>
    <w:rsid w:val="000348DA"/>
    <w:rsid w:val="00034966"/>
    <w:rsid w:val="000349F2"/>
    <w:rsid w:val="00034A87"/>
    <w:rsid w:val="00034BF3"/>
    <w:rsid w:val="00034E36"/>
    <w:rsid w:val="00034EC7"/>
    <w:rsid w:val="00035245"/>
    <w:rsid w:val="00035BC8"/>
    <w:rsid w:val="00035BDE"/>
    <w:rsid w:val="00035BF3"/>
    <w:rsid w:val="00035D14"/>
    <w:rsid w:val="00035D62"/>
    <w:rsid w:val="00035DF5"/>
    <w:rsid w:val="000365DE"/>
    <w:rsid w:val="00036609"/>
    <w:rsid w:val="0003672A"/>
    <w:rsid w:val="00036A3D"/>
    <w:rsid w:val="00036AA6"/>
    <w:rsid w:val="00036AC0"/>
    <w:rsid w:val="00036B85"/>
    <w:rsid w:val="00036F4C"/>
    <w:rsid w:val="000373BA"/>
    <w:rsid w:val="00037429"/>
    <w:rsid w:val="0003754C"/>
    <w:rsid w:val="000375EA"/>
    <w:rsid w:val="000376DA"/>
    <w:rsid w:val="000377CF"/>
    <w:rsid w:val="000379A4"/>
    <w:rsid w:val="00037A3F"/>
    <w:rsid w:val="00037C32"/>
    <w:rsid w:val="00037C56"/>
    <w:rsid w:val="00037D49"/>
    <w:rsid w:val="00037DC7"/>
    <w:rsid w:val="00037E4E"/>
    <w:rsid w:val="0004011D"/>
    <w:rsid w:val="00040165"/>
    <w:rsid w:val="00040618"/>
    <w:rsid w:val="00040819"/>
    <w:rsid w:val="00040B02"/>
    <w:rsid w:val="00040BA0"/>
    <w:rsid w:val="00041256"/>
    <w:rsid w:val="00041330"/>
    <w:rsid w:val="00041578"/>
    <w:rsid w:val="00041710"/>
    <w:rsid w:val="00041763"/>
    <w:rsid w:val="00041789"/>
    <w:rsid w:val="00041EE4"/>
    <w:rsid w:val="00041EEA"/>
    <w:rsid w:val="00041EF8"/>
    <w:rsid w:val="0004229C"/>
    <w:rsid w:val="0004243A"/>
    <w:rsid w:val="00042531"/>
    <w:rsid w:val="000426D9"/>
    <w:rsid w:val="00042A5B"/>
    <w:rsid w:val="00042AF5"/>
    <w:rsid w:val="00042B6E"/>
    <w:rsid w:val="00042DD5"/>
    <w:rsid w:val="00042E03"/>
    <w:rsid w:val="00042EAF"/>
    <w:rsid w:val="00042FB5"/>
    <w:rsid w:val="0004305A"/>
    <w:rsid w:val="0004333A"/>
    <w:rsid w:val="00043652"/>
    <w:rsid w:val="0004377A"/>
    <w:rsid w:val="00043A94"/>
    <w:rsid w:val="00043C2D"/>
    <w:rsid w:val="00043E6E"/>
    <w:rsid w:val="00043FDA"/>
    <w:rsid w:val="0004414B"/>
    <w:rsid w:val="00044274"/>
    <w:rsid w:val="00044583"/>
    <w:rsid w:val="00044597"/>
    <w:rsid w:val="00044753"/>
    <w:rsid w:val="00044AAF"/>
    <w:rsid w:val="00044AB0"/>
    <w:rsid w:val="00044E25"/>
    <w:rsid w:val="00044FFF"/>
    <w:rsid w:val="00045487"/>
    <w:rsid w:val="00045B52"/>
    <w:rsid w:val="00045D61"/>
    <w:rsid w:val="00045D79"/>
    <w:rsid w:val="00046063"/>
    <w:rsid w:val="0004606D"/>
    <w:rsid w:val="00046469"/>
    <w:rsid w:val="00046785"/>
    <w:rsid w:val="00046836"/>
    <w:rsid w:val="00046AA3"/>
    <w:rsid w:val="00046C92"/>
    <w:rsid w:val="00046DF8"/>
    <w:rsid w:val="00046E8C"/>
    <w:rsid w:val="000472A3"/>
    <w:rsid w:val="000472F4"/>
    <w:rsid w:val="000475D2"/>
    <w:rsid w:val="00047967"/>
    <w:rsid w:val="000479DD"/>
    <w:rsid w:val="00047A55"/>
    <w:rsid w:val="00047D37"/>
    <w:rsid w:val="0005012D"/>
    <w:rsid w:val="0005049A"/>
    <w:rsid w:val="000507CD"/>
    <w:rsid w:val="00050AA0"/>
    <w:rsid w:val="00050FCF"/>
    <w:rsid w:val="0005129E"/>
    <w:rsid w:val="000512D1"/>
    <w:rsid w:val="000515B3"/>
    <w:rsid w:val="00051C41"/>
    <w:rsid w:val="00051D65"/>
    <w:rsid w:val="00051D9C"/>
    <w:rsid w:val="00051E03"/>
    <w:rsid w:val="00051F07"/>
    <w:rsid w:val="00051FF7"/>
    <w:rsid w:val="0005210E"/>
    <w:rsid w:val="00052351"/>
    <w:rsid w:val="0005297F"/>
    <w:rsid w:val="00052A3D"/>
    <w:rsid w:val="00052ADA"/>
    <w:rsid w:val="00052B86"/>
    <w:rsid w:val="00052D7C"/>
    <w:rsid w:val="00053377"/>
    <w:rsid w:val="00053380"/>
    <w:rsid w:val="000537C1"/>
    <w:rsid w:val="00053C52"/>
    <w:rsid w:val="00053EE9"/>
    <w:rsid w:val="000541FA"/>
    <w:rsid w:val="00054485"/>
    <w:rsid w:val="000544BB"/>
    <w:rsid w:val="00054585"/>
    <w:rsid w:val="000545E0"/>
    <w:rsid w:val="0005471E"/>
    <w:rsid w:val="000548E1"/>
    <w:rsid w:val="0005508E"/>
    <w:rsid w:val="00055270"/>
    <w:rsid w:val="00055F01"/>
    <w:rsid w:val="00056010"/>
    <w:rsid w:val="00056097"/>
    <w:rsid w:val="00056106"/>
    <w:rsid w:val="00056B0D"/>
    <w:rsid w:val="00056C14"/>
    <w:rsid w:val="00056DA4"/>
    <w:rsid w:val="00056E70"/>
    <w:rsid w:val="00056E85"/>
    <w:rsid w:val="00056FAC"/>
    <w:rsid w:val="0005707D"/>
    <w:rsid w:val="00057110"/>
    <w:rsid w:val="000573FE"/>
    <w:rsid w:val="000574C2"/>
    <w:rsid w:val="000575D1"/>
    <w:rsid w:val="000575EC"/>
    <w:rsid w:val="0005777F"/>
    <w:rsid w:val="00057783"/>
    <w:rsid w:val="000578E3"/>
    <w:rsid w:val="0005796C"/>
    <w:rsid w:val="00057A8F"/>
    <w:rsid w:val="00057B3C"/>
    <w:rsid w:val="00057CD4"/>
    <w:rsid w:val="00057D92"/>
    <w:rsid w:val="00057DDB"/>
    <w:rsid w:val="00057E3F"/>
    <w:rsid w:val="00057E66"/>
    <w:rsid w:val="000603BB"/>
    <w:rsid w:val="0006048F"/>
    <w:rsid w:val="00060802"/>
    <w:rsid w:val="00060BA0"/>
    <w:rsid w:val="00060BE6"/>
    <w:rsid w:val="00060D96"/>
    <w:rsid w:val="0006100A"/>
    <w:rsid w:val="00061050"/>
    <w:rsid w:val="0006109B"/>
    <w:rsid w:val="000612E4"/>
    <w:rsid w:val="000614EB"/>
    <w:rsid w:val="00061AC6"/>
    <w:rsid w:val="00061B5F"/>
    <w:rsid w:val="00061E4D"/>
    <w:rsid w:val="00061E85"/>
    <w:rsid w:val="00061F53"/>
    <w:rsid w:val="00061F58"/>
    <w:rsid w:val="000621FD"/>
    <w:rsid w:val="00062397"/>
    <w:rsid w:val="00062421"/>
    <w:rsid w:val="000624D6"/>
    <w:rsid w:val="000625EC"/>
    <w:rsid w:val="000626AB"/>
    <w:rsid w:val="00062CB7"/>
    <w:rsid w:val="00062E54"/>
    <w:rsid w:val="00062F07"/>
    <w:rsid w:val="000631D0"/>
    <w:rsid w:val="000633B2"/>
    <w:rsid w:val="00063496"/>
    <w:rsid w:val="0006369C"/>
    <w:rsid w:val="0006376F"/>
    <w:rsid w:val="00063B23"/>
    <w:rsid w:val="00063C6D"/>
    <w:rsid w:val="00063D1C"/>
    <w:rsid w:val="00063E1C"/>
    <w:rsid w:val="0006414F"/>
    <w:rsid w:val="00064548"/>
    <w:rsid w:val="0006467C"/>
    <w:rsid w:val="000647DE"/>
    <w:rsid w:val="000648DC"/>
    <w:rsid w:val="000651F4"/>
    <w:rsid w:val="000653C1"/>
    <w:rsid w:val="000653ED"/>
    <w:rsid w:val="00065672"/>
    <w:rsid w:val="000659A0"/>
    <w:rsid w:val="00065A4E"/>
    <w:rsid w:val="00065A62"/>
    <w:rsid w:val="00065AFF"/>
    <w:rsid w:val="00065EE6"/>
    <w:rsid w:val="0006606D"/>
    <w:rsid w:val="0006611B"/>
    <w:rsid w:val="0006615A"/>
    <w:rsid w:val="000661A0"/>
    <w:rsid w:val="0006641F"/>
    <w:rsid w:val="000668E9"/>
    <w:rsid w:val="00066CB9"/>
    <w:rsid w:val="00066E67"/>
    <w:rsid w:val="00067198"/>
    <w:rsid w:val="000671A9"/>
    <w:rsid w:val="0006732C"/>
    <w:rsid w:val="000674E5"/>
    <w:rsid w:val="00067538"/>
    <w:rsid w:val="000676F1"/>
    <w:rsid w:val="00067BE3"/>
    <w:rsid w:val="00067E27"/>
    <w:rsid w:val="00067F96"/>
    <w:rsid w:val="000700B2"/>
    <w:rsid w:val="00070115"/>
    <w:rsid w:val="00070183"/>
    <w:rsid w:val="000708E5"/>
    <w:rsid w:val="0007137D"/>
    <w:rsid w:val="0007139C"/>
    <w:rsid w:val="00071477"/>
    <w:rsid w:val="000717B7"/>
    <w:rsid w:val="00071AC6"/>
    <w:rsid w:val="00071B84"/>
    <w:rsid w:val="00071CD8"/>
    <w:rsid w:val="00072376"/>
    <w:rsid w:val="00072610"/>
    <w:rsid w:val="0007277A"/>
    <w:rsid w:val="0007295B"/>
    <w:rsid w:val="00072B24"/>
    <w:rsid w:val="00072C65"/>
    <w:rsid w:val="00072DA8"/>
    <w:rsid w:val="000730D5"/>
    <w:rsid w:val="000736A2"/>
    <w:rsid w:val="0007370D"/>
    <w:rsid w:val="00073BA3"/>
    <w:rsid w:val="0007408B"/>
    <w:rsid w:val="0007443D"/>
    <w:rsid w:val="000746BC"/>
    <w:rsid w:val="00074A39"/>
    <w:rsid w:val="00074B3D"/>
    <w:rsid w:val="00074D6E"/>
    <w:rsid w:val="0007512A"/>
    <w:rsid w:val="00075534"/>
    <w:rsid w:val="000758C1"/>
    <w:rsid w:val="0007598B"/>
    <w:rsid w:val="00075A07"/>
    <w:rsid w:val="00075AD3"/>
    <w:rsid w:val="0007643C"/>
    <w:rsid w:val="00076DC1"/>
    <w:rsid w:val="00076DC3"/>
    <w:rsid w:val="00076E26"/>
    <w:rsid w:val="00077221"/>
    <w:rsid w:val="00077256"/>
    <w:rsid w:val="00077614"/>
    <w:rsid w:val="00077661"/>
    <w:rsid w:val="00077877"/>
    <w:rsid w:val="00077A03"/>
    <w:rsid w:val="00077BDA"/>
    <w:rsid w:val="00077D26"/>
    <w:rsid w:val="00077E6E"/>
    <w:rsid w:val="00080014"/>
    <w:rsid w:val="000800B5"/>
    <w:rsid w:val="00080280"/>
    <w:rsid w:val="00080601"/>
    <w:rsid w:val="000808D7"/>
    <w:rsid w:val="000810C6"/>
    <w:rsid w:val="00081290"/>
    <w:rsid w:val="00081385"/>
    <w:rsid w:val="000813A3"/>
    <w:rsid w:val="0008165B"/>
    <w:rsid w:val="0008174B"/>
    <w:rsid w:val="000819AB"/>
    <w:rsid w:val="00081FC5"/>
    <w:rsid w:val="00081FDE"/>
    <w:rsid w:val="00081FF8"/>
    <w:rsid w:val="00082413"/>
    <w:rsid w:val="00082745"/>
    <w:rsid w:val="00082766"/>
    <w:rsid w:val="000827C4"/>
    <w:rsid w:val="00082993"/>
    <w:rsid w:val="00082A47"/>
    <w:rsid w:val="00082C4D"/>
    <w:rsid w:val="00082D68"/>
    <w:rsid w:val="00082EE9"/>
    <w:rsid w:val="00083678"/>
    <w:rsid w:val="0008372A"/>
    <w:rsid w:val="00083AC4"/>
    <w:rsid w:val="00083BD5"/>
    <w:rsid w:val="00083E99"/>
    <w:rsid w:val="0008426A"/>
    <w:rsid w:val="000843E0"/>
    <w:rsid w:val="000845F7"/>
    <w:rsid w:val="000846C1"/>
    <w:rsid w:val="000847E7"/>
    <w:rsid w:val="00084A46"/>
    <w:rsid w:val="00084A85"/>
    <w:rsid w:val="00084C3E"/>
    <w:rsid w:val="00084EA5"/>
    <w:rsid w:val="00084F2E"/>
    <w:rsid w:val="00084F65"/>
    <w:rsid w:val="00084FAC"/>
    <w:rsid w:val="0008503B"/>
    <w:rsid w:val="000850BC"/>
    <w:rsid w:val="0008524C"/>
    <w:rsid w:val="0008534A"/>
    <w:rsid w:val="0008541B"/>
    <w:rsid w:val="000859BC"/>
    <w:rsid w:val="00085B08"/>
    <w:rsid w:val="00085D82"/>
    <w:rsid w:val="00086063"/>
    <w:rsid w:val="00086340"/>
    <w:rsid w:val="000863E9"/>
    <w:rsid w:val="000865C3"/>
    <w:rsid w:val="000868C9"/>
    <w:rsid w:val="00086B3F"/>
    <w:rsid w:val="00086D18"/>
    <w:rsid w:val="00086D63"/>
    <w:rsid w:val="00087155"/>
    <w:rsid w:val="00087700"/>
    <w:rsid w:val="0008781D"/>
    <w:rsid w:val="000879E3"/>
    <w:rsid w:val="00087DDD"/>
    <w:rsid w:val="000900E0"/>
    <w:rsid w:val="000903C5"/>
    <w:rsid w:val="00090C4A"/>
    <w:rsid w:val="00090D31"/>
    <w:rsid w:val="0009124C"/>
    <w:rsid w:val="00091427"/>
    <w:rsid w:val="000914CE"/>
    <w:rsid w:val="000915BF"/>
    <w:rsid w:val="0009162E"/>
    <w:rsid w:val="000916DD"/>
    <w:rsid w:val="000917C3"/>
    <w:rsid w:val="00091801"/>
    <w:rsid w:val="000918E4"/>
    <w:rsid w:val="000919E8"/>
    <w:rsid w:val="00091C7E"/>
    <w:rsid w:val="00091E5C"/>
    <w:rsid w:val="00091EC5"/>
    <w:rsid w:val="000925C0"/>
    <w:rsid w:val="00092852"/>
    <w:rsid w:val="000929ED"/>
    <w:rsid w:val="00092BB2"/>
    <w:rsid w:val="00092C5E"/>
    <w:rsid w:val="00092E3F"/>
    <w:rsid w:val="0009302E"/>
    <w:rsid w:val="00093171"/>
    <w:rsid w:val="0009323C"/>
    <w:rsid w:val="0009326E"/>
    <w:rsid w:val="00093BAF"/>
    <w:rsid w:val="00093C82"/>
    <w:rsid w:val="00093FD2"/>
    <w:rsid w:val="000940EE"/>
    <w:rsid w:val="00094174"/>
    <w:rsid w:val="00094185"/>
    <w:rsid w:val="00094223"/>
    <w:rsid w:val="000942D1"/>
    <w:rsid w:val="00094541"/>
    <w:rsid w:val="00094698"/>
    <w:rsid w:val="00094941"/>
    <w:rsid w:val="00094A35"/>
    <w:rsid w:val="00094A86"/>
    <w:rsid w:val="00094AAD"/>
    <w:rsid w:val="00094EA5"/>
    <w:rsid w:val="00094ED6"/>
    <w:rsid w:val="00094F90"/>
    <w:rsid w:val="00095077"/>
    <w:rsid w:val="000952DD"/>
    <w:rsid w:val="000953A4"/>
    <w:rsid w:val="00095428"/>
    <w:rsid w:val="000954BC"/>
    <w:rsid w:val="00095728"/>
    <w:rsid w:val="00095E00"/>
    <w:rsid w:val="00095F89"/>
    <w:rsid w:val="0009615C"/>
    <w:rsid w:val="00096440"/>
    <w:rsid w:val="00096A40"/>
    <w:rsid w:val="00096FDB"/>
    <w:rsid w:val="000972ED"/>
    <w:rsid w:val="0009734D"/>
    <w:rsid w:val="000973E7"/>
    <w:rsid w:val="000975A4"/>
    <w:rsid w:val="0009763C"/>
    <w:rsid w:val="00097A70"/>
    <w:rsid w:val="00097C73"/>
    <w:rsid w:val="00097D9C"/>
    <w:rsid w:val="000A001C"/>
    <w:rsid w:val="000A0484"/>
    <w:rsid w:val="000A05ED"/>
    <w:rsid w:val="000A060A"/>
    <w:rsid w:val="000A0649"/>
    <w:rsid w:val="000A064C"/>
    <w:rsid w:val="000A09D1"/>
    <w:rsid w:val="000A0BD5"/>
    <w:rsid w:val="000A108E"/>
    <w:rsid w:val="000A123C"/>
    <w:rsid w:val="000A132A"/>
    <w:rsid w:val="000A1864"/>
    <w:rsid w:val="000A1D10"/>
    <w:rsid w:val="000A1D8E"/>
    <w:rsid w:val="000A2160"/>
    <w:rsid w:val="000A2470"/>
    <w:rsid w:val="000A2556"/>
    <w:rsid w:val="000A2826"/>
    <w:rsid w:val="000A28A0"/>
    <w:rsid w:val="000A2998"/>
    <w:rsid w:val="000A2B30"/>
    <w:rsid w:val="000A2D5B"/>
    <w:rsid w:val="000A2E35"/>
    <w:rsid w:val="000A306B"/>
    <w:rsid w:val="000A30A4"/>
    <w:rsid w:val="000A31E7"/>
    <w:rsid w:val="000A3496"/>
    <w:rsid w:val="000A34C6"/>
    <w:rsid w:val="000A3565"/>
    <w:rsid w:val="000A35C6"/>
    <w:rsid w:val="000A39EB"/>
    <w:rsid w:val="000A3A52"/>
    <w:rsid w:val="000A3CD0"/>
    <w:rsid w:val="000A3ED0"/>
    <w:rsid w:val="000A4142"/>
    <w:rsid w:val="000A4255"/>
    <w:rsid w:val="000A42B1"/>
    <w:rsid w:val="000A446A"/>
    <w:rsid w:val="000A45BD"/>
    <w:rsid w:val="000A483F"/>
    <w:rsid w:val="000A48EA"/>
    <w:rsid w:val="000A4B2D"/>
    <w:rsid w:val="000A4BB8"/>
    <w:rsid w:val="000A4C72"/>
    <w:rsid w:val="000A4CB4"/>
    <w:rsid w:val="000A4D08"/>
    <w:rsid w:val="000A4D63"/>
    <w:rsid w:val="000A4DDB"/>
    <w:rsid w:val="000A5049"/>
    <w:rsid w:val="000A50E6"/>
    <w:rsid w:val="000A577B"/>
    <w:rsid w:val="000A584C"/>
    <w:rsid w:val="000A5965"/>
    <w:rsid w:val="000A59CB"/>
    <w:rsid w:val="000A5A74"/>
    <w:rsid w:val="000A64F2"/>
    <w:rsid w:val="000A6511"/>
    <w:rsid w:val="000A697E"/>
    <w:rsid w:val="000A6A8F"/>
    <w:rsid w:val="000A6C0A"/>
    <w:rsid w:val="000A6D95"/>
    <w:rsid w:val="000A6FB4"/>
    <w:rsid w:val="000A70DD"/>
    <w:rsid w:val="000A70F0"/>
    <w:rsid w:val="000A72A1"/>
    <w:rsid w:val="000A7329"/>
    <w:rsid w:val="000A7644"/>
    <w:rsid w:val="000A7729"/>
    <w:rsid w:val="000A778C"/>
    <w:rsid w:val="000A780C"/>
    <w:rsid w:val="000A7976"/>
    <w:rsid w:val="000A7A16"/>
    <w:rsid w:val="000A7AD8"/>
    <w:rsid w:val="000A7B54"/>
    <w:rsid w:val="000A7DB0"/>
    <w:rsid w:val="000A7E5C"/>
    <w:rsid w:val="000A7F22"/>
    <w:rsid w:val="000A7FFE"/>
    <w:rsid w:val="000B05AE"/>
    <w:rsid w:val="000B079B"/>
    <w:rsid w:val="000B086B"/>
    <w:rsid w:val="000B0912"/>
    <w:rsid w:val="000B0B51"/>
    <w:rsid w:val="000B0C16"/>
    <w:rsid w:val="000B0D92"/>
    <w:rsid w:val="000B0EC4"/>
    <w:rsid w:val="000B109F"/>
    <w:rsid w:val="000B1313"/>
    <w:rsid w:val="000B1339"/>
    <w:rsid w:val="000B1433"/>
    <w:rsid w:val="000B1D86"/>
    <w:rsid w:val="000B204F"/>
    <w:rsid w:val="000B225E"/>
    <w:rsid w:val="000B24D4"/>
    <w:rsid w:val="000B27AB"/>
    <w:rsid w:val="000B292A"/>
    <w:rsid w:val="000B2988"/>
    <w:rsid w:val="000B2CC6"/>
    <w:rsid w:val="000B2CF8"/>
    <w:rsid w:val="000B2D7E"/>
    <w:rsid w:val="000B3063"/>
    <w:rsid w:val="000B3141"/>
    <w:rsid w:val="000B339F"/>
    <w:rsid w:val="000B368B"/>
    <w:rsid w:val="000B38D5"/>
    <w:rsid w:val="000B3901"/>
    <w:rsid w:val="000B3929"/>
    <w:rsid w:val="000B399E"/>
    <w:rsid w:val="000B3C95"/>
    <w:rsid w:val="000B3D58"/>
    <w:rsid w:val="000B4362"/>
    <w:rsid w:val="000B45FC"/>
    <w:rsid w:val="000B46E4"/>
    <w:rsid w:val="000B473D"/>
    <w:rsid w:val="000B4757"/>
    <w:rsid w:val="000B48FD"/>
    <w:rsid w:val="000B496A"/>
    <w:rsid w:val="000B4AB5"/>
    <w:rsid w:val="000B4B6B"/>
    <w:rsid w:val="000B4B93"/>
    <w:rsid w:val="000B4FBE"/>
    <w:rsid w:val="000B521A"/>
    <w:rsid w:val="000B529D"/>
    <w:rsid w:val="000B53B2"/>
    <w:rsid w:val="000B55C4"/>
    <w:rsid w:val="000B595B"/>
    <w:rsid w:val="000B5B06"/>
    <w:rsid w:val="000B5BDB"/>
    <w:rsid w:val="000B6119"/>
    <w:rsid w:val="000B638F"/>
    <w:rsid w:val="000B6498"/>
    <w:rsid w:val="000B663A"/>
    <w:rsid w:val="000B68BB"/>
    <w:rsid w:val="000B6C5D"/>
    <w:rsid w:val="000B6F01"/>
    <w:rsid w:val="000B6F4D"/>
    <w:rsid w:val="000B713C"/>
    <w:rsid w:val="000B737D"/>
    <w:rsid w:val="000B748B"/>
    <w:rsid w:val="000B7676"/>
    <w:rsid w:val="000B76EC"/>
    <w:rsid w:val="000B76FB"/>
    <w:rsid w:val="000B7886"/>
    <w:rsid w:val="000B78F3"/>
    <w:rsid w:val="000B7976"/>
    <w:rsid w:val="000B7C79"/>
    <w:rsid w:val="000B7D2E"/>
    <w:rsid w:val="000B7EF1"/>
    <w:rsid w:val="000C0486"/>
    <w:rsid w:val="000C07D8"/>
    <w:rsid w:val="000C0A41"/>
    <w:rsid w:val="000C0ABE"/>
    <w:rsid w:val="000C0FED"/>
    <w:rsid w:val="000C1131"/>
    <w:rsid w:val="000C14EC"/>
    <w:rsid w:val="000C1A45"/>
    <w:rsid w:val="000C1AC8"/>
    <w:rsid w:val="000C1BC0"/>
    <w:rsid w:val="000C1E40"/>
    <w:rsid w:val="000C1F1B"/>
    <w:rsid w:val="000C2027"/>
    <w:rsid w:val="000C209A"/>
    <w:rsid w:val="000C271A"/>
    <w:rsid w:val="000C2746"/>
    <w:rsid w:val="000C2747"/>
    <w:rsid w:val="000C2748"/>
    <w:rsid w:val="000C28D1"/>
    <w:rsid w:val="000C2985"/>
    <w:rsid w:val="000C29E8"/>
    <w:rsid w:val="000C2BA9"/>
    <w:rsid w:val="000C2C17"/>
    <w:rsid w:val="000C2E92"/>
    <w:rsid w:val="000C3146"/>
    <w:rsid w:val="000C395E"/>
    <w:rsid w:val="000C39FA"/>
    <w:rsid w:val="000C3C7B"/>
    <w:rsid w:val="000C3F38"/>
    <w:rsid w:val="000C3FB2"/>
    <w:rsid w:val="000C3FEA"/>
    <w:rsid w:val="000C421B"/>
    <w:rsid w:val="000C44D4"/>
    <w:rsid w:val="000C49C7"/>
    <w:rsid w:val="000C4BE2"/>
    <w:rsid w:val="000C4C72"/>
    <w:rsid w:val="000C512C"/>
    <w:rsid w:val="000C5563"/>
    <w:rsid w:val="000C568E"/>
    <w:rsid w:val="000C5724"/>
    <w:rsid w:val="000C5A1B"/>
    <w:rsid w:val="000C5B23"/>
    <w:rsid w:val="000C5B3C"/>
    <w:rsid w:val="000C5EA7"/>
    <w:rsid w:val="000C6108"/>
    <w:rsid w:val="000C623F"/>
    <w:rsid w:val="000C6581"/>
    <w:rsid w:val="000C67F6"/>
    <w:rsid w:val="000C680B"/>
    <w:rsid w:val="000C685A"/>
    <w:rsid w:val="000C6B79"/>
    <w:rsid w:val="000C6BE5"/>
    <w:rsid w:val="000C6DDD"/>
    <w:rsid w:val="000C7079"/>
    <w:rsid w:val="000C734E"/>
    <w:rsid w:val="000C7394"/>
    <w:rsid w:val="000C76F9"/>
    <w:rsid w:val="000C795B"/>
    <w:rsid w:val="000C7DB2"/>
    <w:rsid w:val="000D02AA"/>
    <w:rsid w:val="000D071D"/>
    <w:rsid w:val="000D0920"/>
    <w:rsid w:val="000D0E6E"/>
    <w:rsid w:val="000D0F14"/>
    <w:rsid w:val="000D112A"/>
    <w:rsid w:val="000D1190"/>
    <w:rsid w:val="000D11C7"/>
    <w:rsid w:val="000D1244"/>
    <w:rsid w:val="000D12F9"/>
    <w:rsid w:val="000D198D"/>
    <w:rsid w:val="000D1A1F"/>
    <w:rsid w:val="000D1BD6"/>
    <w:rsid w:val="000D213C"/>
    <w:rsid w:val="000D25C9"/>
    <w:rsid w:val="000D26E6"/>
    <w:rsid w:val="000D2765"/>
    <w:rsid w:val="000D27F3"/>
    <w:rsid w:val="000D2895"/>
    <w:rsid w:val="000D295E"/>
    <w:rsid w:val="000D2A4F"/>
    <w:rsid w:val="000D2DCC"/>
    <w:rsid w:val="000D2FAD"/>
    <w:rsid w:val="000D3130"/>
    <w:rsid w:val="000D354B"/>
    <w:rsid w:val="000D3615"/>
    <w:rsid w:val="000D3886"/>
    <w:rsid w:val="000D407E"/>
    <w:rsid w:val="000D4149"/>
    <w:rsid w:val="000D41D7"/>
    <w:rsid w:val="000D444E"/>
    <w:rsid w:val="000D44AE"/>
    <w:rsid w:val="000D44EE"/>
    <w:rsid w:val="000D4631"/>
    <w:rsid w:val="000D46A2"/>
    <w:rsid w:val="000D4855"/>
    <w:rsid w:val="000D4D21"/>
    <w:rsid w:val="000D4F1E"/>
    <w:rsid w:val="000D52EA"/>
    <w:rsid w:val="000D546D"/>
    <w:rsid w:val="000D551F"/>
    <w:rsid w:val="000D56FE"/>
    <w:rsid w:val="000D5791"/>
    <w:rsid w:val="000D57ED"/>
    <w:rsid w:val="000D5C19"/>
    <w:rsid w:val="000D6179"/>
    <w:rsid w:val="000D6221"/>
    <w:rsid w:val="000D6840"/>
    <w:rsid w:val="000D6B3B"/>
    <w:rsid w:val="000D6DA6"/>
    <w:rsid w:val="000D6DED"/>
    <w:rsid w:val="000D6EA3"/>
    <w:rsid w:val="000D7405"/>
    <w:rsid w:val="000D74E1"/>
    <w:rsid w:val="000D7755"/>
    <w:rsid w:val="000D7878"/>
    <w:rsid w:val="000D7921"/>
    <w:rsid w:val="000D79AC"/>
    <w:rsid w:val="000D7AC0"/>
    <w:rsid w:val="000D7BCB"/>
    <w:rsid w:val="000D7FD5"/>
    <w:rsid w:val="000E003F"/>
    <w:rsid w:val="000E048D"/>
    <w:rsid w:val="000E05B7"/>
    <w:rsid w:val="000E0645"/>
    <w:rsid w:val="000E09F3"/>
    <w:rsid w:val="000E0A87"/>
    <w:rsid w:val="000E0BC7"/>
    <w:rsid w:val="000E0DA0"/>
    <w:rsid w:val="000E0F9E"/>
    <w:rsid w:val="000E1185"/>
    <w:rsid w:val="000E14D5"/>
    <w:rsid w:val="000E153E"/>
    <w:rsid w:val="000E18AA"/>
    <w:rsid w:val="000E1A40"/>
    <w:rsid w:val="000E1AC3"/>
    <w:rsid w:val="000E1E38"/>
    <w:rsid w:val="000E1EA5"/>
    <w:rsid w:val="000E2190"/>
    <w:rsid w:val="000E24BA"/>
    <w:rsid w:val="000E2753"/>
    <w:rsid w:val="000E2E05"/>
    <w:rsid w:val="000E2EC7"/>
    <w:rsid w:val="000E3275"/>
    <w:rsid w:val="000E3674"/>
    <w:rsid w:val="000E3C63"/>
    <w:rsid w:val="000E3DF4"/>
    <w:rsid w:val="000E3F48"/>
    <w:rsid w:val="000E408C"/>
    <w:rsid w:val="000E451B"/>
    <w:rsid w:val="000E48BB"/>
    <w:rsid w:val="000E52E6"/>
    <w:rsid w:val="000E52F1"/>
    <w:rsid w:val="000E53FE"/>
    <w:rsid w:val="000E548C"/>
    <w:rsid w:val="000E54B1"/>
    <w:rsid w:val="000E5C10"/>
    <w:rsid w:val="000E5DD1"/>
    <w:rsid w:val="000E5EB0"/>
    <w:rsid w:val="000E5FA5"/>
    <w:rsid w:val="000E60D2"/>
    <w:rsid w:val="000E655D"/>
    <w:rsid w:val="000E673C"/>
    <w:rsid w:val="000E6A5F"/>
    <w:rsid w:val="000E6C3D"/>
    <w:rsid w:val="000E6CA4"/>
    <w:rsid w:val="000E6EB3"/>
    <w:rsid w:val="000E6F88"/>
    <w:rsid w:val="000E73B7"/>
    <w:rsid w:val="000E740C"/>
    <w:rsid w:val="000E74C8"/>
    <w:rsid w:val="000E752E"/>
    <w:rsid w:val="000E75ED"/>
    <w:rsid w:val="000E7740"/>
    <w:rsid w:val="000E787A"/>
    <w:rsid w:val="000F0207"/>
    <w:rsid w:val="000F04C4"/>
    <w:rsid w:val="000F0688"/>
    <w:rsid w:val="000F0841"/>
    <w:rsid w:val="000F089A"/>
    <w:rsid w:val="000F09B7"/>
    <w:rsid w:val="000F104C"/>
    <w:rsid w:val="000F13FC"/>
    <w:rsid w:val="000F141F"/>
    <w:rsid w:val="000F1513"/>
    <w:rsid w:val="000F17F5"/>
    <w:rsid w:val="000F1CE1"/>
    <w:rsid w:val="000F1FEA"/>
    <w:rsid w:val="000F2067"/>
    <w:rsid w:val="000F2319"/>
    <w:rsid w:val="000F2346"/>
    <w:rsid w:val="000F2B49"/>
    <w:rsid w:val="000F2BE3"/>
    <w:rsid w:val="000F2CAC"/>
    <w:rsid w:val="000F2FF4"/>
    <w:rsid w:val="000F30AA"/>
    <w:rsid w:val="000F3143"/>
    <w:rsid w:val="000F32F7"/>
    <w:rsid w:val="000F393F"/>
    <w:rsid w:val="000F39CF"/>
    <w:rsid w:val="000F3A98"/>
    <w:rsid w:val="000F3BCB"/>
    <w:rsid w:val="000F3F93"/>
    <w:rsid w:val="000F41E4"/>
    <w:rsid w:val="000F423F"/>
    <w:rsid w:val="000F42E4"/>
    <w:rsid w:val="000F4399"/>
    <w:rsid w:val="000F43AD"/>
    <w:rsid w:val="000F4864"/>
    <w:rsid w:val="000F4A73"/>
    <w:rsid w:val="000F4B47"/>
    <w:rsid w:val="000F4DCF"/>
    <w:rsid w:val="000F52C8"/>
    <w:rsid w:val="000F52D3"/>
    <w:rsid w:val="000F53A3"/>
    <w:rsid w:val="000F540A"/>
    <w:rsid w:val="000F5844"/>
    <w:rsid w:val="000F5F04"/>
    <w:rsid w:val="000F5FB7"/>
    <w:rsid w:val="000F61B8"/>
    <w:rsid w:val="000F658C"/>
    <w:rsid w:val="000F65FA"/>
    <w:rsid w:val="000F6661"/>
    <w:rsid w:val="000F6E88"/>
    <w:rsid w:val="000F6ECB"/>
    <w:rsid w:val="000F7148"/>
    <w:rsid w:val="000F7243"/>
    <w:rsid w:val="000F72DC"/>
    <w:rsid w:val="000F72E5"/>
    <w:rsid w:val="000F7355"/>
    <w:rsid w:val="000F753E"/>
    <w:rsid w:val="000F767E"/>
    <w:rsid w:val="000F76A8"/>
    <w:rsid w:val="000F7758"/>
    <w:rsid w:val="000F79A2"/>
    <w:rsid w:val="000F7C5B"/>
    <w:rsid w:val="000F7CAC"/>
    <w:rsid w:val="000F7DC1"/>
    <w:rsid w:val="000F7DD3"/>
    <w:rsid w:val="000F7ECB"/>
    <w:rsid w:val="001000E4"/>
    <w:rsid w:val="00100655"/>
    <w:rsid w:val="00100656"/>
    <w:rsid w:val="0010098F"/>
    <w:rsid w:val="00100B0B"/>
    <w:rsid w:val="00100BC0"/>
    <w:rsid w:val="00100BCD"/>
    <w:rsid w:val="00101047"/>
    <w:rsid w:val="00101347"/>
    <w:rsid w:val="0010139F"/>
    <w:rsid w:val="00101585"/>
    <w:rsid w:val="001015EB"/>
    <w:rsid w:val="0010167F"/>
    <w:rsid w:val="00101845"/>
    <w:rsid w:val="001018FC"/>
    <w:rsid w:val="00101930"/>
    <w:rsid w:val="0010228B"/>
    <w:rsid w:val="001023AA"/>
    <w:rsid w:val="00102462"/>
    <w:rsid w:val="001029AF"/>
    <w:rsid w:val="00102BD7"/>
    <w:rsid w:val="00102E10"/>
    <w:rsid w:val="00102FBC"/>
    <w:rsid w:val="001032EA"/>
    <w:rsid w:val="0010332B"/>
    <w:rsid w:val="001033A9"/>
    <w:rsid w:val="001034A1"/>
    <w:rsid w:val="001034A3"/>
    <w:rsid w:val="00103812"/>
    <w:rsid w:val="00103A22"/>
    <w:rsid w:val="00103AB8"/>
    <w:rsid w:val="00103CBB"/>
    <w:rsid w:val="001043C6"/>
    <w:rsid w:val="001044CF"/>
    <w:rsid w:val="0010454A"/>
    <w:rsid w:val="00104AE5"/>
    <w:rsid w:val="00104AFA"/>
    <w:rsid w:val="00104B88"/>
    <w:rsid w:val="001051C8"/>
    <w:rsid w:val="00105344"/>
    <w:rsid w:val="0010577F"/>
    <w:rsid w:val="0010594E"/>
    <w:rsid w:val="00105A74"/>
    <w:rsid w:val="00105AD3"/>
    <w:rsid w:val="00106301"/>
    <w:rsid w:val="00106419"/>
    <w:rsid w:val="0010699D"/>
    <w:rsid w:val="001069E6"/>
    <w:rsid w:val="00106E31"/>
    <w:rsid w:val="00106FCF"/>
    <w:rsid w:val="001070B3"/>
    <w:rsid w:val="001072FC"/>
    <w:rsid w:val="00107518"/>
    <w:rsid w:val="00107575"/>
    <w:rsid w:val="001075A7"/>
    <w:rsid w:val="00107A4F"/>
    <w:rsid w:val="00107A80"/>
    <w:rsid w:val="00107B07"/>
    <w:rsid w:val="00107B42"/>
    <w:rsid w:val="00107BD5"/>
    <w:rsid w:val="00107C59"/>
    <w:rsid w:val="00107DD5"/>
    <w:rsid w:val="00107F32"/>
    <w:rsid w:val="00110058"/>
    <w:rsid w:val="001100DA"/>
    <w:rsid w:val="00110365"/>
    <w:rsid w:val="00110498"/>
    <w:rsid w:val="00110687"/>
    <w:rsid w:val="00110781"/>
    <w:rsid w:val="00110994"/>
    <w:rsid w:val="00110BF5"/>
    <w:rsid w:val="00110D48"/>
    <w:rsid w:val="00110DEE"/>
    <w:rsid w:val="00110F82"/>
    <w:rsid w:val="0011113C"/>
    <w:rsid w:val="0011124A"/>
    <w:rsid w:val="001112D2"/>
    <w:rsid w:val="001114CC"/>
    <w:rsid w:val="0011176B"/>
    <w:rsid w:val="001118B0"/>
    <w:rsid w:val="001119F5"/>
    <w:rsid w:val="00111B2F"/>
    <w:rsid w:val="00111E57"/>
    <w:rsid w:val="0011222B"/>
    <w:rsid w:val="0011241E"/>
    <w:rsid w:val="001125AA"/>
    <w:rsid w:val="001128DE"/>
    <w:rsid w:val="00112A6D"/>
    <w:rsid w:val="00112A7E"/>
    <w:rsid w:val="00112AE6"/>
    <w:rsid w:val="00112C8F"/>
    <w:rsid w:val="00112E24"/>
    <w:rsid w:val="00112EE6"/>
    <w:rsid w:val="00112EE8"/>
    <w:rsid w:val="00112FD5"/>
    <w:rsid w:val="001130F5"/>
    <w:rsid w:val="0011310A"/>
    <w:rsid w:val="00113180"/>
    <w:rsid w:val="001134CE"/>
    <w:rsid w:val="001134FA"/>
    <w:rsid w:val="00113A07"/>
    <w:rsid w:val="00113CE2"/>
    <w:rsid w:val="00113D70"/>
    <w:rsid w:val="00114135"/>
    <w:rsid w:val="00114791"/>
    <w:rsid w:val="001149FE"/>
    <w:rsid w:val="00114AD7"/>
    <w:rsid w:val="00114FC0"/>
    <w:rsid w:val="0011510B"/>
    <w:rsid w:val="00115315"/>
    <w:rsid w:val="001154A7"/>
    <w:rsid w:val="001154D4"/>
    <w:rsid w:val="0011586C"/>
    <w:rsid w:val="00115C20"/>
    <w:rsid w:val="00115D1B"/>
    <w:rsid w:val="00115F37"/>
    <w:rsid w:val="0011668A"/>
    <w:rsid w:val="00116698"/>
    <w:rsid w:val="00116699"/>
    <w:rsid w:val="001169D3"/>
    <w:rsid w:val="00116BFF"/>
    <w:rsid w:val="00117170"/>
    <w:rsid w:val="00117491"/>
    <w:rsid w:val="001176CE"/>
    <w:rsid w:val="001178AB"/>
    <w:rsid w:val="0011795E"/>
    <w:rsid w:val="001179E5"/>
    <w:rsid w:val="00117A7D"/>
    <w:rsid w:val="0012029E"/>
    <w:rsid w:val="001203CC"/>
    <w:rsid w:val="00120483"/>
    <w:rsid w:val="001204BB"/>
    <w:rsid w:val="00120BB9"/>
    <w:rsid w:val="00120C1F"/>
    <w:rsid w:val="00120CA9"/>
    <w:rsid w:val="00120D84"/>
    <w:rsid w:val="001214BE"/>
    <w:rsid w:val="0012156A"/>
    <w:rsid w:val="001215BE"/>
    <w:rsid w:val="001218CD"/>
    <w:rsid w:val="00121988"/>
    <w:rsid w:val="00121AEF"/>
    <w:rsid w:val="00121E94"/>
    <w:rsid w:val="00121F7A"/>
    <w:rsid w:val="0012229C"/>
    <w:rsid w:val="00122327"/>
    <w:rsid w:val="001223FA"/>
    <w:rsid w:val="00122452"/>
    <w:rsid w:val="00122500"/>
    <w:rsid w:val="001227D7"/>
    <w:rsid w:val="00122B1A"/>
    <w:rsid w:val="00122B2E"/>
    <w:rsid w:val="0012328B"/>
    <w:rsid w:val="001232DC"/>
    <w:rsid w:val="00123800"/>
    <w:rsid w:val="0012385D"/>
    <w:rsid w:val="001239DB"/>
    <w:rsid w:val="00123F6F"/>
    <w:rsid w:val="001242B3"/>
    <w:rsid w:val="001242D8"/>
    <w:rsid w:val="0012438E"/>
    <w:rsid w:val="00124578"/>
    <w:rsid w:val="001247A9"/>
    <w:rsid w:val="00124984"/>
    <w:rsid w:val="00124ABE"/>
    <w:rsid w:val="00124EEA"/>
    <w:rsid w:val="00124F79"/>
    <w:rsid w:val="001250C4"/>
    <w:rsid w:val="001251D7"/>
    <w:rsid w:val="001251E6"/>
    <w:rsid w:val="0012547E"/>
    <w:rsid w:val="00125488"/>
    <w:rsid w:val="001256B3"/>
    <w:rsid w:val="001256F0"/>
    <w:rsid w:val="001257B1"/>
    <w:rsid w:val="00125A4F"/>
    <w:rsid w:val="00125B95"/>
    <w:rsid w:val="00125BCD"/>
    <w:rsid w:val="00125DA9"/>
    <w:rsid w:val="00125F12"/>
    <w:rsid w:val="0012602F"/>
    <w:rsid w:val="001261F9"/>
    <w:rsid w:val="00126816"/>
    <w:rsid w:val="001269D2"/>
    <w:rsid w:val="00126B86"/>
    <w:rsid w:val="00126C43"/>
    <w:rsid w:val="00126D48"/>
    <w:rsid w:val="00127041"/>
    <w:rsid w:val="0012704D"/>
    <w:rsid w:val="001270EC"/>
    <w:rsid w:val="001274A0"/>
    <w:rsid w:val="001274B9"/>
    <w:rsid w:val="00127740"/>
    <w:rsid w:val="0012775B"/>
    <w:rsid w:val="00127E1A"/>
    <w:rsid w:val="00127F00"/>
    <w:rsid w:val="00127F35"/>
    <w:rsid w:val="0013008F"/>
    <w:rsid w:val="00130408"/>
    <w:rsid w:val="00130575"/>
    <w:rsid w:val="00130667"/>
    <w:rsid w:val="001309B2"/>
    <w:rsid w:val="00130A86"/>
    <w:rsid w:val="00130BE2"/>
    <w:rsid w:val="00130E07"/>
    <w:rsid w:val="00131006"/>
    <w:rsid w:val="0013111D"/>
    <w:rsid w:val="00131166"/>
    <w:rsid w:val="00131433"/>
    <w:rsid w:val="001317A0"/>
    <w:rsid w:val="001318C0"/>
    <w:rsid w:val="00131B18"/>
    <w:rsid w:val="00131B6B"/>
    <w:rsid w:val="00131BBC"/>
    <w:rsid w:val="00131ECF"/>
    <w:rsid w:val="001323EB"/>
    <w:rsid w:val="00132B24"/>
    <w:rsid w:val="00132C9E"/>
    <w:rsid w:val="00132D1D"/>
    <w:rsid w:val="00132DEE"/>
    <w:rsid w:val="00132FB4"/>
    <w:rsid w:val="0013300A"/>
    <w:rsid w:val="00133354"/>
    <w:rsid w:val="0013376F"/>
    <w:rsid w:val="00133B0E"/>
    <w:rsid w:val="00133EAF"/>
    <w:rsid w:val="00133F56"/>
    <w:rsid w:val="00133FF7"/>
    <w:rsid w:val="00133FFD"/>
    <w:rsid w:val="00134027"/>
    <w:rsid w:val="0013456B"/>
    <w:rsid w:val="001345B8"/>
    <w:rsid w:val="00134D25"/>
    <w:rsid w:val="00134E2C"/>
    <w:rsid w:val="001352A4"/>
    <w:rsid w:val="001354ED"/>
    <w:rsid w:val="00135646"/>
    <w:rsid w:val="00135B6B"/>
    <w:rsid w:val="00135E2C"/>
    <w:rsid w:val="00135E62"/>
    <w:rsid w:val="001360C4"/>
    <w:rsid w:val="00136207"/>
    <w:rsid w:val="001362F5"/>
    <w:rsid w:val="001363A3"/>
    <w:rsid w:val="001364C7"/>
    <w:rsid w:val="00136561"/>
    <w:rsid w:val="00136623"/>
    <w:rsid w:val="00136999"/>
    <w:rsid w:val="001369E5"/>
    <w:rsid w:val="00136C28"/>
    <w:rsid w:val="001370B0"/>
    <w:rsid w:val="00137417"/>
    <w:rsid w:val="00137422"/>
    <w:rsid w:val="001375AD"/>
    <w:rsid w:val="001377C8"/>
    <w:rsid w:val="00137924"/>
    <w:rsid w:val="001379C8"/>
    <w:rsid w:val="00137A85"/>
    <w:rsid w:val="001400B2"/>
    <w:rsid w:val="001400BE"/>
    <w:rsid w:val="001402E1"/>
    <w:rsid w:val="00140643"/>
    <w:rsid w:val="001407F4"/>
    <w:rsid w:val="00140880"/>
    <w:rsid w:val="00140975"/>
    <w:rsid w:val="00140BA6"/>
    <w:rsid w:val="00140E07"/>
    <w:rsid w:val="00140EB0"/>
    <w:rsid w:val="00140F75"/>
    <w:rsid w:val="001413E6"/>
    <w:rsid w:val="00141464"/>
    <w:rsid w:val="001416DF"/>
    <w:rsid w:val="0014182E"/>
    <w:rsid w:val="00142078"/>
    <w:rsid w:val="00142595"/>
    <w:rsid w:val="001426AB"/>
    <w:rsid w:val="00142705"/>
    <w:rsid w:val="00142CE3"/>
    <w:rsid w:val="00142D1F"/>
    <w:rsid w:val="00142E91"/>
    <w:rsid w:val="00142FC3"/>
    <w:rsid w:val="00142FFD"/>
    <w:rsid w:val="001431F0"/>
    <w:rsid w:val="00143737"/>
    <w:rsid w:val="00143803"/>
    <w:rsid w:val="001439FC"/>
    <w:rsid w:val="00143B7C"/>
    <w:rsid w:val="00143C8B"/>
    <w:rsid w:val="00143CC2"/>
    <w:rsid w:val="00143E37"/>
    <w:rsid w:val="001440F6"/>
    <w:rsid w:val="001442E1"/>
    <w:rsid w:val="0014431E"/>
    <w:rsid w:val="0014436E"/>
    <w:rsid w:val="001443E6"/>
    <w:rsid w:val="001443F8"/>
    <w:rsid w:val="0014444B"/>
    <w:rsid w:val="001444AB"/>
    <w:rsid w:val="0014479E"/>
    <w:rsid w:val="001447DC"/>
    <w:rsid w:val="001448DE"/>
    <w:rsid w:val="00144A7E"/>
    <w:rsid w:val="00144AF6"/>
    <w:rsid w:val="00144D9C"/>
    <w:rsid w:val="00144E75"/>
    <w:rsid w:val="00144EB7"/>
    <w:rsid w:val="00144EBF"/>
    <w:rsid w:val="001459AF"/>
    <w:rsid w:val="001459F3"/>
    <w:rsid w:val="00145B65"/>
    <w:rsid w:val="00145F0D"/>
    <w:rsid w:val="00146002"/>
    <w:rsid w:val="0014600B"/>
    <w:rsid w:val="0014620A"/>
    <w:rsid w:val="00146323"/>
    <w:rsid w:val="00146407"/>
    <w:rsid w:val="0014654A"/>
    <w:rsid w:val="00146738"/>
    <w:rsid w:val="0014685A"/>
    <w:rsid w:val="00146897"/>
    <w:rsid w:val="0014695D"/>
    <w:rsid w:val="00146A04"/>
    <w:rsid w:val="00146B8E"/>
    <w:rsid w:val="00146BBF"/>
    <w:rsid w:val="00146F31"/>
    <w:rsid w:val="0014722F"/>
    <w:rsid w:val="00147351"/>
    <w:rsid w:val="00147710"/>
    <w:rsid w:val="001478AA"/>
    <w:rsid w:val="001479D9"/>
    <w:rsid w:val="00147D6C"/>
    <w:rsid w:val="00147E14"/>
    <w:rsid w:val="00147E87"/>
    <w:rsid w:val="00147FEE"/>
    <w:rsid w:val="00150027"/>
    <w:rsid w:val="00150074"/>
    <w:rsid w:val="0015018F"/>
    <w:rsid w:val="0015044A"/>
    <w:rsid w:val="00150718"/>
    <w:rsid w:val="0015097C"/>
    <w:rsid w:val="00150A30"/>
    <w:rsid w:val="00150D88"/>
    <w:rsid w:val="00150DAF"/>
    <w:rsid w:val="00150E98"/>
    <w:rsid w:val="0015105B"/>
    <w:rsid w:val="0015110C"/>
    <w:rsid w:val="00151422"/>
    <w:rsid w:val="00151684"/>
    <w:rsid w:val="001516F9"/>
    <w:rsid w:val="00151719"/>
    <w:rsid w:val="001518A6"/>
    <w:rsid w:val="00151A87"/>
    <w:rsid w:val="00151B4B"/>
    <w:rsid w:val="00152018"/>
    <w:rsid w:val="001521CB"/>
    <w:rsid w:val="00152240"/>
    <w:rsid w:val="001522A7"/>
    <w:rsid w:val="00152574"/>
    <w:rsid w:val="00152633"/>
    <w:rsid w:val="00152B20"/>
    <w:rsid w:val="00153185"/>
    <w:rsid w:val="00153269"/>
    <w:rsid w:val="0015335F"/>
    <w:rsid w:val="001533FC"/>
    <w:rsid w:val="00153953"/>
    <w:rsid w:val="00153B7A"/>
    <w:rsid w:val="00153C25"/>
    <w:rsid w:val="00153D0C"/>
    <w:rsid w:val="00153F00"/>
    <w:rsid w:val="0015424B"/>
    <w:rsid w:val="001543D0"/>
    <w:rsid w:val="001545B5"/>
    <w:rsid w:val="001547CE"/>
    <w:rsid w:val="001548CC"/>
    <w:rsid w:val="001549A1"/>
    <w:rsid w:val="00154B22"/>
    <w:rsid w:val="0015510F"/>
    <w:rsid w:val="00155179"/>
    <w:rsid w:val="0015554B"/>
    <w:rsid w:val="00155592"/>
    <w:rsid w:val="00155660"/>
    <w:rsid w:val="001556BD"/>
    <w:rsid w:val="00155B0D"/>
    <w:rsid w:val="00155CB7"/>
    <w:rsid w:val="00155DC0"/>
    <w:rsid w:val="00155FA9"/>
    <w:rsid w:val="001561D8"/>
    <w:rsid w:val="0015621A"/>
    <w:rsid w:val="0015622D"/>
    <w:rsid w:val="00156292"/>
    <w:rsid w:val="001562E9"/>
    <w:rsid w:val="001567F8"/>
    <w:rsid w:val="00156865"/>
    <w:rsid w:val="001568C2"/>
    <w:rsid w:val="00156AA4"/>
    <w:rsid w:val="00157074"/>
    <w:rsid w:val="0015732C"/>
    <w:rsid w:val="001573BD"/>
    <w:rsid w:val="00157BDB"/>
    <w:rsid w:val="00157BED"/>
    <w:rsid w:val="00157BF1"/>
    <w:rsid w:val="00157D96"/>
    <w:rsid w:val="00157DDB"/>
    <w:rsid w:val="00157FA0"/>
    <w:rsid w:val="0016008C"/>
    <w:rsid w:val="001600AA"/>
    <w:rsid w:val="0016012C"/>
    <w:rsid w:val="001601A1"/>
    <w:rsid w:val="001601B3"/>
    <w:rsid w:val="001602F2"/>
    <w:rsid w:val="00160401"/>
    <w:rsid w:val="0016079A"/>
    <w:rsid w:val="00160B8B"/>
    <w:rsid w:val="001610EF"/>
    <w:rsid w:val="00161107"/>
    <w:rsid w:val="0016115D"/>
    <w:rsid w:val="00161326"/>
    <w:rsid w:val="0016135D"/>
    <w:rsid w:val="001613EB"/>
    <w:rsid w:val="0016140B"/>
    <w:rsid w:val="001614B5"/>
    <w:rsid w:val="0016159D"/>
    <w:rsid w:val="00161972"/>
    <w:rsid w:val="00161B28"/>
    <w:rsid w:val="00161B31"/>
    <w:rsid w:val="00161D23"/>
    <w:rsid w:val="00161E08"/>
    <w:rsid w:val="0016205A"/>
    <w:rsid w:val="00162458"/>
    <w:rsid w:val="00162772"/>
    <w:rsid w:val="00162BC2"/>
    <w:rsid w:val="00162F44"/>
    <w:rsid w:val="00162FC9"/>
    <w:rsid w:val="00163088"/>
    <w:rsid w:val="001631D1"/>
    <w:rsid w:val="00163384"/>
    <w:rsid w:val="001633A1"/>
    <w:rsid w:val="00163498"/>
    <w:rsid w:val="00163513"/>
    <w:rsid w:val="001636C6"/>
    <w:rsid w:val="0016374F"/>
    <w:rsid w:val="00163A37"/>
    <w:rsid w:val="00163BA8"/>
    <w:rsid w:val="00163CDE"/>
    <w:rsid w:val="00163E32"/>
    <w:rsid w:val="00164057"/>
    <w:rsid w:val="00164187"/>
    <w:rsid w:val="001641D2"/>
    <w:rsid w:val="001642B2"/>
    <w:rsid w:val="00164336"/>
    <w:rsid w:val="00164448"/>
    <w:rsid w:val="0016470A"/>
    <w:rsid w:val="00164EF7"/>
    <w:rsid w:val="00164F8C"/>
    <w:rsid w:val="0016553B"/>
    <w:rsid w:val="00165955"/>
    <w:rsid w:val="00165F8D"/>
    <w:rsid w:val="00166240"/>
    <w:rsid w:val="00166454"/>
    <w:rsid w:val="001665A3"/>
    <w:rsid w:val="001667C9"/>
    <w:rsid w:val="001667F9"/>
    <w:rsid w:val="00166CA9"/>
    <w:rsid w:val="00166F9B"/>
    <w:rsid w:val="001675DE"/>
    <w:rsid w:val="001675F9"/>
    <w:rsid w:val="0016766B"/>
    <w:rsid w:val="00167AB9"/>
    <w:rsid w:val="00167CF8"/>
    <w:rsid w:val="00167E5E"/>
    <w:rsid w:val="00167E87"/>
    <w:rsid w:val="00167E95"/>
    <w:rsid w:val="001701D2"/>
    <w:rsid w:val="00170219"/>
    <w:rsid w:val="001702DF"/>
    <w:rsid w:val="0017047E"/>
    <w:rsid w:val="00170BA1"/>
    <w:rsid w:val="00170CEC"/>
    <w:rsid w:val="001711A3"/>
    <w:rsid w:val="001712CD"/>
    <w:rsid w:val="0017130A"/>
    <w:rsid w:val="001716C8"/>
    <w:rsid w:val="00171714"/>
    <w:rsid w:val="0017182A"/>
    <w:rsid w:val="00171C68"/>
    <w:rsid w:val="00171EF0"/>
    <w:rsid w:val="00172050"/>
    <w:rsid w:val="00172220"/>
    <w:rsid w:val="0017234F"/>
    <w:rsid w:val="00172505"/>
    <w:rsid w:val="00172694"/>
    <w:rsid w:val="00172886"/>
    <w:rsid w:val="00172A04"/>
    <w:rsid w:val="00172AD9"/>
    <w:rsid w:val="00172CC9"/>
    <w:rsid w:val="00172D08"/>
    <w:rsid w:val="00172DFE"/>
    <w:rsid w:val="00172E65"/>
    <w:rsid w:val="00172EFF"/>
    <w:rsid w:val="00172FB4"/>
    <w:rsid w:val="00173179"/>
    <w:rsid w:val="00173246"/>
    <w:rsid w:val="00173250"/>
    <w:rsid w:val="00173507"/>
    <w:rsid w:val="0017358A"/>
    <w:rsid w:val="0017391F"/>
    <w:rsid w:val="00173BF6"/>
    <w:rsid w:val="00174288"/>
    <w:rsid w:val="0017440A"/>
    <w:rsid w:val="00174627"/>
    <w:rsid w:val="001746A0"/>
    <w:rsid w:val="001746F8"/>
    <w:rsid w:val="001747C7"/>
    <w:rsid w:val="00174960"/>
    <w:rsid w:val="00174A29"/>
    <w:rsid w:val="00174B6A"/>
    <w:rsid w:val="00174BC8"/>
    <w:rsid w:val="00174F5C"/>
    <w:rsid w:val="0017511A"/>
    <w:rsid w:val="001751A3"/>
    <w:rsid w:val="001752CF"/>
    <w:rsid w:val="00175467"/>
    <w:rsid w:val="00175769"/>
    <w:rsid w:val="0017586C"/>
    <w:rsid w:val="00175AE0"/>
    <w:rsid w:val="00175C0D"/>
    <w:rsid w:val="00175D16"/>
    <w:rsid w:val="00175FEB"/>
    <w:rsid w:val="00176041"/>
    <w:rsid w:val="0017627C"/>
    <w:rsid w:val="001763CC"/>
    <w:rsid w:val="0017696F"/>
    <w:rsid w:val="00176ABE"/>
    <w:rsid w:val="00177053"/>
    <w:rsid w:val="00177125"/>
    <w:rsid w:val="001772BA"/>
    <w:rsid w:val="00177440"/>
    <w:rsid w:val="0017750C"/>
    <w:rsid w:val="0017753E"/>
    <w:rsid w:val="0017758F"/>
    <w:rsid w:val="001775B8"/>
    <w:rsid w:val="001776F0"/>
    <w:rsid w:val="001778A0"/>
    <w:rsid w:val="001779E4"/>
    <w:rsid w:val="00177D21"/>
    <w:rsid w:val="00177FC3"/>
    <w:rsid w:val="0018009A"/>
    <w:rsid w:val="00180687"/>
    <w:rsid w:val="0018072A"/>
    <w:rsid w:val="00180770"/>
    <w:rsid w:val="00180B2F"/>
    <w:rsid w:val="00180D5E"/>
    <w:rsid w:val="00180EC7"/>
    <w:rsid w:val="00180F4E"/>
    <w:rsid w:val="00180FC9"/>
    <w:rsid w:val="00181108"/>
    <w:rsid w:val="00181249"/>
    <w:rsid w:val="001814DE"/>
    <w:rsid w:val="00181648"/>
    <w:rsid w:val="00181662"/>
    <w:rsid w:val="00181744"/>
    <w:rsid w:val="0018199F"/>
    <w:rsid w:val="00181B63"/>
    <w:rsid w:val="00181B6E"/>
    <w:rsid w:val="00181DCB"/>
    <w:rsid w:val="00181F94"/>
    <w:rsid w:val="00181FDA"/>
    <w:rsid w:val="00182023"/>
    <w:rsid w:val="00182038"/>
    <w:rsid w:val="00182533"/>
    <w:rsid w:val="0018279B"/>
    <w:rsid w:val="00182801"/>
    <w:rsid w:val="00182875"/>
    <w:rsid w:val="00182B33"/>
    <w:rsid w:val="00182CBB"/>
    <w:rsid w:val="00182F06"/>
    <w:rsid w:val="0018326F"/>
    <w:rsid w:val="001832C1"/>
    <w:rsid w:val="001835E7"/>
    <w:rsid w:val="00183834"/>
    <w:rsid w:val="00183B35"/>
    <w:rsid w:val="00183B60"/>
    <w:rsid w:val="00183E58"/>
    <w:rsid w:val="00184070"/>
    <w:rsid w:val="001842BC"/>
    <w:rsid w:val="001843FA"/>
    <w:rsid w:val="00184597"/>
    <w:rsid w:val="00184781"/>
    <w:rsid w:val="00184A76"/>
    <w:rsid w:val="00184A78"/>
    <w:rsid w:val="00184B72"/>
    <w:rsid w:val="00184E54"/>
    <w:rsid w:val="00184E92"/>
    <w:rsid w:val="0018544C"/>
    <w:rsid w:val="00185558"/>
    <w:rsid w:val="00185617"/>
    <w:rsid w:val="00185AB8"/>
    <w:rsid w:val="00185C60"/>
    <w:rsid w:val="00185D63"/>
    <w:rsid w:val="0018606E"/>
    <w:rsid w:val="00186450"/>
    <w:rsid w:val="00186B87"/>
    <w:rsid w:val="00186B9F"/>
    <w:rsid w:val="00186BFE"/>
    <w:rsid w:val="00186D52"/>
    <w:rsid w:val="001871C0"/>
    <w:rsid w:val="00187212"/>
    <w:rsid w:val="0018726C"/>
    <w:rsid w:val="00187966"/>
    <w:rsid w:val="0018798F"/>
    <w:rsid w:val="00187D0B"/>
    <w:rsid w:val="00187E76"/>
    <w:rsid w:val="00190ACF"/>
    <w:rsid w:val="00190E9D"/>
    <w:rsid w:val="00190FA6"/>
    <w:rsid w:val="00191B4D"/>
    <w:rsid w:val="00191BA7"/>
    <w:rsid w:val="00191CBD"/>
    <w:rsid w:val="0019200E"/>
    <w:rsid w:val="001921D4"/>
    <w:rsid w:val="00192263"/>
    <w:rsid w:val="001922CD"/>
    <w:rsid w:val="00192405"/>
    <w:rsid w:val="0019250C"/>
    <w:rsid w:val="001925B0"/>
    <w:rsid w:val="00192978"/>
    <w:rsid w:val="00192A84"/>
    <w:rsid w:val="00192BB1"/>
    <w:rsid w:val="00192C95"/>
    <w:rsid w:val="00192DBD"/>
    <w:rsid w:val="00192E64"/>
    <w:rsid w:val="001930AB"/>
    <w:rsid w:val="001932FC"/>
    <w:rsid w:val="00193304"/>
    <w:rsid w:val="00193ADF"/>
    <w:rsid w:val="00193AE5"/>
    <w:rsid w:val="00193C17"/>
    <w:rsid w:val="00193C4C"/>
    <w:rsid w:val="00193F05"/>
    <w:rsid w:val="00193F93"/>
    <w:rsid w:val="001940DC"/>
    <w:rsid w:val="001942AC"/>
    <w:rsid w:val="001943E0"/>
    <w:rsid w:val="001944F9"/>
    <w:rsid w:val="0019451E"/>
    <w:rsid w:val="0019456F"/>
    <w:rsid w:val="001945B0"/>
    <w:rsid w:val="001946E7"/>
    <w:rsid w:val="00194738"/>
    <w:rsid w:val="00194991"/>
    <w:rsid w:val="00194B1B"/>
    <w:rsid w:val="00194C59"/>
    <w:rsid w:val="00194E1D"/>
    <w:rsid w:val="001951F2"/>
    <w:rsid w:val="001958E1"/>
    <w:rsid w:val="00195953"/>
    <w:rsid w:val="00195B48"/>
    <w:rsid w:val="00195BDB"/>
    <w:rsid w:val="00195EB1"/>
    <w:rsid w:val="00196394"/>
    <w:rsid w:val="0019663F"/>
    <w:rsid w:val="001967B9"/>
    <w:rsid w:val="00196AEF"/>
    <w:rsid w:val="00196CA8"/>
    <w:rsid w:val="00197777"/>
    <w:rsid w:val="00197885"/>
    <w:rsid w:val="00197A06"/>
    <w:rsid w:val="00197B84"/>
    <w:rsid w:val="00197E1E"/>
    <w:rsid w:val="00197F6F"/>
    <w:rsid w:val="00197FB5"/>
    <w:rsid w:val="001A0062"/>
    <w:rsid w:val="001A010C"/>
    <w:rsid w:val="001A0429"/>
    <w:rsid w:val="001A045B"/>
    <w:rsid w:val="001A0480"/>
    <w:rsid w:val="001A05AE"/>
    <w:rsid w:val="001A0903"/>
    <w:rsid w:val="001A0C83"/>
    <w:rsid w:val="001A0F15"/>
    <w:rsid w:val="001A1321"/>
    <w:rsid w:val="001A1374"/>
    <w:rsid w:val="001A15B5"/>
    <w:rsid w:val="001A189D"/>
    <w:rsid w:val="001A21BA"/>
    <w:rsid w:val="001A232F"/>
    <w:rsid w:val="001A23A7"/>
    <w:rsid w:val="001A24E3"/>
    <w:rsid w:val="001A273B"/>
    <w:rsid w:val="001A274D"/>
    <w:rsid w:val="001A278B"/>
    <w:rsid w:val="001A28C6"/>
    <w:rsid w:val="001A2CD5"/>
    <w:rsid w:val="001A2E70"/>
    <w:rsid w:val="001A2E82"/>
    <w:rsid w:val="001A33D2"/>
    <w:rsid w:val="001A3458"/>
    <w:rsid w:val="001A348D"/>
    <w:rsid w:val="001A3644"/>
    <w:rsid w:val="001A3870"/>
    <w:rsid w:val="001A40FA"/>
    <w:rsid w:val="001A4524"/>
    <w:rsid w:val="001A45C1"/>
    <w:rsid w:val="001A4613"/>
    <w:rsid w:val="001A46B5"/>
    <w:rsid w:val="001A4704"/>
    <w:rsid w:val="001A4801"/>
    <w:rsid w:val="001A49D9"/>
    <w:rsid w:val="001A528B"/>
    <w:rsid w:val="001A53CD"/>
    <w:rsid w:val="001A549C"/>
    <w:rsid w:val="001A5617"/>
    <w:rsid w:val="001A5627"/>
    <w:rsid w:val="001A56BD"/>
    <w:rsid w:val="001A590E"/>
    <w:rsid w:val="001A5B0E"/>
    <w:rsid w:val="001A5CAF"/>
    <w:rsid w:val="001A5D6D"/>
    <w:rsid w:val="001A5E99"/>
    <w:rsid w:val="001A6241"/>
    <w:rsid w:val="001A62DD"/>
    <w:rsid w:val="001A6480"/>
    <w:rsid w:val="001A64C5"/>
    <w:rsid w:val="001A6731"/>
    <w:rsid w:val="001A68F6"/>
    <w:rsid w:val="001A6A09"/>
    <w:rsid w:val="001A6C4F"/>
    <w:rsid w:val="001A7033"/>
    <w:rsid w:val="001A72C6"/>
    <w:rsid w:val="001A7325"/>
    <w:rsid w:val="001A735A"/>
    <w:rsid w:val="001A757C"/>
    <w:rsid w:val="001A7AC3"/>
    <w:rsid w:val="001A7C3B"/>
    <w:rsid w:val="001A7C58"/>
    <w:rsid w:val="001A7CAA"/>
    <w:rsid w:val="001A7EE8"/>
    <w:rsid w:val="001B0379"/>
    <w:rsid w:val="001B059F"/>
    <w:rsid w:val="001B05B0"/>
    <w:rsid w:val="001B0706"/>
    <w:rsid w:val="001B0929"/>
    <w:rsid w:val="001B0A96"/>
    <w:rsid w:val="001B0BAE"/>
    <w:rsid w:val="001B0E84"/>
    <w:rsid w:val="001B0F3E"/>
    <w:rsid w:val="001B0F4E"/>
    <w:rsid w:val="001B0F65"/>
    <w:rsid w:val="001B0FA7"/>
    <w:rsid w:val="001B1065"/>
    <w:rsid w:val="001B12BB"/>
    <w:rsid w:val="001B180E"/>
    <w:rsid w:val="001B1DFD"/>
    <w:rsid w:val="001B1EEF"/>
    <w:rsid w:val="001B2519"/>
    <w:rsid w:val="001B264E"/>
    <w:rsid w:val="001B2B02"/>
    <w:rsid w:val="001B2E99"/>
    <w:rsid w:val="001B2ED2"/>
    <w:rsid w:val="001B2F19"/>
    <w:rsid w:val="001B2FCE"/>
    <w:rsid w:val="001B3095"/>
    <w:rsid w:val="001B32DB"/>
    <w:rsid w:val="001B3354"/>
    <w:rsid w:val="001B354B"/>
    <w:rsid w:val="001B36F0"/>
    <w:rsid w:val="001B3997"/>
    <w:rsid w:val="001B3D40"/>
    <w:rsid w:val="001B3E3A"/>
    <w:rsid w:val="001B3F55"/>
    <w:rsid w:val="001B3F8F"/>
    <w:rsid w:val="001B41CA"/>
    <w:rsid w:val="001B433F"/>
    <w:rsid w:val="001B49F5"/>
    <w:rsid w:val="001B4B2E"/>
    <w:rsid w:val="001B54D3"/>
    <w:rsid w:val="001B55AC"/>
    <w:rsid w:val="001B5A15"/>
    <w:rsid w:val="001B6090"/>
    <w:rsid w:val="001B6710"/>
    <w:rsid w:val="001B67A1"/>
    <w:rsid w:val="001B6998"/>
    <w:rsid w:val="001B6C2B"/>
    <w:rsid w:val="001B7017"/>
    <w:rsid w:val="001B71CE"/>
    <w:rsid w:val="001B74F5"/>
    <w:rsid w:val="001B756A"/>
    <w:rsid w:val="001B76F4"/>
    <w:rsid w:val="001B7EB0"/>
    <w:rsid w:val="001C0030"/>
    <w:rsid w:val="001C02D5"/>
    <w:rsid w:val="001C0599"/>
    <w:rsid w:val="001C08A2"/>
    <w:rsid w:val="001C08A3"/>
    <w:rsid w:val="001C0A25"/>
    <w:rsid w:val="001C0A6F"/>
    <w:rsid w:val="001C0C7A"/>
    <w:rsid w:val="001C0DE2"/>
    <w:rsid w:val="001C0E47"/>
    <w:rsid w:val="001C0FA3"/>
    <w:rsid w:val="001C10F1"/>
    <w:rsid w:val="001C12F0"/>
    <w:rsid w:val="001C1391"/>
    <w:rsid w:val="001C1D02"/>
    <w:rsid w:val="001C1D25"/>
    <w:rsid w:val="001C20A8"/>
    <w:rsid w:val="001C20F4"/>
    <w:rsid w:val="001C25C1"/>
    <w:rsid w:val="001C25FA"/>
    <w:rsid w:val="001C2679"/>
    <w:rsid w:val="001C2C2A"/>
    <w:rsid w:val="001C2F1F"/>
    <w:rsid w:val="001C33A2"/>
    <w:rsid w:val="001C3FB0"/>
    <w:rsid w:val="001C402E"/>
    <w:rsid w:val="001C422B"/>
    <w:rsid w:val="001C4325"/>
    <w:rsid w:val="001C43B7"/>
    <w:rsid w:val="001C4609"/>
    <w:rsid w:val="001C4953"/>
    <w:rsid w:val="001C49AA"/>
    <w:rsid w:val="001C4A5D"/>
    <w:rsid w:val="001C4AD7"/>
    <w:rsid w:val="001C4BD7"/>
    <w:rsid w:val="001C4D2C"/>
    <w:rsid w:val="001C4D85"/>
    <w:rsid w:val="001C5281"/>
    <w:rsid w:val="001C5367"/>
    <w:rsid w:val="001C53A7"/>
    <w:rsid w:val="001C57BF"/>
    <w:rsid w:val="001C5899"/>
    <w:rsid w:val="001C5966"/>
    <w:rsid w:val="001C5A93"/>
    <w:rsid w:val="001C5EB6"/>
    <w:rsid w:val="001C6097"/>
    <w:rsid w:val="001C60BD"/>
    <w:rsid w:val="001C62E9"/>
    <w:rsid w:val="001C6517"/>
    <w:rsid w:val="001C6799"/>
    <w:rsid w:val="001C68EC"/>
    <w:rsid w:val="001C6AAF"/>
    <w:rsid w:val="001C6AF1"/>
    <w:rsid w:val="001C6E65"/>
    <w:rsid w:val="001C7030"/>
    <w:rsid w:val="001C718B"/>
    <w:rsid w:val="001C7607"/>
    <w:rsid w:val="001C770E"/>
    <w:rsid w:val="001C7BC9"/>
    <w:rsid w:val="001C7BFA"/>
    <w:rsid w:val="001C7EA4"/>
    <w:rsid w:val="001C7ECB"/>
    <w:rsid w:val="001C7F52"/>
    <w:rsid w:val="001D03EB"/>
    <w:rsid w:val="001D042F"/>
    <w:rsid w:val="001D0707"/>
    <w:rsid w:val="001D0BB1"/>
    <w:rsid w:val="001D101F"/>
    <w:rsid w:val="001D1276"/>
    <w:rsid w:val="001D1862"/>
    <w:rsid w:val="001D1944"/>
    <w:rsid w:val="001D1BB4"/>
    <w:rsid w:val="001D1F77"/>
    <w:rsid w:val="001D2390"/>
    <w:rsid w:val="001D2542"/>
    <w:rsid w:val="001D2733"/>
    <w:rsid w:val="001D2837"/>
    <w:rsid w:val="001D2AF8"/>
    <w:rsid w:val="001D2B7C"/>
    <w:rsid w:val="001D329E"/>
    <w:rsid w:val="001D32CC"/>
    <w:rsid w:val="001D3441"/>
    <w:rsid w:val="001D3755"/>
    <w:rsid w:val="001D37A0"/>
    <w:rsid w:val="001D3C30"/>
    <w:rsid w:val="001D3D9E"/>
    <w:rsid w:val="001D43D3"/>
    <w:rsid w:val="001D448F"/>
    <w:rsid w:val="001D47F6"/>
    <w:rsid w:val="001D4861"/>
    <w:rsid w:val="001D4CC6"/>
    <w:rsid w:val="001D4E48"/>
    <w:rsid w:val="001D4EE7"/>
    <w:rsid w:val="001D54C6"/>
    <w:rsid w:val="001D5758"/>
    <w:rsid w:val="001D576D"/>
    <w:rsid w:val="001D583F"/>
    <w:rsid w:val="001D5862"/>
    <w:rsid w:val="001D6015"/>
    <w:rsid w:val="001D615E"/>
    <w:rsid w:val="001D6209"/>
    <w:rsid w:val="001D640D"/>
    <w:rsid w:val="001D64D7"/>
    <w:rsid w:val="001D65EF"/>
    <w:rsid w:val="001D6706"/>
    <w:rsid w:val="001D6967"/>
    <w:rsid w:val="001D69D1"/>
    <w:rsid w:val="001D6A03"/>
    <w:rsid w:val="001D6AF9"/>
    <w:rsid w:val="001D6CBB"/>
    <w:rsid w:val="001D6EBB"/>
    <w:rsid w:val="001D71B6"/>
    <w:rsid w:val="001D7586"/>
    <w:rsid w:val="001D76B6"/>
    <w:rsid w:val="001D793C"/>
    <w:rsid w:val="001D7A50"/>
    <w:rsid w:val="001D7AAE"/>
    <w:rsid w:val="001D7C0F"/>
    <w:rsid w:val="001D7E71"/>
    <w:rsid w:val="001E009B"/>
    <w:rsid w:val="001E02FC"/>
    <w:rsid w:val="001E039F"/>
    <w:rsid w:val="001E044D"/>
    <w:rsid w:val="001E0470"/>
    <w:rsid w:val="001E0516"/>
    <w:rsid w:val="001E0587"/>
    <w:rsid w:val="001E068C"/>
    <w:rsid w:val="001E0723"/>
    <w:rsid w:val="001E0E9B"/>
    <w:rsid w:val="001E0EA5"/>
    <w:rsid w:val="001E0EF9"/>
    <w:rsid w:val="001E1032"/>
    <w:rsid w:val="001E10D2"/>
    <w:rsid w:val="001E1187"/>
    <w:rsid w:val="001E12E4"/>
    <w:rsid w:val="001E1381"/>
    <w:rsid w:val="001E1516"/>
    <w:rsid w:val="001E16AB"/>
    <w:rsid w:val="001E18D6"/>
    <w:rsid w:val="001E195F"/>
    <w:rsid w:val="001E1D12"/>
    <w:rsid w:val="001E1F1F"/>
    <w:rsid w:val="001E2211"/>
    <w:rsid w:val="001E2320"/>
    <w:rsid w:val="001E246A"/>
    <w:rsid w:val="001E25BD"/>
    <w:rsid w:val="001E25DD"/>
    <w:rsid w:val="001E25DF"/>
    <w:rsid w:val="001E26A6"/>
    <w:rsid w:val="001E2A2C"/>
    <w:rsid w:val="001E2B63"/>
    <w:rsid w:val="001E2EFA"/>
    <w:rsid w:val="001E2FEC"/>
    <w:rsid w:val="001E310E"/>
    <w:rsid w:val="001E3141"/>
    <w:rsid w:val="001E3224"/>
    <w:rsid w:val="001E33A4"/>
    <w:rsid w:val="001E356F"/>
    <w:rsid w:val="001E3720"/>
    <w:rsid w:val="001E3A68"/>
    <w:rsid w:val="001E3A9C"/>
    <w:rsid w:val="001E3B46"/>
    <w:rsid w:val="001E3D65"/>
    <w:rsid w:val="001E3E2A"/>
    <w:rsid w:val="001E3E71"/>
    <w:rsid w:val="001E3FB2"/>
    <w:rsid w:val="001E3FC9"/>
    <w:rsid w:val="001E41DE"/>
    <w:rsid w:val="001E4405"/>
    <w:rsid w:val="001E4442"/>
    <w:rsid w:val="001E4453"/>
    <w:rsid w:val="001E4498"/>
    <w:rsid w:val="001E4C20"/>
    <w:rsid w:val="001E4E68"/>
    <w:rsid w:val="001E4FDA"/>
    <w:rsid w:val="001E5128"/>
    <w:rsid w:val="001E53DF"/>
    <w:rsid w:val="001E549D"/>
    <w:rsid w:val="001E5587"/>
    <w:rsid w:val="001E578F"/>
    <w:rsid w:val="001E5CFE"/>
    <w:rsid w:val="001E5E44"/>
    <w:rsid w:val="001E6060"/>
    <w:rsid w:val="001E6097"/>
    <w:rsid w:val="001E60E5"/>
    <w:rsid w:val="001E6633"/>
    <w:rsid w:val="001E6711"/>
    <w:rsid w:val="001E6822"/>
    <w:rsid w:val="001E6D78"/>
    <w:rsid w:val="001E6DE6"/>
    <w:rsid w:val="001E6F34"/>
    <w:rsid w:val="001E7053"/>
    <w:rsid w:val="001E70C2"/>
    <w:rsid w:val="001E716F"/>
    <w:rsid w:val="001E720D"/>
    <w:rsid w:val="001E736E"/>
    <w:rsid w:val="001E75A9"/>
    <w:rsid w:val="001E7718"/>
    <w:rsid w:val="001E78BE"/>
    <w:rsid w:val="001E7A59"/>
    <w:rsid w:val="001E7AB4"/>
    <w:rsid w:val="001E7B87"/>
    <w:rsid w:val="001E7C02"/>
    <w:rsid w:val="001E7E97"/>
    <w:rsid w:val="001E7E98"/>
    <w:rsid w:val="001E7F87"/>
    <w:rsid w:val="001E7FC4"/>
    <w:rsid w:val="001F02D1"/>
    <w:rsid w:val="001F055F"/>
    <w:rsid w:val="001F05CE"/>
    <w:rsid w:val="001F060C"/>
    <w:rsid w:val="001F15A5"/>
    <w:rsid w:val="001F1958"/>
    <w:rsid w:val="001F1B19"/>
    <w:rsid w:val="001F1CD9"/>
    <w:rsid w:val="001F2025"/>
    <w:rsid w:val="001F22E7"/>
    <w:rsid w:val="001F233D"/>
    <w:rsid w:val="001F2421"/>
    <w:rsid w:val="001F246E"/>
    <w:rsid w:val="001F2638"/>
    <w:rsid w:val="001F28DD"/>
    <w:rsid w:val="001F294F"/>
    <w:rsid w:val="001F2976"/>
    <w:rsid w:val="001F2BA8"/>
    <w:rsid w:val="001F2CF3"/>
    <w:rsid w:val="001F2D6A"/>
    <w:rsid w:val="001F2D6E"/>
    <w:rsid w:val="001F31FF"/>
    <w:rsid w:val="001F3233"/>
    <w:rsid w:val="001F363B"/>
    <w:rsid w:val="001F3857"/>
    <w:rsid w:val="001F3CC1"/>
    <w:rsid w:val="001F3D32"/>
    <w:rsid w:val="001F3E5A"/>
    <w:rsid w:val="001F4329"/>
    <w:rsid w:val="001F45CF"/>
    <w:rsid w:val="001F47E6"/>
    <w:rsid w:val="001F485A"/>
    <w:rsid w:val="001F495E"/>
    <w:rsid w:val="001F4B34"/>
    <w:rsid w:val="001F4D3A"/>
    <w:rsid w:val="001F4DEC"/>
    <w:rsid w:val="001F4F61"/>
    <w:rsid w:val="001F510B"/>
    <w:rsid w:val="001F55CF"/>
    <w:rsid w:val="001F5718"/>
    <w:rsid w:val="001F5F9C"/>
    <w:rsid w:val="001F6013"/>
    <w:rsid w:val="001F61C9"/>
    <w:rsid w:val="001F62DA"/>
    <w:rsid w:val="001F65F6"/>
    <w:rsid w:val="001F662D"/>
    <w:rsid w:val="001F667B"/>
    <w:rsid w:val="001F6A59"/>
    <w:rsid w:val="001F6A87"/>
    <w:rsid w:val="001F6B3F"/>
    <w:rsid w:val="001F6C17"/>
    <w:rsid w:val="001F71A2"/>
    <w:rsid w:val="001F76DD"/>
    <w:rsid w:val="001F794F"/>
    <w:rsid w:val="001F7B71"/>
    <w:rsid w:val="001F7E9D"/>
    <w:rsid w:val="00200852"/>
    <w:rsid w:val="0020095D"/>
    <w:rsid w:val="002009D9"/>
    <w:rsid w:val="00200C04"/>
    <w:rsid w:val="00200E44"/>
    <w:rsid w:val="002010A7"/>
    <w:rsid w:val="00201661"/>
    <w:rsid w:val="00201771"/>
    <w:rsid w:val="002022A7"/>
    <w:rsid w:val="002035FC"/>
    <w:rsid w:val="00203945"/>
    <w:rsid w:val="0020398A"/>
    <w:rsid w:val="00203E02"/>
    <w:rsid w:val="00203EA6"/>
    <w:rsid w:val="00204116"/>
    <w:rsid w:val="0020411E"/>
    <w:rsid w:val="00204201"/>
    <w:rsid w:val="002044C5"/>
    <w:rsid w:val="00204621"/>
    <w:rsid w:val="0020471D"/>
    <w:rsid w:val="002049CF"/>
    <w:rsid w:val="00204D3C"/>
    <w:rsid w:val="00205125"/>
    <w:rsid w:val="0020557C"/>
    <w:rsid w:val="002059FF"/>
    <w:rsid w:val="00205F51"/>
    <w:rsid w:val="00206023"/>
    <w:rsid w:val="00206097"/>
    <w:rsid w:val="002060BC"/>
    <w:rsid w:val="00206194"/>
    <w:rsid w:val="00206546"/>
    <w:rsid w:val="002067B9"/>
    <w:rsid w:val="00206B8F"/>
    <w:rsid w:val="00206CB0"/>
    <w:rsid w:val="00206DB6"/>
    <w:rsid w:val="00207012"/>
    <w:rsid w:val="002072F9"/>
    <w:rsid w:val="002072FC"/>
    <w:rsid w:val="00207365"/>
    <w:rsid w:val="00207535"/>
    <w:rsid w:val="00207ED1"/>
    <w:rsid w:val="00207F40"/>
    <w:rsid w:val="002100BD"/>
    <w:rsid w:val="002100FE"/>
    <w:rsid w:val="00210118"/>
    <w:rsid w:val="0021044F"/>
    <w:rsid w:val="002104CC"/>
    <w:rsid w:val="00210648"/>
    <w:rsid w:val="00210680"/>
    <w:rsid w:val="002109F4"/>
    <w:rsid w:val="00210BC2"/>
    <w:rsid w:val="00210BE7"/>
    <w:rsid w:val="00210C74"/>
    <w:rsid w:val="00210ED6"/>
    <w:rsid w:val="00210FC9"/>
    <w:rsid w:val="00211330"/>
    <w:rsid w:val="00211588"/>
    <w:rsid w:val="00211611"/>
    <w:rsid w:val="00211CD5"/>
    <w:rsid w:val="00211E2E"/>
    <w:rsid w:val="00211E6A"/>
    <w:rsid w:val="002121DB"/>
    <w:rsid w:val="00212247"/>
    <w:rsid w:val="002124AB"/>
    <w:rsid w:val="002126BA"/>
    <w:rsid w:val="0021274B"/>
    <w:rsid w:val="00212AC4"/>
    <w:rsid w:val="00212F12"/>
    <w:rsid w:val="00212F38"/>
    <w:rsid w:val="0021300F"/>
    <w:rsid w:val="0021307D"/>
    <w:rsid w:val="002132B7"/>
    <w:rsid w:val="00213321"/>
    <w:rsid w:val="00213571"/>
    <w:rsid w:val="002135B5"/>
    <w:rsid w:val="002137B0"/>
    <w:rsid w:val="00213816"/>
    <w:rsid w:val="00213D34"/>
    <w:rsid w:val="00213D6E"/>
    <w:rsid w:val="00213E20"/>
    <w:rsid w:val="00214082"/>
    <w:rsid w:val="0021486E"/>
    <w:rsid w:val="00214B62"/>
    <w:rsid w:val="00214C3B"/>
    <w:rsid w:val="00214D89"/>
    <w:rsid w:val="00214EDB"/>
    <w:rsid w:val="002150BF"/>
    <w:rsid w:val="002150F4"/>
    <w:rsid w:val="00215299"/>
    <w:rsid w:val="00215396"/>
    <w:rsid w:val="00215537"/>
    <w:rsid w:val="00215629"/>
    <w:rsid w:val="00215878"/>
    <w:rsid w:val="00215999"/>
    <w:rsid w:val="00215A44"/>
    <w:rsid w:val="00215E5A"/>
    <w:rsid w:val="00215FB1"/>
    <w:rsid w:val="002161DA"/>
    <w:rsid w:val="002167AD"/>
    <w:rsid w:val="00216AED"/>
    <w:rsid w:val="00216B94"/>
    <w:rsid w:val="00216EF5"/>
    <w:rsid w:val="002175FA"/>
    <w:rsid w:val="002177D2"/>
    <w:rsid w:val="00217A5D"/>
    <w:rsid w:val="00217C47"/>
    <w:rsid w:val="00217C63"/>
    <w:rsid w:val="00220261"/>
    <w:rsid w:val="002206A1"/>
    <w:rsid w:val="00220DA6"/>
    <w:rsid w:val="00220EE8"/>
    <w:rsid w:val="00220FDD"/>
    <w:rsid w:val="0022145D"/>
    <w:rsid w:val="0022177E"/>
    <w:rsid w:val="002217F3"/>
    <w:rsid w:val="00221A45"/>
    <w:rsid w:val="00221BD6"/>
    <w:rsid w:val="00221F3A"/>
    <w:rsid w:val="002221C5"/>
    <w:rsid w:val="002221F9"/>
    <w:rsid w:val="00222624"/>
    <w:rsid w:val="0022272E"/>
    <w:rsid w:val="0022297D"/>
    <w:rsid w:val="00222B7A"/>
    <w:rsid w:val="00222CF4"/>
    <w:rsid w:val="00222D67"/>
    <w:rsid w:val="00222DFC"/>
    <w:rsid w:val="00222F64"/>
    <w:rsid w:val="00222F9C"/>
    <w:rsid w:val="002230B1"/>
    <w:rsid w:val="0022337D"/>
    <w:rsid w:val="002235D4"/>
    <w:rsid w:val="00223810"/>
    <w:rsid w:val="0022391B"/>
    <w:rsid w:val="00223933"/>
    <w:rsid w:val="00223F7E"/>
    <w:rsid w:val="002240B5"/>
    <w:rsid w:val="00224329"/>
    <w:rsid w:val="00224457"/>
    <w:rsid w:val="0022453C"/>
    <w:rsid w:val="00224917"/>
    <w:rsid w:val="00224B64"/>
    <w:rsid w:val="00225708"/>
    <w:rsid w:val="002258BA"/>
    <w:rsid w:val="00225C3B"/>
    <w:rsid w:val="00225CA6"/>
    <w:rsid w:val="00225DC0"/>
    <w:rsid w:val="00225E00"/>
    <w:rsid w:val="00225FB0"/>
    <w:rsid w:val="00226024"/>
    <w:rsid w:val="0022604B"/>
    <w:rsid w:val="0022606C"/>
    <w:rsid w:val="002260C1"/>
    <w:rsid w:val="00226147"/>
    <w:rsid w:val="00226310"/>
    <w:rsid w:val="00226F4E"/>
    <w:rsid w:val="00227163"/>
    <w:rsid w:val="0022741F"/>
    <w:rsid w:val="002275A9"/>
    <w:rsid w:val="0022762F"/>
    <w:rsid w:val="002276F6"/>
    <w:rsid w:val="002277C2"/>
    <w:rsid w:val="0022786E"/>
    <w:rsid w:val="00227AE2"/>
    <w:rsid w:val="00227D12"/>
    <w:rsid w:val="0023020F"/>
    <w:rsid w:val="00230354"/>
    <w:rsid w:val="002306A9"/>
    <w:rsid w:val="002308CF"/>
    <w:rsid w:val="00230A67"/>
    <w:rsid w:val="00230B47"/>
    <w:rsid w:val="00230D40"/>
    <w:rsid w:val="00231874"/>
    <w:rsid w:val="00231AA6"/>
    <w:rsid w:val="00231C17"/>
    <w:rsid w:val="00231DFF"/>
    <w:rsid w:val="00231EA6"/>
    <w:rsid w:val="00232140"/>
    <w:rsid w:val="002323F3"/>
    <w:rsid w:val="00232445"/>
    <w:rsid w:val="00232462"/>
    <w:rsid w:val="002324AE"/>
    <w:rsid w:val="0023255A"/>
    <w:rsid w:val="00232640"/>
    <w:rsid w:val="002327A1"/>
    <w:rsid w:val="002328F3"/>
    <w:rsid w:val="00232A67"/>
    <w:rsid w:val="00232C57"/>
    <w:rsid w:val="00232D02"/>
    <w:rsid w:val="00232ED5"/>
    <w:rsid w:val="00232FE7"/>
    <w:rsid w:val="0023305F"/>
    <w:rsid w:val="0023309A"/>
    <w:rsid w:val="002334B4"/>
    <w:rsid w:val="00234223"/>
    <w:rsid w:val="002344C7"/>
    <w:rsid w:val="00234543"/>
    <w:rsid w:val="0023454B"/>
    <w:rsid w:val="00234733"/>
    <w:rsid w:val="00234816"/>
    <w:rsid w:val="00234A59"/>
    <w:rsid w:val="00234D02"/>
    <w:rsid w:val="00234E43"/>
    <w:rsid w:val="00234E7D"/>
    <w:rsid w:val="00234F7B"/>
    <w:rsid w:val="002353B9"/>
    <w:rsid w:val="002355DC"/>
    <w:rsid w:val="00235635"/>
    <w:rsid w:val="00235780"/>
    <w:rsid w:val="00235C66"/>
    <w:rsid w:val="00235DC3"/>
    <w:rsid w:val="00235E57"/>
    <w:rsid w:val="00235EBA"/>
    <w:rsid w:val="00235F5E"/>
    <w:rsid w:val="002364CF"/>
    <w:rsid w:val="002366D4"/>
    <w:rsid w:val="002367B5"/>
    <w:rsid w:val="00236D7D"/>
    <w:rsid w:val="00236F5B"/>
    <w:rsid w:val="002370F4"/>
    <w:rsid w:val="00237139"/>
    <w:rsid w:val="00237150"/>
    <w:rsid w:val="0023754E"/>
    <w:rsid w:val="00237566"/>
    <w:rsid w:val="00237BD4"/>
    <w:rsid w:val="00237BDF"/>
    <w:rsid w:val="00237D54"/>
    <w:rsid w:val="00237E8D"/>
    <w:rsid w:val="00240198"/>
    <w:rsid w:val="002403E3"/>
    <w:rsid w:val="002406DE"/>
    <w:rsid w:val="0024089B"/>
    <w:rsid w:val="00240E57"/>
    <w:rsid w:val="0024129B"/>
    <w:rsid w:val="0024146A"/>
    <w:rsid w:val="002416CC"/>
    <w:rsid w:val="0024173D"/>
    <w:rsid w:val="002418BB"/>
    <w:rsid w:val="00241F1C"/>
    <w:rsid w:val="002426DF"/>
    <w:rsid w:val="00242993"/>
    <w:rsid w:val="0024316D"/>
    <w:rsid w:val="00243195"/>
    <w:rsid w:val="00243627"/>
    <w:rsid w:val="00243D28"/>
    <w:rsid w:val="00243E66"/>
    <w:rsid w:val="002440B1"/>
    <w:rsid w:val="00244380"/>
    <w:rsid w:val="0024445D"/>
    <w:rsid w:val="0024455C"/>
    <w:rsid w:val="002445C5"/>
    <w:rsid w:val="002446C5"/>
    <w:rsid w:val="00244FB8"/>
    <w:rsid w:val="00245215"/>
    <w:rsid w:val="002452C5"/>
    <w:rsid w:val="0024545A"/>
    <w:rsid w:val="00245517"/>
    <w:rsid w:val="0024585A"/>
    <w:rsid w:val="00245A3E"/>
    <w:rsid w:val="00245AA1"/>
    <w:rsid w:val="00245AE6"/>
    <w:rsid w:val="00245B37"/>
    <w:rsid w:val="00245B58"/>
    <w:rsid w:val="0024621C"/>
    <w:rsid w:val="00246254"/>
    <w:rsid w:val="00246831"/>
    <w:rsid w:val="00246D9D"/>
    <w:rsid w:val="00246DEA"/>
    <w:rsid w:val="00246FAC"/>
    <w:rsid w:val="00246FEC"/>
    <w:rsid w:val="002471AC"/>
    <w:rsid w:val="002472DE"/>
    <w:rsid w:val="00247342"/>
    <w:rsid w:val="002475FB"/>
    <w:rsid w:val="00247A63"/>
    <w:rsid w:val="00247CDA"/>
    <w:rsid w:val="00247E19"/>
    <w:rsid w:val="00247EA3"/>
    <w:rsid w:val="002505E0"/>
    <w:rsid w:val="002506FE"/>
    <w:rsid w:val="002507E2"/>
    <w:rsid w:val="00250B5B"/>
    <w:rsid w:val="00250D13"/>
    <w:rsid w:val="00250DBB"/>
    <w:rsid w:val="00250E7D"/>
    <w:rsid w:val="00250F02"/>
    <w:rsid w:val="0025130D"/>
    <w:rsid w:val="0025158B"/>
    <w:rsid w:val="002517D2"/>
    <w:rsid w:val="0025194C"/>
    <w:rsid w:val="002519A2"/>
    <w:rsid w:val="00251A67"/>
    <w:rsid w:val="00251D56"/>
    <w:rsid w:val="00251DDE"/>
    <w:rsid w:val="00251E96"/>
    <w:rsid w:val="00251F16"/>
    <w:rsid w:val="002520AF"/>
    <w:rsid w:val="00252438"/>
    <w:rsid w:val="002527E7"/>
    <w:rsid w:val="002528DC"/>
    <w:rsid w:val="00252AA3"/>
    <w:rsid w:val="00252BF0"/>
    <w:rsid w:val="00252CA6"/>
    <w:rsid w:val="00252D1F"/>
    <w:rsid w:val="00252F18"/>
    <w:rsid w:val="00252FAA"/>
    <w:rsid w:val="0025326B"/>
    <w:rsid w:val="0025344A"/>
    <w:rsid w:val="00253726"/>
    <w:rsid w:val="002538F1"/>
    <w:rsid w:val="00253C63"/>
    <w:rsid w:val="00254259"/>
    <w:rsid w:val="0025425E"/>
    <w:rsid w:val="00254B19"/>
    <w:rsid w:val="00254B54"/>
    <w:rsid w:val="00254B58"/>
    <w:rsid w:val="00254BB0"/>
    <w:rsid w:val="00254C75"/>
    <w:rsid w:val="00254CC5"/>
    <w:rsid w:val="002551AE"/>
    <w:rsid w:val="00255695"/>
    <w:rsid w:val="002557FA"/>
    <w:rsid w:val="0025587C"/>
    <w:rsid w:val="002559F5"/>
    <w:rsid w:val="00255A1C"/>
    <w:rsid w:val="00255C14"/>
    <w:rsid w:val="00255F33"/>
    <w:rsid w:val="00255F9D"/>
    <w:rsid w:val="00255FB3"/>
    <w:rsid w:val="00256057"/>
    <w:rsid w:val="00256187"/>
    <w:rsid w:val="00256296"/>
    <w:rsid w:val="00256B10"/>
    <w:rsid w:val="00256D4E"/>
    <w:rsid w:val="00256DA6"/>
    <w:rsid w:val="00256F26"/>
    <w:rsid w:val="00256F75"/>
    <w:rsid w:val="00257043"/>
    <w:rsid w:val="00257139"/>
    <w:rsid w:val="00257207"/>
    <w:rsid w:val="002575CF"/>
    <w:rsid w:val="002578E3"/>
    <w:rsid w:val="002579B2"/>
    <w:rsid w:val="002579FE"/>
    <w:rsid w:val="00257A8F"/>
    <w:rsid w:val="00257F7C"/>
    <w:rsid w:val="00257F8F"/>
    <w:rsid w:val="00260298"/>
    <w:rsid w:val="0026075A"/>
    <w:rsid w:val="00260997"/>
    <w:rsid w:val="002609A6"/>
    <w:rsid w:val="002609D3"/>
    <w:rsid w:val="00260D8B"/>
    <w:rsid w:val="00260E8E"/>
    <w:rsid w:val="0026109E"/>
    <w:rsid w:val="002614A2"/>
    <w:rsid w:val="00261536"/>
    <w:rsid w:val="0026196B"/>
    <w:rsid w:val="00261C56"/>
    <w:rsid w:val="00261C78"/>
    <w:rsid w:val="00261CD6"/>
    <w:rsid w:val="00261D80"/>
    <w:rsid w:val="00261F62"/>
    <w:rsid w:val="002620EF"/>
    <w:rsid w:val="002622C6"/>
    <w:rsid w:val="002622E1"/>
    <w:rsid w:val="00262462"/>
    <w:rsid w:val="00262B77"/>
    <w:rsid w:val="00262B7E"/>
    <w:rsid w:val="00262C5F"/>
    <w:rsid w:val="00262DFD"/>
    <w:rsid w:val="00262E71"/>
    <w:rsid w:val="00262EA8"/>
    <w:rsid w:val="00262EBB"/>
    <w:rsid w:val="00262F2F"/>
    <w:rsid w:val="00263192"/>
    <w:rsid w:val="0026319D"/>
    <w:rsid w:val="0026328E"/>
    <w:rsid w:val="0026331B"/>
    <w:rsid w:val="00263682"/>
    <w:rsid w:val="00263916"/>
    <w:rsid w:val="0026397B"/>
    <w:rsid w:val="00263A12"/>
    <w:rsid w:val="00263A73"/>
    <w:rsid w:val="00263B3C"/>
    <w:rsid w:val="00264018"/>
    <w:rsid w:val="002640CC"/>
    <w:rsid w:val="00264246"/>
    <w:rsid w:val="002642F0"/>
    <w:rsid w:val="00264461"/>
    <w:rsid w:val="0026448F"/>
    <w:rsid w:val="00264634"/>
    <w:rsid w:val="002647D1"/>
    <w:rsid w:val="00264A24"/>
    <w:rsid w:val="00264AD0"/>
    <w:rsid w:val="00264CC5"/>
    <w:rsid w:val="00264E47"/>
    <w:rsid w:val="00264F8A"/>
    <w:rsid w:val="00264FCB"/>
    <w:rsid w:val="0026529B"/>
    <w:rsid w:val="00265471"/>
    <w:rsid w:val="00265764"/>
    <w:rsid w:val="00265801"/>
    <w:rsid w:val="00265A41"/>
    <w:rsid w:val="00265BD7"/>
    <w:rsid w:val="00265E23"/>
    <w:rsid w:val="002664DE"/>
    <w:rsid w:val="00266599"/>
    <w:rsid w:val="00266900"/>
    <w:rsid w:val="00266A8A"/>
    <w:rsid w:val="00266C3A"/>
    <w:rsid w:val="00267011"/>
    <w:rsid w:val="002670D8"/>
    <w:rsid w:val="0026710E"/>
    <w:rsid w:val="00267150"/>
    <w:rsid w:val="002674FC"/>
    <w:rsid w:val="00267601"/>
    <w:rsid w:val="0026777E"/>
    <w:rsid w:val="00267802"/>
    <w:rsid w:val="002678C6"/>
    <w:rsid w:val="00267CD8"/>
    <w:rsid w:val="00267FB3"/>
    <w:rsid w:val="00270020"/>
    <w:rsid w:val="002701C4"/>
    <w:rsid w:val="00270226"/>
    <w:rsid w:val="002702C0"/>
    <w:rsid w:val="002703D6"/>
    <w:rsid w:val="00270770"/>
    <w:rsid w:val="002708DE"/>
    <w:rsid w:val="002708F3"/>
    <w:rsid w:val="0027091B"/>
    <w:rsid w:val="00270A7C"/>
    <w:rsid w:val="00270B6A"/>
    <w:rsid w:val="00270E4B"/>
    <w:rsid w:val="00271117"/>
    <w:rsid w:val="00271411"/>
    <w:rsid w:val="00271442"/>
    <w:rsid w:val="00271578"/>
    <w:rsid w:val="00271625"/>
    <w:rsid w:val="00271705"/>
    <w:rsid w:val="00271AAD"/>
    <w:rsid w:val="00271C9C"/>
    <w:rsid w:val="00271CB5"/>
    <w:rsid w:val="00271CBE"/>
    <w:rsid w:val="0027201F"/>
    <w:rsid w:val="002721EA"/>
    <w:rsid w:val="0027233B"/>
    <w:rsid w:val="00272C9A"/>
    <w:rsid w:val="00272CD5"/>
    <w:rsid w:val="00272E4C"/>
    <w:rsid w:val="002734F0"/>
    <w:rsid w:val="00273515"/>
    <w:rsid w:val="00273644"/>
    <w:rsid w:val="002737DE"/>
    <w:rsid w:val="00273E0A"/>
    <w:rsid w:val="00273FE5"/>
    <w:rsid w:val="002741B4"/>
    <w:rsid w:val="0027467C"/>
    <w:rsid w:val="00274728"/>
    <w:rsid w:val="0027484D"/>
    <w:rsid w:val="00274D3D"/>
    <w:rsid w:val="00274D50"/>
    <w:rsid w:val="00274D8B"/>
    <w:rsid w:val="00274F3E"/>
    <w:rsid w:val="00274F5A"/>
    <w:rsid w:val="002752EC"/>
    <w:rsid w:val="0027531A"/>
    <w:rsid w:val="002754DA"/>
    <w:rsid w:val="00275556"/>
    <w:rsid w:val="00275563"/>
    <w:rsid w:val="0027556E"/>
    <w:rsid w:val="002755C0"/>
    <w:rsid w:val="0027584B"/>
    <w:rsid w:val="0027599B"/>
    <w:rsid w:val="00275AB7"/>
    <w:rsid w:val="00275EC5"/>
    <w:rsid w:val="00276058"/>
    <w:rsid w:val="00276101"/>
    <w:rsid w:val="0027639C"/>
    <w:rsid w:val="002764D0"/>
    <w:rsid w:val="0027666C"/>
    <w:rsid w:val="002769AC"/>
    <w:rsid w:val="002769DF"/>
    <w:rsid w:val="00276A95"/>
    <w:rsid w:val="00276D57"/>
    <w:rsid w:val="002773D9"/>
    <w:rsid w:val="002774AE"/>
    <w:rsid w:val="00277584"/>
    <w:rsid w:val="002776E0"/>
    <w:rsid w:val="002776EA"/>
    <w:rsid w:val="00277910"/>
    <w:rsid w:val="00277B55"/>
    <w:rsid w:val="00277BF1"/>
    <w:rsid w:val="00277E95"/>
    <w:rsid w:val="002804FF"/>
    <w:rsid w:val="002805FA"/>
    <w:rsid w:val="002807BA"/>
    <w:rsid w:val="0028082F"/>
    <w:rsid w:val="002809C9"/>
    <w:rsid w:val="00280CA1"/>
    <w:rsid w:val="00280CCE"/>
    <w:rsid w:val="00280DCC"/>
    <w:rsid w:val="0028109F"/>
    <w:rsid w:val="00281294"/>
    <w:rsid w:val="00281464"/>
    <w:rsid w:val="00281522"/>
    <w:rsid w:val="002819B8"/>
    <w:rsid w:val="00281C66"/>
    <w:rsid w:val="00281C7D"/>
    <w:rsid w:val="00281CC6"/>
    <w:rsid w:val="00281D9A"/>
    <w:rsid w:val="0028202C"/>
    <w:rsid w:val="00282138"/>
    <w:rsid w:val="00282214"/>
    <w:rsid w:val="00282A50"/>
    <w:rsid w:val="00282AED"/>
    <w:rsid w:val="00282D30"/>
    <w:rsid w:val="002833B3"/>
    <w:rsid w:val="00283580"/>
    <w:rsid w:val="00283828"/>
    <w:rsid w:val="0028399A"/>
    <w:rsid w:val="002839C9"/>
    <w:rsid w:val="00283AE8"/>
    <w:rsid w:val="00283DFD"/>
    <w:rsid w:val="00283E4E"/>
    <w:rsid w:val="00283F81"/>
    <w:rsid w:val="002842E2"/>
    <w:rsid w:val="002844EF"/>
    <w:rsid w:val="00284685"/>
    <w:rsid w:val="00284895"/>
    <w:rsid w:val="0028490B"/>
    <w:rsid w:val="0028496A"/>
    <w:rsid w:val="00284B88"/>
    <w:rsid w:val="00284C55"/>
    <w:rsid w:val="00284CA6"/>
    <w:rsid w:val="002851EC"/>
    <w:rsid w:val="00285225"/>
    <w:rsid w:val="002856B5"/>
    <w:rsid w:val="0028579B"/>
    <w:rsid w:val="00285A90"/>
    <w:rsid w:val="00285AAA"/>
    <w:rsid w:val="00285BCD"/>
    <w:rsid w:val="00286081"/>
    <w:rsid w:val="0028662B"/>
    <w:rsid w:val="00286701"/>
    <w:rsid w:val="00286978"/>
    <w:rsid w:val="00286EED"/>
    <w:rsid w:val="00286F3C"/>
    <w:rsid w:val="00286FA0"/>
    <w:rsid w:val="002872FF"/>
    <w:rsid w:val="00287355"/>
    <w:rsid w:val="00287569"/>
    <w:rsid w:val="00287916"/>
    <w:rsid w:val="00287954"/>
    <w:rsid w:val="00287AE5"/>
    <w:rsid w:val="00287BAD"/>
    <w:rsid w:val="00287C06"/>
    <w:rsid w:val="00287D59"/>
    <w:rsid w:val="00287DC1"/>
    <w:rsid w:val="00290B57"/>
    <w:rsid w:val="00290BD5"/>
    <w:rsid w:val="00290DF3"/>
    <w:rsid w:val="00290E1B"/>
    <w:rsid w:val="00290E64"/>
    <w:rsid w:val="00290E69"/>
    <w:rsid w:val="00291119"/>
    <w:rsid w:val="0029117A"/>
    <w:rsid w:val="0029128F"/>
    <w:rsid w:val="00291BD9"/>
    <w:rsid w:val="00291D2C"/>
    <w:rsid w:val="00291D47"/>
    <w:rsid w:val="00291D8D"/>
    <w:rsid w:val="00291F1E"/>
    <w:rsid w:val="002922D4"/>
    <w:rsid w:val="0029236A"/>
    <w:rsid w:val="00292558"/>
    <w:rsid w:val="002925B4"/>
    <w:rsid w:val="00292905"/>
    <w:rsid w:val="002929DE"/>
    <w:rsid w:val="00292CB0"/>
    <w:rsid w:val="00292DF7"/>
    <w:rsid w:val="00292DFA"/>
    <w:rsid w:val="00292F56"/>
    <w:rsid w:val="002931F6"/>
    <w:rsid w:val="0029339B"/>
    <w:rsid w:val="00293767"/>
    <w:rsid w:val="00293E48"/>
    <w:rsid w:val="00293F69"/>
    <w:rsid w:val="0029416A"/>
    <w:rsid w:val="002942FF"/>
    <w:rsid w:val="00294319"/>
    <w:rsid w:val="002944D8"/>
    <w:rsid w:val="002944EC"/>
    <w:rsid w:val="0029477C"/>
    <w:rsid w:val="002949B3"/>
    <w:rsid w:val="00295202"/>
    <w:rsid w:val="00295427"/>
    <w:rsid w:val="00295453"/>
    <w:rsid w:val="002956CF"/>
    <w:rsid w:val="00295757"/>
    <w:rsid w:val="0029582F"/>
    <w:rsid w:val="002958FB"/>
    <w:rsid w:val="00295AB1"/>
    <w:rsid w:val="00296051"/>
    <w:rsid w:val="00296090"/>
    <w:rsid w:val="002961AB"/>
    <w:rsid w:val="0029636D"/>
    <w:rsid w:val="002965B5"/>
    <w:rsid w:val="00296749"/>
    <w:rsid w:val="002968E3"/>
    <w:rsid w:val="002968F8"/>
    <w:rsid w:val="002969B3"/>
    <w:rsid w:val="00296A30"/>
    <w:rsid w:val="00296C88"/>
    <w:rsid w:val="00296CDB"/>
    <w:rsid w:val="00296D28"/>
    <w:rsid w:val="00296F7B"/>
    <w:rsid w:val="002971FE"/>
    <w:rsid w:val="00297474"/>
    <w:rsid w:val="00297875"/>
    <w:rsid w:val="00297B98"/>
    <w:rsid w:val="00297B99"/>
    <w:rsid w:val="00297E2A"/>
    <w:rsid w:val="002A0030"/>
    <w:rsid w:val="002A01DC"/>
    <w:rsid w:val="002A048D"/>
    <w:rsid w:val="002A06C7"/>
    <w:rsid w:val="002A0760"/>
    <w:rsid w:val="002A093D"/>
    <w:rsid w:val="002A09F8"/>
    <w:rsid w:val="002A0AF9"/>
    <w:rsid w:val="002A1870"/>
    <w:rsid w:val="002A190E"/>
    <w:rsid w:val="002A1DE8"/>
    <w:rsid w:val="002A2690"/>
    <w:rsid w:val="002A27F1"/>
    <w:rsid w:val="002A2811"/>
    <w:rsid w:val="002A2CCE"/>
    <w:rsid w:val="002A2DB2"/>
    <w:rsid w:val="002A2DFB"/>
    <w:rsid w:val="002A2E09"/>
    <w:rsid w:val="002A2E51"/>
    <w:rsid w:val="002A2F89"/>
    <w:rsid w:val="002A304F"/>
    <w:rsid w:val="002A3348"/>
    <w:rsid w:val="002A3774"/>
    <w:rsid w:val="002A39AC"/>
    <w:rsid w:val="002A39B1"/>
    <w:rsid w:val="002A3BB1"/>
    <w:rsid w:val="002A3F20"/>
    <w:rsid w:val="002A3F45"/>
    <w:rsid w:val="002A4B55"/>
    <w:rsid w:val="002A5104"/>
    <w:rsid w:val="002A5188"/>
    <w:rsid w:val="002A51FA"/>
    <w:rsid w:val="002A535A"/>
    <w:rsid w:val="002A5568"/>
    <w:rsid w:val="002A5635"/>
    <w:rsid w:val="002A5878"/>
    <w:rsid w:val="002A5C83"/>
    <w:rsid w:val="002A5D45"/>
    <w:rsid w:val="002A6173"/>
    <w:rsid w:val="002A6368"/>
    <w:rsid w:val="002A63BA"/>
    <w:rsid w:val="002A6927"/>
    <w:rsid w:val="002A694A"/>
    <w:rsid w:val="002A6B45"/>
    <w:rsid w:val="002A6D45"/>
    <w:rsid w:val="002A6DC7"/>
    <w:rsid w:val="002A7025"/>
    <w:rsid w:val="002A76CF"/>
    <w:rsid w:val="002A7833"/>
    <w:rsid w:val="002A7EB6"/>
    <w:rsid w:val="002B000E"/>
    <w:rsid w:val="002B0255"/>
    <w:rsid w:val="002B02E9"/>
    <w:rsid w:val="002B038E"/>
    <w:rsid w:val="002B057B"/>
    <w:rsid w:val="002B0989"/>
    <w:rsid w:val="002B0A6B"/>
    <w:rsid w:val="002B0CCE"/>
    <w:rsid w:val="002B0D7C"/>
    <w:rsid w:val="002B0F61"/>
    <w:rsid w:val="002B12E2"/>
    <w:rsid w:val="002B14AA"/>
    <w:rsid w:val="002B1556"/>
    <w:rsid w:val="002B15B2"/>
    <w:rsid w:val="002B168F"/>
    <w:rsid w:val="002B18F3"/>
    <w:rsid w:val="002B1C68"/>
    <w:rsid w:val="002B2021"/>
    <w:rsid w:val="002B208E"/>
    <w:rsid w:val="002B248B"/>
    <w:rsid w:val="002B254C"/>
    <w:rsid w:val="002B2658"/>
    <w:rsid w:val="002B2A65"/>
    <w:rsid w:val="002B2C1D"/>
    <w:rsid w:val="002B2E89"/>
    <w:rsid w:val="002B2F17"/>
    <w:rsid w:val="002B3292"/>
    <w:rsid w:val="002B33C1"/>
    <w:rsid w:val="002B34AE"/>
    <w:rsid w:val="002B3663"/>
    <w:rsid w:val="002B3B22"/>
    <w:rsid w:val="002B4039"/>
    <w:rsid w:val="002B428A"/>
    <w:rsid w:val="002B42A2"/>
    <w:rsid w:val="002B43A7"/>
    <w:rsid w:val="002B48E0"/>
    <w:rsid w:val="002B4950"/>
    <w:rsid w:val="002B4A15"/>
    <w:rsid w:val="002B4AC2"/>
    <w:rsid w:val="002B4BBD"/>
    <w:rsid w:val="002B5379"/>
    <w:rsid w:val="002B5535"/>
    <w:rsid w:val="002B5571"/>
    <w:rsid w:val="002B597A"/>
    <w:rsid w:val="002B59A4"/>
    <w:rsid w:val="002B5B01"/>
    <w:rsid w:val="002B5F4A"/>
    <w:rsid w:val="002B647E"/>
    <w:rsid w:val="002B654E"/>
    <w:rsid w:val="002B654F"/>
    <w:rsid w:val="002B6B72"/>
    <w:rsid w:val="002B6F5B"/>
    <w:rsid w:val="002B6FBC"/>
    <w:rsid w:val="002B7113"/>
    <w:rsid w:val="002B75E3"/>
    <w:rsid w:val="002B7686"/>
    <w:rsid w:val="002B7715"/>
    <w:rsid w:val="002B78E4"/>
    <w:rsid w:val="002C06BA"/>
    <w:rsid w:val="002C071C"/>
    <w:rsid w:val="002C095B"/>
    <w:rsid w:val="002C0C61"/>
    <w:rsid w:val="002C1047"/>
    <w:rsid w:val="002C11AC"/>
    <w:rsid w:val="002C11E7"/>
    <w:rsid w:val="002C142F"/>
    <w:rsid w:val="002C144F"/>
    <w:rsid w:val="002C15B3"/>
    <w:rsid w:val="002C169D"/>
    <w:rsid w:val="002C16B2"/>
    <w:rsid w:val="002C189B"/>
    <w:rsid w:val="002C1A4D"/>
    <w:rsid w:val="002C1BEA"/>
    <w:rsid w:val="002C1E31"/>
    <w:rsid w:val="002C2362"/>
    <w:rsid w:val="002C2776"/>
    <w:rsid w:val="002C2CFB"/>
    <w:rsid w:val="002C2E50"/>
    <w:rsid w:val="002C2F98"/>
    <w:rsid w:val="002C3046"/>
    <w:rsid w:val="002C3063"/>
    <w:rsid w:val="002C321E"/>
    <w:rsid w:val="002C32E2"/>
    <w:rsid w:val="002C343B"/>
    <w:rsid w:val="002C3568"/>
    <w:rsid w:val="002C3BE3"/>
    <w:rsid w:val="002C406A"/>
    <w:rsid w:val="002C4447"/>
    <w:rsid w:val="002C444E"/>
    <w:rsid w:val="002C4803"/>
    <w:rsid w:val="002C496E"/>
    <w:rsid w:val="002C499E"/>
    <w:rsid w:val="002C4B5F"/>
    <w:rsid w:val="002C4BEC"/>
    <w:rsid w:val="002C4D71"/>
    <w:rsid w:val="002C4EFD"/>
    <w:rsid w:val="002C5582"/>
    <w:rsid w:val="002C5649"/>
    <w:rsid w:val="002C56D9"/>
    <w:rsid w:val="002C5876"/>
    <w:rsid w:val="002C58CE"/>
    <w:rsid w:val="002C5960"/>
    <w:rsid w:val="002C5EE7"/>
    <w:rsid w:val="002C5F3F"/>
    <w:rsid w:val="002C61B0"/>
    <w:rsid w:val="002C6242"/>
    <w:rsid w:val="002C6447"/>
    <w:rsid w:val="002C66AB"/>
    <w:rsid w:val="002C6923"/>
    <w:rsid w:val="002C6BF6"/>
    <w:rsid w:val="002C6C01"/>
    <w:rsid w:val="002C6C7E"/>
    <w:rsid w:val="002C6F2F"/>
    <w:rsid w:val="002C7242"/>
    <w:rsid w:val="002C7518"/>
    <w:rsid w:val="002C78B3"/>
    <w:rsid w:val="002C78E7"/>
    <w:rsid w:val="002C790C"/>
    <w:rsid w:val="002C7AA2"/>
    <w:rsid w:val="002D00AE"/>
    <w:rsid w:val="002D0115"/>
    <w:rsid w:val="002D04CE"/>
    <w:rsid w:val="002D0C34"/>
    <w:rsid w:val="002D0CC9"/>
    <w:rsid w:val="002D0D5E"/>
    <w:rsid w:val="002D0E61"/>
    <w:rsid w:val="002D109E"/>
    <w:rsid w:val="002D12BB"/>
    <w:rsid w:val="002D13A0"/>
    <w:rsid w:val="002D13E4"/>
    <w:rsid w:val="002D146C"/>
    <w:rsid w:val="002D1A06"/>
    <w:rsid w:val="002D1ACA"/>
    <w:rsid w:val="002D1AFC"/>
    <w:rsid w:val="002D1C47"/>
    <w:rsid w:val="002D1D96"/>
    <w:rsid w:val="002D1FA1"/>
    <w:rsid w:val="002D241A"/>
    <w:rsid w:val="002D24C7"/>
    <w:rsid w:val="002D269C"/>
    <w:rsid w:val="002D26E7"/>
    <w:rsid w:val="002D2A92"/>
    <w:rsid w:val="002D2B5F"/>
    <w:rsid w:val="002D2C08"/>
    <w:rsid w:val="002D2CA7"/>
    <w:rsid w:val="002D338F"/>
    <w:rsid w:val="002D3496"/>
    <w:rsid w:val="002D383C"/>
    <w:rsid w:val="002D3A67"/>
    <w:rsid w:val="002D3BF4"/>
    <w:rsid w:val="002D441B"/>
    <w:rsid w:val="002D4468"/>
    <w:rsid w:val="002D45A3"/>
    <w:rsid w:val="002D4B40"/>
    <w:rsid w:val="002D4B88"/>
    <w:rsid w:val="002D4D28"/>
    <w:rsid w:val="002D4EB4"/>
    <w:rsid w:val="002D515F"/>
    <w:rsid w:val="002D5198"/>
    <w:rsid w:val="002D5770"/>
    <w:rsid w:val="002D5965"/>
    <w:rsid w:val="002D5F0C"/>
    <w:rsid w:val="002D5F5A"/>
    <w:rsid w:val="002D6378"/>
    <w:rsid w:val="002D63D5"/>
    <w:rsid w:val="002D68E0"/>
    <w:rsid w:val="002D694C"/>
    <w:rsid w:val="002D6B91"/>
    <w:rsid w:val="002D6CE3"/>
    <w:rsid w:val="002D6EE2"/>
    <w:rsid w:val="002D6FAC"/>
    <w:rsid w:val="002D6FB3"/>
    <w:rsid w:val="002D706B"/>
    <w:rsid w:val="002D724F"/>
    <w:rsid w:val="002D74EF"/>
    <w:rsid w:val="002D77D0"/>
    <w:rsid w:val="002D78A2"/>
    <w:rsid w:val="002D7933"/>
    <w:rsid w:val="002D79D0"/>
    <w:rsid w:val="002D7B9C"/>
    <w:rsid w:val="002D7C09"/>
    <w:rsid w:val="002D7D87"/>
    <w:rsid w:val="002D7DFE"/>
    <w:rsid w:val="002D7E73"/>
    <w:rsid w:val="002E0227"/>
    <w:rsid w:val="002E02D6"/>
    <w:rsid w:val="002E0773"/>
    <w:rsid w:val="002E0859"/>
    <w:rsid w:val="002E0C28"/>
    <w:rsid w:val="002E0C5F"/>
    <w:rsid w:val="002E0F3A"/>
    <w:rsid w:val="002E0FD2"/>
    <w:rsid w:val="002E119B"/>
    <w:rsid w:val="002E1249"/>
    <w:rsid w:val="002E12B9"/>
    <w:rsid w:val="002E14AA"/>
    <w:rsid w:val="002E1553"/>
    <w:rsid w:val="002E16B3"/>
    <w:rsid w:val="002E1B19"/>
    <w:rsid w:val="002E1BDD"/>
    <w:rsid w:val="002E1C35"/>
    <w:rsid w:val="002E1D4F"/>
    <w:rsid w:val="002E214D"/>
    <w:rsid w:val="002E223B"/>
    <w:rsid w:val="002E2788"/>
    <w:rsid w:val="002E299E"/>
    <w:rsid w:val="002E2A2D"/>
    <w:rsid w:val="002E2C45"/>
    <w:rsid w:val="002E2DF2"/>
    <w:rsid w:val="002E325D"/>
    <w:rsid w:val="002E3399"/>
    <w:rsid w:val="002E36D6"/>
    <w:rsid w:val="002E3931"/>
    <w:rsid w:val="002E39A4"/>
    <w:rsid w:val="002E39E4"/>
    <w:rsid w:val="002E3D7A"/>
    <w:rsid w:val="002E3FFE"/>
    <w:rsid w:val="002E4683"/>
    <w:rsid w:val="002E49B7"/>
    <w:rsid w:val="002E49E8"/>
    <w:rsid w:val="002E4EA4"/>
    <w:rsid w:val="002E4F2B"/>
    <w:rsid w:val="002E5387"/>
    <w:rsid w:val="002E5438"/>
    <w:rsid w:val="002E5687"/>
    <w:rsid w:val="002E57E5"/>
    <w:rsid w:val="002E5B08"/>
    <w:rsid w:val="002E5C7D"/>
    <w:rsid w:val="002E5D99"/>
    <w:rsid w:val="002E6254"/>
    <w:rsid w:val="002E6694"/>
    <w:rsid w:val="002E66A7"/>
    <w:rsid w:val="002E66BD"/>
    <w:rsid w:val="002E6978"/>
    <w:rsid w:val="002E6B17"/>
    <w:rsid w:val="002E6B22"/>
    <w:rsid w:val="002E6D62"/>
    <w:rsid w:val="002E6ECA"/>
    <w:rsid w:val="002E6F9D"/>
    <w:rsid w:val="002E7221"/>
    <w:rsid w:val="002E7622"/>
    <w:rsid w:val="002E7732"/>
    <w:rsid w:val="002E7A31"/>
    <w:rsid w:val="002E7A4A"/>
    <w:rsid w:val="002E7D24"/>
    <w:rsid w:val="002E7E42"/>
    <w:rsid w:val="002E7EB6"/>
    <w:rsid w:val="002E7EE4"/>
    <w:rsid w:val="002E7F95"/>
    <w:rsid w:val="002F01BA"/>
    <w:rsid w:val="002F0467"/>
    <w:rsid w:val="002F05DB"/>
    <w:rsid w:val="002F069A"/>
    <w:rsid w:val="002F073B"/>
    <w:rsid w:val="002F0828"/>
    <w:rsid w:val="002F08AE"/>
    <w:rsid w:val="002F0E05"/>
    <w:rsid w:val="002F0E2D"/>
    <w:rsid w:val="002F0FAE"/>
    <w:rsid w:val="002F11C8"/>
    <w:rsid w:val="002F13A0"/>
    <w:rsid w:val="002F1667"/>
    <w:rsid w:val="002F166B"/>
    <w:rsid w:val="002F181F"/>
    <w:rsid w:val="002F18AE"/>
    <w:rsid w:val="002F1A54"/>
    <w:rsid w:val="002F1C2E"/>
    <w:rsid w:val="002F1C55"/>
    <w:rsid w:val="002F1D0C"/>
    <w:rsid w:val="002F1E64"/>
    <w:rsid w:val="002F1F07"/>
    <w:rsid w:val="002F1FC9"/>
    <w:rsid w:val="002F206F"/>
    <w:rsid w:val="002F20DB"/>
    <w:rsid w:val="002F2253"/>
    <w:rsid w:val="002F250C"/>
    <w:rsid w:val="002F28F6"/>
    <w:rsid w:val="002F2A6D"/>
    <w:rsid w:val="002F2E40"/>
    <w:rsid w:val="002F30CD"/>
    <w:rsid w:val="002F3129"/>
    <w:rsid w:val="002F31FF"/>
    <w:rsid w:val="002F3372"/>
    <w:rsid w:val="002F35B4"/>
    <w:rsid w:val="002F367D"/>
    <w:rsid w:val="002F37E8"/>
    <w:rsid w:val="002F396B"/>
    <w:rsid w:val="002F3C51"/>
    <w:rsid w:val="002F3C81"/>
    <w:rsid w:val="002F3CA0"/>
    <w:rsid w:val="002F4105"/>
    <w:rsid w:val="002F4363"/>
    <w:rsid w:val="002F4564"/>
    <w:rsid w:val="002F457F"/>
    <w:rsid w:val="002F4809"/>
    <w:rsid w:val="002F4C81"/>
    <w:rsid w:val="002F4C8D"/>
    <w:rsid w:val="002F4E5F"/>
    <w:rsid w:val="002F4FBA"/>
    <w:rsid w:val="002F58C9"/>
    <w:rsid w:val="002F5A35"/>
    <w:rsid w:val="002F5F24"/>
    <w:rsid w:val="002F61C3"/>
    <w:rsid w:val="002F672E"/>
    <w:rsid w:val="002F7151"/>
    <w:rsid w:val="002F75B6"/>
    <w:rsid w:val="002F7CBB"/>
    <w:rsid w:val="002F7D0E"/>
    <w:rsid w:val="002F7ED4"/>
    <w:rsid w:val="0030004E"/>
    <w:rsid w:val="003004FF"/>
    <w:rsid w:val="0030067E"/>
    <w:rsid w:val="0030091F"/>
    <w:rsid w:val="00300ACE"/>
    <w:rsid w:val="003012F7"/>
    <w:rsid w:val="0030131E"/>
    <w:rsid w:val="003013DC"/>
    <w:rsid w:val="00301422"/>
    <w:rsid w:val="003015B3"/>
    <w:rsid w:val="003016A9"/>
    <w:rsid w:val="003017A3"/>
    <w:rsid w:val="003019C8"/>
    <w:rsid w:val="00301A64"/>
    <w:rsid w:val="00301B70"/>
    <w:rsid w:val="0030200F"/>
    <w:rsid w:val="003021BF"/>
    <w:rsid w:val="003024B0"/>
    <w:rsid w:val="003026A7"/>
    <w:rsid w:val="00302738"/>
    <w:rsid w:val="00302891"/>
    <w:rsid w:val="003028CF"/>
    <w:rsid w:val="0030298B"/>
    <w:rsid w:val="00302E09"/>
    <w:rsid w:val="00303022"/>
    <w:rsid w:val="00303149"/>
    <w:rsid w:val="003038FB"/>
    <w:rsid w:val="00303988"/>
    <w:rsid w:val="003039DE"/>
    <w:rsid w:val="00303B7E"/>
    <w:rsid w:val="00303B93"/>
    <w:rsid w:val="00303BB3"/>
    <w:rsid w:val="00303D02"/>
    <w:rsid w:val="00303D11"/>
    <w:rsid w:val="00303DAD"/>
    <w:rsid w:val="00303DB8"/>
    <w:rsid w:val="00303DCF"/>
    <w:rsid w:val="00303DD7"/>
    <w:rsid w:val="003041AE"/>
    <w:rsid w:val="003041C9"/>
    <w:rsid w:val="003042FD"/>
    <w:rsid w:val="00304419"/>
    <w:rsid w:val="00304491"/>
    <w:rsid w:val="003044B6"/>
    <w:rsid w:val="0030456A"/>
    <w:rsid w:val="0030466B"/>
    <w:rsid w:val="003046AD"/>
    <w:rsid w:val="003047C8"/>
    <w:rsid w:val="00304AD9"/>
    <w:rsid w:val="00304B8B"/>
    <w:rsid w:val="00304E06"/>
    <w:rsid w:val="00304E14"/>
    <w:rsid w:val="00304E6A"/>
    <w:rsid w:val="00304EB2"/>
    <w:rsid w:val="00305181"/>
    <w:rsid w:val="003053E1"/>
    <w:rsid w:val="0030558B"/>
    <w:rsid w:val="003055E9"/>
    <w:rsid w:val="00305A73"/>
    <w:rsid w:val="00305BF2"/>
    <w:rsid w:val="00305F2A"/>
    <w:rsid w:val="00305FFB"/>
    <w:rsid w:val="00306076"/>
    <w:rsid w:val="003064AF"/>
    <w:rsid w:val="00306520"/>
    <w:rsid w:val="00306CAA"/>
    <w:rsid w:val="00306D89"/>
    <w:rsid w:val="00307109"/>
    <w:rsid w:val="0030741B"/>
    <w:rsid w:val="003075D4"/>
    <w:rsid w:val="003075FA"/>
    <w:rsid w:val="003076D4"/>
    <w:rsid w:val="0030777A"/>
    <w:rsid w:val="003077C1"/>
    <w:rsid w:val="00310100"/>
    <w:rsid w:val="003103F5"/>
    <w:rsid w:val="003109B0"/>
    <w:rsid w:val="003109ED"/>
    <w:rsid w:val="00310DB4"/>
    <w:rsid w:val="00310F36"/>
    <w:rsid w:val="00311475"/>
    <w:rsid w:val="0031149C"/>
    <w:rsid w:val="003114CC"/>
    <w:rsid w:val="003115E3"/>
    <w:rsid w:val="003119E1"/>
    <w:rsid w:val="00311C40"/>
    <w:rsid w:val="00312144"/>
    <w:rsid w:val="003123C1"/>
    <w:rsid w:val="0031263C"/>
    <w:rsid w:val="0031297A"/>
    <w:rsid w:val="00312A4C"/>
    <w:rsid w:val="00312AC7"/>
    <w:rsid w:val="00312AF0"/>
    <w:rsid w:val="00312B9B"/>
    <w:rsid w:val="00312C9E"/>
    <w:rsid w:val="00312F22"/>
    <w:rsid w:val="0031300B"/>
    <w:rsid w:val="0031318E"/>
    <w:rsid w:val="0031333A"/>
    <w:rsid w:val="00313724"/>
    <w:rsid w:val="003139B3"/>
    <w:rsid w:val="00313A97"/>
    <w:rsid w:val="00313B89"/>
    <w:rsid w:val="00313BB3"/>
    <w:rsid w:val="00313CE8"/>
    <w:rsid w:val="00314468"/>
    <w:rsid w:val="00314D68"/>
    <w:rsid w:val="00314F0F"/>
    <w:rsid w:val="00314F68"/>
    <w:rsid w:val="00315373"/>
    <w:rsid w:val="00315957"/>
    <w:rsid w:val="00315C64"/>
    <w:rsid w:val="00315EFB"/>
    <w:rsid w:val="00315F28"/>
    <w:rsid w:val="003160CE"/>
    <w:rsid w:val="00316324"/>
    <w:rsid w:val="00316459"/>
    <w:rsid w:val="00316F83"/>
    <w:rsid w:val="0031707E"/>
    <w:rsid w:val="00317497"/>
    <w:rsid w:val="00317911"/>
    <w:rsid w:val="00317A05"/>
    <w:rsid w:val="00317C7B"/>
    <w:rsid w:val="00320183"/>
    <w:rsid w:val="00320217"/>
    <w:rsid w:val="003202A2"/>
    <w:rsid w:val="003203F5"/>
    <w:rsid w:val="003206B6"/>
    <w:rsid w:val="00320949"/>
    <w:rsid w:val="00320B6F"/>
    <w:rsid w:val="00320ED2"/>
    <w:rsid w:val="00320F34"/>
    <w:rsid w:val="0032103D"/>
    <w:rsid w:val="0032105D"/>
    <w:rsid w:val="003214FE"/>
    <w:rsid w:val="003214FF"/>
    <w:rsid w:val="00321712"/>
    <w:rsid w:val="00321908"/>
    <w:rsid w:val="00321917"/>
    <w:rsid w:val="00321B17"/>
    <w:rsid w:val="00321DB5"/>
    <w:rsid w:val="00322237"/>
    <w:rsid w:val="003225F8"/>
    <w:rsid w:val="0032276F"/>
    <w:rsid w:val="00322924"/>
    <w:rsid w:val="00322959"/>
    <w:rsid w:val="00322AD4"/>
    <w:rsid w:val="00322B00"/>
    <w:rsid w:val="00322C62"/>
    <w:rsid w:val="003234F6"/>
    <w:rsid w:val="00323717"/>
    <w:rsid w:val="00323820"/>
    <w:rsid w:val="0032438F"/>
    <w:rsid w:val="00324699"/>
    <w:rsid w:val="0032478A"/>
    <w:rsid w:val="00324839"/>
    <w:rsid w:val="0032489D"/>
    <w:rsid w:val="003248AC"/>
    <w:rsid w:val="00324E0C"/>
    <w:rsid w:val="00324EB1"/>
    <w:rsid w:val="00324FE4"/>
    <w:rsid w:val="00325039"/>
    <w:rsid w:val="003253AE"/>
    <w:rsid w:val="003253E8"/>
    <w:rsid w:val="003258A6"/>
    <w:rsid w:val="00325A9F"/>
    <w:rsid w:val="00325D1F"/>
    <w:rsid w:val="003260D3"/>
    <w:rsid w:val="003260DD"/>
    <w:rsid w:val="00326542"/>
    <w:rsid w:val="00326865"/>
    <w:rsid w:val="00326F3D"/>
    <w:rsid w:val="00326FDE"/>
    <w:rsid w:val="0032700D"/>
    <w:rsid w:val="00327448"/>
    <w:rsid w:val="00327884"/>
    <w:rsid w:val="0032795B"/>
    <w:rsid w:val="00327CD7"/>
    <w:rsid w:val="00327E4A"/>
    <w:rsid w:val="003306E1"/>
    <w:rsid w:val="0033089F"/>
    <w:rsid w:val="003309CD"/>
    <w:rsid w:val="00330D33"/>
    <w:rsid w:val="00330F4F"/>
    <w:rsid w:val="003310C7"/>
    <w:rsid w:val="003312C6"/>
    <w:rsid w:val="003312DD"/>
    <w:rsid w:val="0033183D"/>
    <w:rsid w:val="00331C88"/>
    <w:rsid w:val="00331EC2"/>
    <w:rsid w:val="003321A4"/>
    <w:rsid w:val="00332250"/>
    <w:rsid w:val="003323FB"/>
    <w:rsid w:val="00332514"/>
    <w:rsid w:val="00332813"/>
    <w:rsid w:val="00332850"/>
    <w:rsid w:val="003333EC"/>
    <w:rsid w:val="00333473"/>
    <w:rsid w:val="003334BF"/>
    <w:rsid w:val="0033355C"/>
    <w:rsid w:val="00333592"/>
    <w:rsid w:val="003337FC"/>
    <w:rsid w:val="00333872"/>
    <w:rsid w:val="00333B8D"/>
    <w:rsid w:val="00333E55"/>
    <w:rsid w:val="00333F0E"/>
    <w:rsid w:val="00333F7A"/>
    <w:rsid w:val="003343A0"/>
    <w:rsid w:val="0033464E"/>
    <w:rsid w:val="00334787"/>
    <w:rsid w:val="00334C31"/>
    <w:rsid w:val="00334E83"/>
    <w:rsid w:val="00334F3E"/>
    <w:rsid w:val="00334FEC"/>
    <w:rsid w:val="003352CC"/>
    <w:rsid w:val="003354DF"/>
    <w:rsid w:val="003356E4"/>
    <w:rsid w:val="00335747"/>
    <w:rsid w:val="0033585E"/>
    <w:rsid w:val="0033590E"/>
    <w:rsid w:val="00335CB4"/>
    <w:rsid w:val="00335FB5"/>
    <w:rsid w:val="00336025"/>
    <w:rsid w:val="003362E9"/>
    <w:rsid w:val="00336328"/>
    <w:rsid w:val="003365C3"/>
    <w:rsid w:val="00336AE2"/>
    <w:rsid w:val="00336C24"/>
    <w:rsid w:val="00337051"/>
    <w:rsid w:val="00337052"/>
    <w:rsid w:val="003371F2"/>
    <w:rsid w:val="00337453"/>
    <w:rsid w:val="00337692"/>
    <w:rsid w:val="003377DB"/>
    <w:rsid w:val="00337810"/>
    <w:rsid w:val="0033796C"/>
    <w:rsid w:val="00337A92"/>
    <w:rsid w:val="0034027F"/>
    <w:rsid w:val="00340FC3"/>
    <w:rsid w:val="003413D3"/>
    <w:rsid w:val="00341540"/>
    <w:rsid w:val="003415B1"/>
    <w:rsid w:val="00341776"/>
    <w:rsid w:val="0034180D"/>
    <w:rsid w:val="00341AAE"/>
    <w:rsid w:val="00341BD3"/>
    <w:rsid w:val="00341D63"/>
    <w:rsid w:val="00341EB3"/>
    <w:rsid w:val="00342142"/>
    <w:rsid w:val="003421B6"/>
    <w:rsid w:val="00342388"/>
    <w:rsid w:val="00342885"/>
    <w:rsid w:val="00342AC5"/>
    <w:rsid w:val="00342AF6"/>
    <w:rsid w:val="00343019"/>
    <w:rsid w:val="00343119"/>
    <w:rsid w:val="0034319C"/>
    <w:rsid w:val="00343223"/>
    <w:rsid w:val="00343320"/>
    <w:rsid w:val="0034339D"/>
    <w:rsid w:val="00343472"/>
    <w:rsid w:val="00343665"/>
    <w:rsid w:val="003437CB"/>
    <w:rsid w:val="0034391C"/>
    <w:rsid w:val="00343EE4"/>
    <w:rsid w:val="003442D6"/>
    <w:rsid w:val="00344633"/>
    <w:rsid w:val="003446E3"/>
    <w:rsid w:val="00344A35"/>
    <w:rsid w:val="00344AE6"/>
    <w:rsid w:val="00344B91"/>
    <w:rsid w:val="00344C5B"/>
    <w:rsid w:val="00344C7F"/>
    <w:rsid w:val="00345438"/>
    <w:rsid w:val="00345551"/>
    <w:rsid w:val="003455FE"/>
    <w:rsid w:val="00345672"/>
    <w:rsid w:val="003457D4"/>
    <w:rsid w:val="00345850"/>
    <w:rsid w:val="003458A8"/>
    <w:rsid w:val="003459C1"/>
    <w:rsid w:val="00345A64"/>
    <w:rsid w:val="00345A75"/>
    <w:rsid w:val="00345B20"/>
    <w:rsid w:val="00345B6B"/>
    <w:rsid w:val="00345C9A"/>
    <w:rsid w:val="00345EE7"/>
    <w:rsid w:val="00345F6F"/>
    <w:rsid w:val="00346234"/>
    <w:rsid w:val="00346883"/>
    <w:rsid w:val="00346B09"/>
    <w:rsid w:val="00346B1A"/>
    <w:rsid w:val="00346CBE"/>
    <w:rsid w:val="00346D80"/>
    <w:rsid w:val="00347502"/>
    <w:rsid w:val="0034760E"/>
    <w:rsid w:val="003479BE"/>
    <w:rsid w:val="00347AA5"/>
    <w:rsid w:val="00347B98"/>
    <w:rsid w:val="0035045D"/>
    <w:rsid w:val="003505E9"/>
    <w:rsid w:val="003506B1"/>
    <w:rsid w:val="00350706"/>
    <w:rsid w:val="0035099F"/>
    <w:rsid w:val="00350B55"/>
    <w:rsid w:val="00350B9C"/>
    <w:rsid w:val="00351044"/>
    <w:rsid w:val="00351062"/>
    <w:rsid w:val="003512FC"/>
    <w:rsid w:val="00351330"/>
    <w:rsid w:val="00351644"/>
    <w:rsid w:val="003516A4"/>
    <w:rsid w:val="0035179C"/>
    <w:rsid w:val="0035188F"/>
    <w:rsid w:val="003518AD"/>
    <w:rsid w:val="00351AB4"/>
    <w:rsid w:val="00351FE3"/>
    <w:rsid w:val="00352186"/>
    <w:rsid w:val="00352316"/>
    <w:rsid w:val="00352423"/>
    <w:rsid w:val="003524C8"/>
    <w:rsid w:val="00352A07"/>
    <w:rsid w:val="00352B6D"/>
    <w:rsid w:val="00353114"/>
    <w:rsid w:val="003533DE"/>
    <w:rsid w:val="0035348A"/>
    <w:rsid w:val="003537D2"/>
    <w:rsid w:val="00353800"/>
    <w:rsid w:val="00353A7F"/>
    <w:rsid w:val="00353F1B"/>
    <w:rsid w:val="00353FE5"/>
    <w:rsid w:val="0035408D"/>
    <w:rsid w:val="00354178"/>
    <w:rsid w:val="0035424C"/>
    <w:rsid w:val="00354272"/>
    <w:rsid w:val="00354283"/>
    <w:rsid w:val="00354647"/>
    <w:rsid w:val="003547F1"/>
    <w:rsid w:val="00354994"/>
    <w:rsid w:val="00354BCD"/>
    <w:rsid w:val="00354C0B"/>
    <w:rsid w:val="00354CAE"/>
    <w:rsid w:val="00354E53"/>
    <w:rsid w:val="00354F0D"/>
    <w:rsid w:val="00354FEA"/>
    <w:rsid w:val="003550C2"/>
    <w:rsid w:val="003552D1"/>
    <w:rsid w:val="0035541D"/>
    <w:rsid w:val="00355A5E"/>
    <w:rsid w:val="00355AC3"/>
    <w:rsid w:val="00355E0B"/>
    <w:rsid w:val="00355F47"/>
    <w:rsid w:val="00355FA9"/>
    <w:rsid w:val="00356028"/>
    <w:rsid w:val="003564B7"/>
    <w:rsid w:val="003565C8"/>
    <w:rsid w:val="0035691E"/>
    <w:rsid w:val="0035692E"/>
    <w:rsid w:val="00356D14"/>
    <w:rsid w:val="00356D7D"/>
    <w:rsid w:val="00356E4C"/>
    <w:rsid w:val="00356EA5"/>
    <w:rsid w:val="00356F72"/>
    <w:rsid w:val="00356FE3"/>
    <w:rsid w:val="00357314"/>
    <w:rsid w:val="003573E7"/>
    <w:rsid w:val="0035756D"/>
    <w:rsid w:val="003575EF"/>
    <w:rsid w:val="0035763D"/>
    <w:rsid w:val="0035764C"/>
    <w:rsid w:val="00357880"/>
    <w:rsid w:val="00357B2D"/>
    <w:rsid w:val="00357B44"/>
    <w:rsid w:val="00360246"/>
    <w:rsid w:val="00360969"/>
    <w:rsid w:val="00360A08"/>
    <w:rsid w:val="00360B38"/>
    <w:rsid w:val="00360BFD"/>
    <w:rsid w:val="00360C02"/>
    <w:rsid w:val="00360C1E"/>
    <w:rsid w:val="00360CB2"/>
    <w:rsid w:val="003610BB"/>
    <w:rsid w:val="00361133"/>
    <w:rsid w:val="0036138A"/>
    <w:rsid w:val="00361420"/>
    <w:rsid w:val="003615CC"/>
    <w:rsid w:val="0036166C"/>
    <w:rsid w:val="003616C3"/>
    <w:rsid w:val="00361738"/>
    <w:rsid w:val="0036181E"/>
    <w:rsid w:val="00361AC2"/>
    <w:rsid w:val="00361ACA"/>
    <w:rsid w:val="00361B13"/>
    <w:rsid w:val="00361B3B"/>
    <w:rsid w:val="00361D35"/>
    <w:rsid w:val="003620E4"/>
    <w:rsid w:val="003621F5"/>
    <w:rsid w:val="003626AF"/>
    <w:rsid w:val="0036293C"/>
    <w:rsid w:val="00362AF2"/>
    <w:rsid w:val="00362B0D"/>
    <w:rsid w:val="00362B58"/>
    <w:rsid w:val="00362CC8"/>
    <w:rsid w:val="003630A5"/>
    <w:rsid w:val="00363169"/>
    <w:rsid w:val="00363195"/>
    <w:rsid w:val="003631B9"/>
    <w:rsid w:val="003638E6"/>
    <w:rsid w:val="00363A7D"/>
    <w:rsid w:val="00363B8D"/>
    <w:rsid w:val="00363DB1"/>
    <w:rsid w:val="0036402E"/>
    <w:rsid w:val="003640E0"/>
    <w:rsid w:val="00364142"/>
    <w:rsid w:val="0036416D"/>
    <w:rsid w:val="003641FA"/>
    <w:rsid w:val="0036496D"/>
    <w:rsid w:val="00364982"/>
    <w:rsid w:val="003649C2"/>
    <w:rsid w:val="00364C09"/>
    <w:rsid w:val="00364E4A"/>
    <w:rsid w:val="003652CA"/>
    <w:rsid w:val="003653CA"/>
    <w:rsid w:val="00365457"/>
    <w:rsid w:val="003657DE"/>
    <w:rsid w:val="00365B08"/>
    <w:rsid w:val="00365BDD"/>
    <w:rsid w:val="00365C74"/>
    <w:rsid w:val="0036608D"/>
    <w:rsid w:val="00366DD1"/>
    <w:rsid w:val="00366E07"/>
    <w:rsid w:val="00366F28"/>
    <w:rsid w:val="00366F2A"/>
    <w:rsid w:val="00366F6E"/>
    <w:rsid w:val="00367000"/>
    <w:rsid w:val="0036702F"/>
    <w:rsid w:val="0036738D"/>
    <w:rsid w:val="003676B3"/>
    <w:rsid w:val="00367A61"/>
    <w:rsid w:val="00367E86"/>
    <w:rsid w:val="00367F24"/>
    <w:rsid w:val="00367F9D"/>
    <w:rsid w:val="0037014B"/>
    <w:rsid w:val="003704D5"/>
    <w:rsid w:val="003708B4"/>
    <w:rsid w:val="0037094E"/>
    <w:rsid w:val="00370BE7"/>
    <w:rsid w:val="00370C17"/>
    <w:rsid w:val="00370CA2"/>
    <w:rsid w:val="00371088"/>
    <w:rsid w:val="003713E9"/>
    <w:rsid w:val="003714AA"/>
    <w:rsid w:val="003714E6"/>
    <w:rsid w:val="0037161C"/>
    <w:rsid w:val="00371684"/>
    <w:rsid w:val="003718FD"/>
    <w:rsid w:val="00371B59"/>
    <w:rsid w:val="00371B7A"/>
    <w:rsid w:val="00371C84"/>
    <w:rsid w:val="00371F74"/>
    <w:rsid w:val="003721A4"/>
    <w:rsid w:val="00372221"/>
    <w:rsid w:val="003722F3"/>
    <w:rsid w:val="0037252C"/>
    <w:rsid w:val="00372538"/>
    <w:rsid w:val="003726BD"/>
    <w:rsid w:val="00372900"/>
    <w:rsid w:val="003729FA"/>
    <w:rsid w:val="00372BAB"/>
    <w:rsid w:val="00372BCB"/>
    <w:rsid w:val="00372CED"/>
    <w:rsid w:val="00372EFE"/>
    <w:rsid w:val="00372FF6"/>
    <w:rsid w:val="003736B0"/>
    <w:rsid w:val="003736B3"/>
    <w:rsid w:val="00373755"/>
    <w:rsid w:val="003739D9"/>
    <w:rsid w:val="00373E52"/>
    <w:rsid w:val="00374021"/>
    <w:rsid w:val="0037420C"/>
    <w:rsid w:val="00374284"/>
    <w:rsid w:val="00374409"/>
    <w:rsid w:val="0037484A"/>
    <w:rsid w:val="00374917"/>
    <w:rsid w:val="00374D19"/>
    <w:rsid w:val="003753F0"/>
    <w:rsid w:val="0037592F"/>
    <w:rsid w:val="00375D26"/>
    <w:rsid w:val="00375DC2"/>
    <w:rsid w:val="00375F2D"/>
    <w:rsid w:val="00376039"/>
    <w:rsid w:val="0037605B"/>
    <w:rsid w:val="003760F7"/>
    <w:rsid w:val="00376360"/>
    <w:rsid w:val="0037644F"/>
    <w:rsid w:val="00376509"/>
    <w:rsid w:val="0037673F"/>
    <w:rsid w:val="003768D4"/>
    <w:rsid w:val="00376906"/>
    <w:rsid w:val="00376DC2"/>
    <w:rsid w:val="00376E56"/>
    <w:rsid w:val="00376F7F"/>
    <w:rsid w:val="00377101"/>
    <w:rsid w:val="00377191"/>
    <w:rsid w:val="00377453"/>
    <w:rsid w:val="003775E0"/>
    <w:rsid w:val="003776FE"/>
    <w:rsid w:val="003778AE"/>
    <w:rsid w:val="00377AA3"/>
    <w:rsid w:val="00377B06"/>
    <w:rsid w:val="00377C0D"/>
    <w:rsid w:val="00377C35"/>
    <w:rsid w:val="00377C84"/>
    <w:rsid w:val="00377E6E"/>
    <w:rsid w:val="00380620"/>
    <w:rsid w:val="0038096D"/>
    <w:rsid w:val="00380BE9"/>
    <w:rsid w:val="00380DB8"/>
    <w:rsid w:val="00380E3C"/>
    <w:rsid w:val="00380F4A"/>
    <w:rsid w:val="0038107F"/>
    <w:rsid w:val="00381324"/>
    <w:rsid w:val="0038165E"/>
    <w:rsid w:val="00381978"/>
    <w:rsid w:val="00381EFE"/>
    <w:rsid w:val="00381F98"/>
    <w:rsid w:val="00381FAC"/>
    <w:rsid w:val="00382344"/>
    <w:rsid w:val="0038256F"/>
    <w:rsid w:val="0038271F"/>
    <w:rsid w:val="003827F0"/>
    <w:rsid w:val="00382EDC"/>
    <w:rsid w:val="003830F6"/>
    <w:rsid w:val="003831A5"/>
    <w:rsid w:val="003836A2"/>
    <w:rsid w:val="003837EA"/>
    <w:rsid w:val="00383A46"/>
    <w:rsid w:val="00384599"/>
    <w:rsid w:val="003846F2"/>
    <w:rsid w:val="0038480D"/>
    <w:rsid w:val="00384943"/>
    <w:rsid w:val="003849DD"/>
    <w:rsid w:val="00384A84"/>
    <w:rsid w:val="00384CEF"/>
    <w:rsid w:val="00384F18"/>
    <w:rsid w:val="003850A8"/>
    <w:rsid w:val="00385138"/>
    <w:rsid w:val="003851A1"/>
    <w:rsid w:val="00385369"/>
    <w:rsid w:val="003853E8"/>
    <w:rsid w:val="0038545F"/>
    <w:rsid w:val="0038553A"/>
    <w:rsid w:val="00385543"/>
    <w:rsid w:val="00385560"/>
    <w:rsid w:val="00385907"/>
    <w:rsid w:val="00385AB2"/>
    <w:rsid w:val="00385ADA"/>
    <w:rsid w:val="00385D20"/>
    <w:rsid w:val="00385EFB"/>
    <w:rsid w:val="00386056"/>
    <w:rsid w:val="00386106"/>
    <w:rsid w:val="00386124"/>
    <w:rsid w:val="00386151"/>
    <w:rsid w:val="0038625A"/>
    <w:rsid w:val="0038627E"/>
    <w:rsid w:val="003862BC"/>
    <w:rsid w:val="00386333"/>
    <w:rsid w:val="00386372"/>
    <w:rsid w:val="00386476"/>
    <w:rsid w:val="00386734"/>
    <w:rsid w:val="0038682C"/>
    <w:rsid w:val="00386D0B"/>
    <w:rsid w:val="003871B5"/>
    <w:rsid w:val="00387201"/>
    <w:rsid w:val="00387204"/>
    <w:rsid w:val="00387423"/>
    <w:rsid w:val="00387757"/>
    <w:rsid w:val="0038797F"/>
    <w:rsid w:val="00387AE9"/>
    <w:rsid w:val="00387C74"/>
    <w:rsid w:val="00387F4B"/>
    <w:rsid w:val="00387FEB"/>
    <w:rsid w:val="0039040E"/>
    <w:rsid w:val="00390473"/>
    <w:rsid w:val="00390525"/>
    <w:rsid w:val="00390614"/>
    <w:rsid w:val="00390796"/>
    <w:rsid w:val="003909D3"/>
    <w:rsid w:val="00390D67"/>
    <w:rsid w:val="00390DF5"/>
    <w:rsid w:val="00391054"/>
    <w:rsid w:val="00391258"/>
    <w:rsid w:val="00391839"/>
    <w:rsid w:val="00391A08"/>
    <w:rsid w:val="00391AC3"/>
    <w:rsid w:val="00391BAE"/>
    <w:rsid w:val="00391BDF"/>
    <w:rsid w:val="00391DD3"/>
    <w:rsid w:val="00391DF1"/>
    <w:rsid w:val="00391E12"/>
    <w:rsid w:val="00391F04"/>
    <w:rsid w:val="00391F60"/>
    <w:rsid w:val="00391FAD"/>
    <w:rsid w:val="00392E90"/>
    <w:rsid w:val="00392FF8"/>
    <w:rsid w:val="003934B0"/>
    <w:rsid w:val="0039370E"/>
    <w:rsid w:val="0039389D"/>
    <w:rsid w:val="0039396D"/>
    <w:rsid w:val="00393BA2"/>
    <w:rsid w:val="00393E29"/>
    <w:rsid w:val="00393F72"/>
    <w:rsid w:val="003941D8"/>
    <w:rsid w:val="00394487"/>
    <w:rsid w:val="003944F4"/>
    <w:rsid w:val="003949CE"/>
    <w:rsid w:val="00394D41"/>
    <w:rsid w:val="00394F22"/>
    <w:rsid w:val="00395284"/>
    <w:rsid w:val="00395481"/>
    <w:rsid w:val="00395876"/>
    <w:rsid w:val="00395B3F"/>
    <w:rsid w:val="00395DA3"/>
    <w:rsid w:val="00395F3A"/>
    <w:rsid w:val="003960AE"/>
    <w:rsid w:val="00396268"/>
    <w:rsid w:val="003962AF"/>
    <w:rsid w:val="003963AA"/>
    <w:rsid w:val="003965AD"/>
    <w:rsid w:val="003966E9"/>
    <w:rsid w:val="00396747"/>
    <w:rsid w:val="00397222"/>
    <w:rsid w:val="003972EE"/>
    <w:rsid w:val="003977B2"/>
    <w:rsid w:val="00397E7D"/>
    <w:rsid w:val="003A043D"/>
    <w:rsid w:val="003A056C"/>
    <w:rsid w:val="003A080C"/>
    <w:rsid w:val="003A0A74"/>
    <w:rsid w:val="003A0A99"/>
    <w:rsid w:val="003A0B43"/>
    <w:rsid w:val="003A0C21"/>
    <w:rsid w:val="003A0D58"/>
    <w:rsid w:val="003A0D8A"/>
    <w:rsid w:val="003A0DE1"/>
    <w:rsid w:val="003A0E70"/>
    <w:rsid w:val="003A0E92"/>
    <w:rsid w:val="003A0FBA"/>
    <w:rsid w:val="003A111D"/>
    <w:rsid w:val="003A1152"/>
    <w:rsid w:val="003A1278"/>
    <w:rsid w:val="003A12F0"/>
    <w:rsid w:val="003A188D"/>
    <w:rsid w:val="003A1896"/>
    <w:rsid w:val="003A18DB"/>
    <w:rsid w:val="003A1A2A"/>
    <w:rsid w:val="003A1AEA"/>
    <w:rsid w:val="003A1B53"/>
    <w:rsid w:val="003A1C01"/>
    <w:rsid w:val="003A1E0D"/>
    <w:rsid w:val="003A1FDB"/>
    <w:rsid w:val="003A2192"/>
    <w:rsid w:val="003A2252"/>
    <w:rsid w:val="003A2256"/>
    <w:rsid w:val="003A2930"/>
    <w:rsid w:val="003A2AB8"/>
    <w:rsid w:val="003A2CC7"/>
    <w:rsid w:val="003A2F8A"/>
    <w:rsid w:val="003A309E"/>
    <w:rsid w:val="003A30F5"/>
    <w:rsid w:val="003A35E0"/>
    <w:rsid w:val="003A3607"/>
    <w:rsid w:val="003A36E1"/>
    <w:rsid w:val="003A3B4C"/>
    <w:rsid w:val="003A3BAA"/>
    <w:rsid w:val="003A3DE5"/>
    <w:rsid w:val="003A3E56"/>
    <w:rsid w:val="003A4108"/>
    <w:rsid w:val="003A43A4"/>
    <w:rsid w:val="003A43B4"/>
    <w:rsid w:val="003A43D0"/>
    <w:rsid w:val="003A450A"/>
    <w:rsid w:val="003A4A97"/>
    <w:rsid w:val="003A4D1D"/>
    <w:rsid w:val="003A4DA3"/>
    <w:rsid w:val="003A4E37"/>
    <w:rsid w:val="003A4EFD"/>
    <w:rsid w:val="003A4F80"/>
    <w:rsid w:val="003A4FBB"/>
    <w:rsid w:val="003A503F"/>
    <w:rsid w:val="003A5072"/>
    <w:rsid w:val="003A51D9"/>
    <w:rsid w:val="003A5391"/>
    <w:rsid w:val="003A53EC"/>
    <w:rsid w:val="003A53FF"/>
    <w:rsid w:val="003A553B"/>
    <w:rsid w:val="003A5A9C"/>
    <w:rsid w:val="003A5B9E"/>
    <w:rsid w:val="003A5C9E"/>
    <w:rsid w:val="003A5D96"/>
    <w:rsid w:val="003A60C9"/>
    <w:rsid w:val="003A6103"/>
    <w:rsid w:val="003A655D"/>
    <w:rsid w:val="003A68FB"/>
    <w:rsid w:val="003A6D89"/>
    <w:rsid w:val="003A6F97"/>
    <w:rsid w:val="003A6FE0"/>
    <w:rsid w:val="003A72F0"/>
    <w:rsid w:val="003A7528"/>
    <w:rsid w:val="003A7637"/>
    <w:rsid w:val="003A7881"/>
    <w:rsid w:val="003A7A5B"/>
    <w:rsid w:val="003A7AF6"/>
    <w:rsid w:val="003A7BC5"/>
    <w:rsid w:val="003A7C39"/>
    <w:rsid w:val="003B0027"/>
    <w:rsid w:val="003B0035"/>
    <w:rsid w:val="003B00B4"/>
    <w:rsid w:val="003B00F4"/>
    <w:rsid w:val="003B04AC"/>
    <w:rsid w:val="003B083C"/>
    <w:rsid w:val="003B0847"/>
    <w:rsid w:val="003B0A6B"/>
    <w:rsid w:val="003B0B58"/>
    <w:rsid w:val="003B0BE8"/>
    <w:rsid w:val="003B0C5A"/>
    <w:rsid w:val="003B0C70"/>
    <w:rsid w:val="003B0D70"/>
    <w:rsid w:val="003B13D4"/>
    <w:rsid w:val="003B1699"/>
    <w:rsid w:val="003B1712"/>
    <w:rsid w:val="003B18E1"/>
    <w:rsid w:val="003B242C"/>
    <w:rsid w:val="003B28AD"/>
    <w:rsid w:val="003B28FA"/>
    <w:rsid w:val="003B2B2C"/>
    <w:rsid w:val="003B2CB3"/>
    <w:rsid w:val="003B2F75"/>
    <w:rsid w:val="003B316C"/>
    <w:rsid w:val="003B3194"/>
    <w:rsid w:val="003B337F"/>
    <w:rsid w:val="003B33B3"/>
    <w:rsid w:val="003B33BA"/>
    <w:rsid w:val="003B359C"/>
    <w:rsid w:val="003B37C2"/>
    <w:rsid w:val="003B384B"/>
    <w:rsid w:val="003B3A61"/>
    <w:rsid w:val="003B3A6D"/>
    <w:rsid w:val="003B3D88"/>
    <w:rsid w:val="003B3F8E"/>
    <w:rsid w:val="003B430A"/>
    <w:rsid w:val="003B4762"/>
    <w:rsid w:val="003B49F2"/>
    <w:rsid w:val="003B4BCD"/>
    <w:rsid w:val="003B50C1"/>
    <w:rsid w:val="003B522B"/>
    <w:rsid w:val="003B55DE"/>
    <w:rsid w:val="003B566F"/>
    <w:rsid w:val="003B56ED"/>
    <w:rsid w:val="003B57CD"/>
    <w:rsid w:val="003B5805"/>
    <w:rsid w:val="003B5A05"/>
    <w:rsid w:val="003B5BCF"/>
    <w:rsid w:val="003B5CF9"/>
    <w:rsid w:val="003B5E21"/>
    <w:rsid w:val="003B5ECC"/>
    <w:rsid w:val="003B631E"/>
    <w:rsid w:val="003B6743"/>
    <w:rsid w:val="003B6883"/>
    <w:rsid w:val="003B6AD5"/>
    <w:rsid w:val="003B6E3A"/>
    <w:rsid w:val="003B704D"/>
    <w:rsid w:val="003B73CE"/>
    <w:rsid w:val="003B75A1"/>
    <w:rsid w:val="003B773A"/>
    <w:rsid w:val="003B7768"/>
    <w:rsid w:val="003B7886"/>
    <w:rsid w:val="003B799D"/>
    <w:rsid w:val="003B7FCD"/>
    <w:rsid w:val="003C001C"/>
    <w:rsid w:val="003C01E7"/>
    <w:rsid w:val="003C0583"/>
    <w:rsid w:val="003C06C5"/>
    <w:rsid w:val="003C0E04"/>
    <w:rsid w:val="003C0E59"/>
    <w:rsid w:val="003C0F67"/>
    <w:rsid w:val="003C0FB1"/>
    <w:rsid w:val="003C1046"/>
    <w:rsid w:val="003C112E"/>
    <w:rsid w:val="003C1261"/>
    <w:rsid w:val="003C1397"/>
    <w:rsid w:val="003C146C"/>
    <w:rsid w:val="003C1495"/>
    <w:rsid w:val="003C1925"/>
    <w:rsid w:val="003C1AA0"/>
    <w:rsid w:val="003C1BAF"/>
    <w:rsid w:val="003C1E50"/>
    <w:rsid w:val="003C2610"/>
    <w:rsid w:val="003C2722"/>
    <w:rsid w:val="003C29CB"/>
    <w:rsid w:val="003C2BFA"/>
    <w:rsid w:val="003C2C8C"/>
    <w:rsid w:val="003C2D81"/>
    <w:rsid w:val="003C2EC8"/>
    <w:rsid w:val="003C32E5"/>
    <w:rsid w:val="003C3392"/>
    <w:rsid w:val="003C3600"/>
    <w:rsid w:val="003C36E5"/>
    <w:rsid w:val="003C37E7"/>
    <w:rsid w:val="003C4051"/>
    <w:rsid w:val="003C42F9"/>
    <w:rsid w:val="003C478E"/>
    <w:rsid w:val="003C4A47"/>
    <w:rsid w:val="003C4A8A"/>
    <w:rsid w:val="003C4F59"/>
    <w:rsid w:val="003C510F"/>
    <w:rsid w:val="003C52B2"/>
    <w:rsid w:val="003C53E0"/>
    <w:rsid w:val="003C549D"/>
    <w:rsid w:val="003C567F"/>
    <w:rsid w:val="003C56AB"/>
    <w:rsid w:val="003C5740"/>
    <w:rsid w:val="003C614C"/>
    <w:rsid w:val="003C61FC"/>
    <w:rsid w:val="003C6236"/>
    <w:rsid w:val="003C6842"/>
    <w:rsid w:val="003C6A37"/>
    <w:rsid w:val="003C71EF"/>
    <w:rsid w:val="003C71F2"/>
    <w:rsid w:val="003C7300"/>
    <w:rsid w:val="003C7316"/>
    <w:rsid w:val="003C742F"/>
    <w:rsid w:val="003C74BD"/>
    <w:rsid w:val="003C75E2"/>
    <w:rsid w:val="003C773E"/>
    <w:rsid w:val="003C7AAB"/>
    <w:rsid w:val="003C7C59"/>
    <w:rsid w:val="003C7D7E"/>
    <w:rsid w:val="003D00DE"/>
    <w:rsid w:val="003D04D1"/>
    <w:rsid w:val="003D053B"/>
    <w:rsid w:val="003D0761"/>
    <w:rsid w:val="003D0821"/>
    <w:rsid w:val="003D0DD5"/>
    <w:rsid w:val="003D1165"/>
    <w:rsid w:val="003D11B3"/>
    <w:rsid w:val="003D12B4"/>
    <w:rsid w:val="003D13E7"/>
    <w:rsid w:val="003D171A"/>
    <w:rsid w:val="003D1811"/>
    <w:rsid w:val="003D182B"/>
    <w:rsid w:val="003D18FA"/>
    <w:rsid w:val="003D18FB"/>
    <w:rsid w:val="003D1C27"/>
    <w:rsid w:val="003D1ECB"/>
    <w:rsid w:val="003D2463"/>
    <w:rsid w:val="003D24AC"/>
    <w:rsid w:val="003D2525"/>
    <w:rsid w:val="003D27FE"/>
    <w:rsid w:val="003D2BA2"/>
    <w:rsid w:val="003D301C"/>
    <w:rsid w:val="003D32EB"/>
    <w:rsid w:val="003D3A16"/>
    <w:rsid w:val="003D3A6E"/>
    <w:rsid w:val="003D3A83"/>
    <w:rsid w:val="003D3A8E"/>
    <w:rsid w:val="003D3ACD"/>
    <w:rsid w:val="003D3D53"/>
    <w:rsid w:val="003D3D86"/>
    <w:rsid w:val="003D3E22"/>
    <w:rsid w:val="003D3F8A"/>
    <w:rsid w:val="003D4041"/>
    <w:rsid w:val="003D43D2"/>
    <w:rsid w:val="003D46BB"/>
    <w:rsid w:val="003D46FA"/>
    <w:rsid w:val="003D4768"/>
    <w:rsid w:val="003D4CDA"/>
    <w:rsid w:val="003D4ED7"/>
    <w:rsid w:val="003D5045"/>
    <w:rsid w:val="003D564B"/>
    <w:rsid w:val="003D579A"/>
    <w:rsid w:val="003D5833"/>
    <w:rsid w:val="003D5862"/>
    <w:rsid w:val="003D586C"/>
    <w:rsid w:val="003D5AE7"/>
    <w:rsid w:val="003D5F25"/>
    <w:rsid w:val="003D608F"/>
    <w:rsid w:val="003D626F"/>
    <w:rsid w:val="003D62EA"/>
    <w:rsid w:val="003D6399"/>
    <w:rsid w:val="003D64E3"/>
    <w:rsid w:val="003D6592"/>
    <w:rsid w:val="003D6652"/>
    <w:rsid w:val="003D66FA"/>
    <w:rsid w:val="003D682C"/>
    <w:rsid w:val="003D6BAD"/>
    <w:rsid w:val="003D6BF0"/>
    <w:rsid w:val="003D6C02"/>
    <w:rsid w:val="003D6D36"/>
    <w:rsid w:val="003D6EA4"/>
    <w:rsid w:val="003D6EAD"/>
    <w:rsid w:val="003D70B3"/>
    <w:rsid w:val="003D736D"/>
    <w:rsid w:val="003D7385"/>
    <w:rsid w:val="003D77A4"/>
    <w:rsid w:val="003D7915"/>
    <w:rsid w:val="003D7C3E"/>
    <w:rsid w:val="003E026B"/>
    <w:rsid w:val="003E02AA"/>
    <w:rsid w:val="003E09DD"/>
    <w:rsid w:val="003E0A6E"/>
    <w:rsid w:val="003E0A82"/>
    <w:rsid w:val="003E0B24"/>
    <w:rsid w:val="003E0B8A"/>
    <w:rsid w:val="003E0D32"/>
    <w:rsid w:val="003E0F4A"/>
    <w:rsid w:val="003E114C"/>
    <w:rsid w:val="003E1220"/>
    <w:rsid w:val="003E12B2"/>
    <w:rsid w:val="003E12B5"/>
    <w:rsid w:val="003E12DA"/>
    <w:rsid w:val="003E1388"/>
    <w:rsid w:val="003E1551"/>
    <w:rsid w:val="003E19F5"/>
    <w:rsid w:val="003E1A93"/>
    <w:rsid w:val="003E1B41"/>
    <w:rsid w:val="003E1C8D"/>
    <w:rsid w:val="003E1CC5"/>
    <w:rsid w:val="003E20D3"/>
    <w:rsid w:val="003E2325"/>
    <w:rsid w:val="003E255B"/>
    <w:rsid w:val="003E289F"/>
    <w:rsid w:val="003E28F8"/>
    <w:rsid w:val="003E29AE"/>
    <w:rsid w:val="003E2F05"/>
    <w:rsid w:val="003E2F7C"/>
    <w:rsid w:val="003E3282"/>
    <w:rsid w:val="003E3306"/>
    <w:rsid w:val="003E33B0"/>
    <w:rsid w:val="003E3691"/>
    <w:rsid w:val="003E3D9D"/>
    <w:rsid w:val="003E455B"/>
    <w:rsid w:val="003E45BA"/>
    <w:rsid w:val="003E46A6"/>
    <w:rsid w:val="003E4B97"/>
    <w:rsid w:val="003E4FB9"/>
    <w:rsid w:val="003E5015"/>
    <w:rsid w:val="003E5088"/>
    <w:rsid w:val="003E5322"/>
    <w:rsid w:val="003E533F"/>
    <w:rsid w:val="003E54DE"/>
    <w:rsid w:val="003E56C9"/>
    <w:rsid w:val="003E5A87"/>
    <w:rsid w:val="003E61D3"/>
    <w:rsid w:val="003E62F3"/>
    <w:rsid w:val="003E6429"/>
    <w:rsid w:val="003E67E9"/>
    <w:rsid w:val="003E6BB7"/>
    <w:rsid w:val="003E6C99"/>
    <w:rsid w:val="003E6E50"/>
    <w:rsid w:val="003E70FE"/>
    <w:rsid w:val="003E7143"/>
    <w:rsid w:val="003E7253"/>
    <w:rsid w:val="003E7284"/>
    <w:rsid w:val="003E753F"/>
    <w:rsid w:val="003E7880"/>
    <w:rsid w:val="003E7AB6"/>
    <w:rsid w:val="003E7DC5"/>
    <w:rsid w:val="003F038C"/>
    <w:rsid w:val="003F0418"/>
    <w:rsid w:val="003F06D1"/>
    <w:rsid w:val="003F0800"/>
    <w:rsid w:val="003F087B"/>
    <w:rsid w:val="003F0D3C"/>
    <w:rsid w:val="003F0D9F"/>
    <w:rsid w:val="003F0F8E"/>
    <w:rsid w:val="003F0FC0"/>
    <w:rsid w:val="003F10CB"/>
    <w:rsid w:val="003F1CE9"/>
    <w:rsid w:val="003F1D97"/>
    <w:rsid w:val="003F22AD"/>
    <w:rsid w:val="003F2376"/>
    <w:rsid w:val="003F2383"/>
    <w:rsid w:val="003F23C0"/>
    <w:rsid w:val="003F2653"/>
    <w:rsid w:val="003F2CEB"/>
    <w:rsid w:val="003F3334"/>
    <w:rsid w:val="003F338F"/>
    <w:rsid w:val="003F34E3"/>
    <w:rsid w:val="003F3571"/>
    <w:rsid w:val="003F361B"/>
    <w:rsid w:val="003F3694"/>
    <w:rsid w:val="003F3825"/>
    <w:rsid w:val="003F3AA0"/>
    <w:rsid w:val="003F3DFF"/>
    <w:rsid w:val="003F4070"/>
    <w:rsid w:val="003F413C"/>
    <w:rsid w:val="003F4599"/>
    <w:rsid w:val="003F482D"/>
    <w:rsid w:val="003F49DC"/>
    <w:rsid w:val="003F4BAD"/>
    <w:rsid w:val="003F56EA"/>
    <w:rsid w:val="003F5851"/>
    <w:rsid w:val="003F5966"/>
    <w:rsid w:val="003F5B44"/>
    <w:rsid w:val="003F5C24"/>
    <w:rsid w:val="003F5C8A"/>
    <w:rsid w:val="003F5FB8"/>
    <w:rsid w:val="003F608E"/>
    <w:rsid w:val="003F60D8"/>
    <w:rsid w:val="003F61C5"/>
    <w:rsid w:val="003F62C6"/>
    <w:rsid w:val="003F635E"/>
    <w:rsid w:val="003F6380"/>
    <w:rsid w:val="003F64F0"/>
    <w:rsid w:val="003F656D"/>
    <w:rsid w:val="003F6615"/>
    <w:rsid w:val="003F67AB"/>
    <w:rsid w:val="003F6C05"/>
    <w:rsid w:val="003F7265"/>
    <w:rsid w:val="003F79E2"/>
    <w:rsid w:val="003F7B38"/>
    <w:rsid w:val="003F7C74"/>
    <w:rsid w:val="003F7F06"/>
    <w:rsid w:val="0040036D"/>
    <w:rsid w:val="00400518"/>
    <w:rsid w:val="00400ADE"/>
    <w:rsid w:val="00400B35"/>
    <w:rsid w:val="00400C07"/>
    <w:rsid w:val="00400EEB"/>
    <w:rsid w:val="0040121D"/>
    <w:rsid w:val="00401379"/>
    <w:rsid w:val="004013E4"/>
    <w:rsid w:val="004014E0"/>
    <w:rsid w:val="00401537"/>
    <w:rsid w:val="00401802"/>
    <w:rsid w:val="004018B1"/>
    <w:rsid w:val="00401A15"/>
    <w:rsid w:val="00401AAD"/>
    <w:rsid w:val="00401B5B"/>
    <w:rsid w:val="00401C4A"/>
    <w:rsid w:val="00401F5F"/>
    <w:rsid w:val="00402072"/>
    <w:rsid w:val="004020DF"/>
    <w:rsid w:val="004020FB"/>
    <w:rsid w:val="004022C2"/>
    <w:rsid w:val="00402696"/>
    <w:rsid w:val="00402970"/>
    <w:rsid w:val="00402A6E"/>
    <w:rsid w:val="00402C16"/>
    <w:rsid w:val="00402C59"/>
    <w:rsid w:val="00402CBC"/>
    <w:rsid w:val="00402D14"/>
    <w:rsid w:val="00402E62"/>
    <w:rsid w:val="00402FAA"/>
    <w:rsid w:val="004031E0"/>
    <w:rsid w:val="0040358D"/>
    <w:rsid w:val="004038A5"/>
    <w:rsid w:val="004038BB"/>
    <w:rsid w:val="00403AA2"/>
    <w:rsid w:val="00403C53"/>
    <w:rsid w:val="00403D3B"/>
    <w:rsid w:val="00403FCB"/>
    <w:rsid w:val="004044F0"/>
    <w:rsid w:val="004048EC"/>
    <w:rsid w:val="00404A88"/>
    <w:rsid w:val="00404DB1"/>
    <w:rsid w:val="00404E89"/>
    <w:rsid w:val="00405157"/>
    <w:rsid w:val="0040517C"/>
    <w:rsid w:val="00405184"/>
    <w:rsid w:val="0040519B"/>
    <w:rsid w:val="004051E2"/>
    <w:rsid w:val="004053E4"/>
    <w:rsid w:val="00405512"/>
    <w:rsid w:val="00405530"/>
    <w:rsid w:val="00405618"/>
    <w:rsid w:val="00405737"/>
    <w:rsid w:val="0040577C"/>
    <w:rsid w:val="00405D28"/>
    <w:rsid w:val="00405DDB"/>
    <w:rsid w:val="00406101"/>
    <w:rsid w:val="0040627F"/>
    <w:rsid w:val="00406328"/>
    <w:rsid w:val="0040648C"/>
    <w:rsid w:val="004064DB"/>
    <w:rsid w:val="0040661F"/>
    <w:rsid w:val="0040667E"/>
    <w:rsid w:val="0040669D"/>
    <w:rsid w:val="004066E9"/>
    <w:rsid w:val="004066F2"/>
    <w:rsid w:val="00406763"/>
    <w:rsid w:val="004068F5"/>
    <w:rsid w:val="00406937"/>
    <w:rsid w:val="00406938"/>
    <w:rsid w:val="00406B99"/>
    <w:rsid w:val="00406D0D"/>
    <w:rsid w:val="00406D8D"/>
    <w:rsid w:val="004073CB"/>
    <w:rsid w:val="0040768D"/>
    <w:rsid w:val="00407981"/>
    <w:rsid w:val="004079A8"/>
    <w:rsid w:val="00407A22"/>
    <w:rsid w:val="00407C9A"/>
    <w:rsid w:val="00407CCC"/>
    <w:rsid w:val="00407CF3"/>
    <w:rsid w:val="00407D1F"/>
    <w:rsid w:val="00407E7E"/>
    <w:rsid w:val="00410216"/>
    <w:rsid w:val="00410384"/>
    <w:rsid w:val="0041050A"/>
    <w:rsid w:val="004105B0"/>
    <w:rsid w:val="0041065D"/>
    <w:rsid w:val="0041070A"/>
    <w:rsid w:val="00410837"/>
    <w:rsid w:val="004108CD"/>
    <w:rsid w:val="00410928"/>
    <w:rsid w:val="0041098A"/>
    <w:rsid w:val="00410A0A"/>
    <w:rsid w:val="00410A89"/>
    <w:rsid w:val="00410BE6"/>
    <w:rsid w:val="00410D93"/>
    <w:rsid w:val="00411290"/>
    <w:rsid w:val="00411317"/>
    <w:rsid w:val="0041132C"/>
    <w:rsid w:val="004114A2"/>
    <w:rsid w:val="00411677"/>
    <w:rsid w:val="004117F2"/>
    <w:rsid w:val="004119CA"/>
    <w:rsid w:val="00411D84"/>
    <w:rsid w:val="0041259E"/>
    <w:rsid w:val="004127B4"/>
    <w:rsid w:val="004127EE"/>
    <w:rsid w:val="00412A3C"/>
    <w:rsid w:val="00412A61"/>
    <w:rsid w:val="00412FDF"/>
    <w:rsid w:val="0041332B"/>
    <w:rsid w:val="004133E1"/>
    <w:rsid w:val="0041370F"/>
    <w:rsid w:val="0041388D"/>
    <w:rsid w:val="00413A74"/>
    <w:rsid w:val="00413AF4"/>
    <w:rsid w:val="00413C57"/>
    <w:rsid w:val="004141AE"/>
    <w:rsid w:val="0041434E"/>
    <w:rsid w:val="00414C06"/>
    <w:rsid w:val="00414D01"/>
    <w:rsid w:val="00414E26"/>
    <w:rsid w:val="00414E4F"/>
    <w:rsid w:val="0041528D"/>
    <w:rsid w:val="00415304"/>
    <w:rsid w:val="00415505"/>
    <w:rsid w:val="00415594"/>
    <w:rsid w:val="004155D8"/>
    <w:rsid w:val="004157E5"/>
    <w:rsid w:val="00415B73"/>
    <w:rsid w:val="00415BB4"/>
    <w:rsid w:val="00415D7F"/>
    <w:rsid w:val="00415F55"/>
    <w:rsid w:val="00416231"/>
    <w:rsid w:val="00416368"/>
    <w:rsid w:val="004167AF"/>
    <w:rsid w:val="00416802"/>
    <w:rsid w:val="0041694D"/>
    <w:rsid w:val="00416E72"/>
    <w:rsid w:val="00416FB4"/>
    <w:rsid w:val="00416FCC"/>
    <w:rsid w:val="00416FD2"/>
    <w:rsid w:val="0041705B"/>
    <w:rsid w:val="004171ED"/>
    <w:rsid w:val="004173CC"/>
    <w:rsid w:val="00417502"/>
    <w:rsid w:val="0041770C"/>
    <w:rsid w:val="00417896"/>
    <w:rsid w:val="004178C3"/>
    <w:rsid w:val="00417E4C"/>
    <w:rsid w:val="004201DC"/>
    <w:rsid w:val="00420519"/>
    <w:rsid w:val="004205FF"/>
    <w:rsid w:val="00420783"/>
    <w:rsid w:val="004208EA"/>
    <w:rsid w:val="0042096E"/>
    <w:rsid w:val="00420EF1"/>
    <w:rsid w:val="00420F88"/>
    <w:rsid w:val="00421342"/>
    <w:rsid w:val="004214A2"/>
    <w:rsid w:val="004217DB"/>
    <w:rsid w:val="0042197D"/>
    <w:rsid w:val="00421A9C"/>
    <w:rsid w:val="00421B0C"/>
    <w:rsid w:val="00421B85"/>
    <w:rsid w:val="00421C96"/>
    <w:rsid w:val="00421FB3"/>
    <w:rsid w:val="0042228C"/>
    <w:rsid w:val="0042241B"/>
    <w:rsid w:val="004226F8"/>
    <w:rsid w:val="0042275B"/>
    <w:rsid w:val="0042275C"/>
    <w:rsid w:val="004229EA"/>
    <w:rsid w:val="00422C06"/>
    <w:rsid w:val="00422C25"/>
    <w:rsid w:val="00422F87"/>
    <w:rsid w:val="00422FEB"/>
    <w:rsid w:val="00423036"/>
    <w:rsid w:val="004230B4"/>
    <w:rsid w:val="0042318E"/>
    <w:rsid w:val="004235EA"/>
    <w:rsid w:val="00423796"/>
    <w:rsid w:val="00423855"/>
    <w:rsid w:val="00423A3D"/>
    <w:rsid w:val="00423AA1"/>
    <w:rsid w:val="00423CD6"/>
    <w:rsid w:val="00423EA6"/>
    <w:rsid w:val="00424349"/>
    <w:rsid w:val="00424495"/>
    <w:rsid w:val="00424509"/>
    <w:rsid w:val="004245E2"/>
    <w:rsid w:val="00424C7C"/>
    <w:rsid w:val="00424D43"/>
    <w:rsid w:val="004251FF"/>
    <w:rsid w:val="004256F1"/>
    <w:rsid w:val="004256F7"/>
    <w:rsid w:val="00425788"/>
    <w:rsid w:val="00425A59"/>
    <w:rsid w:val="00425A8B"/>
    <w:rsid w:val="00425DB2"/>
    <w:rsid w:val="00425ECE"/>
    <w:rsid w:val="00425FF4"/>
    <w:rsid w:val="004260AE"/>
    <w:rsid w:val="004260B8"/>
    <w:rsid w:val="00426218"/>
    <w:rsid w:val="00426269"/>
    <w:rsid w:val="00426274"/>
    <w:rsid w:val="0042637A"/>
    <w:rsid w:val="004263F7"/>
    <w:rsid w:val="00426458"/>
    <w:rsid w:val="00426548"/>
    <w:rsid w:val="0042666D"/>
    <w:rsid w:val="00426697"/>
    <w:rsid w:val="004269DB"/>
    <w:rsid w:val="00426B90"/>
    <w:rsid w:val="00426C40"/>
    <w:rsid w:val="00426CC7"/>
    <w:rsid w:val="00426D1E"/>
    <w:rsid w:val="00426E7F"/>
    <w:rsid w:val="00426F13"/>
    <w:rsid w:val="004270F2"/>
    <w:rsid w:val="00427101"/>
    <w:rsid w:val="0042747E"/>
    <w:rsid w:val="004274A8"/>
    <w:rsid w:val="00427890"/>
    <w:rsid w:val="0042789D"/>
    <w:rsid w:val="004278FC"/>
    <w:rsid w:val="00427C73"/>
    <w:rsid w:val="00427F9C"/>
    <w:rsid w:val="0043021A"/>
    <w:rsid w:val="0043036D"/>
    <w:rsid w:val="004303C8"/>
    <w:rsid w:val="0043049E"/>
    <w:rsid w:val="00430565"/>
    <w:rsid w:val="004307E5"/>
    <w:rsid w:val="00430821"/>
    <w:rsid w:val="004308E4"/>
    <w:rsid w:val="0043092B"/>
    <w:rsid w:val="00430A56"/>
    <w:rsid w:val="00430A5C"/>
    <w:rsid w:val="00430AD8"/>
    <w:rsid w:val="00430C4E"/>
    <w:rsid w:val="004315D6"/>
    <w:rsid w:val="0043179E"/>
    <w:rsid w:val="00431B4D"/>
    <w:rsid w:val="00431F43"/>
    <w:rsid w:val="004326D3"/>
    <w:rsid w:val="004326E9"/>
    <w:rsid w:val="0043284C"/>
    <w:rsid w:val="00432A97"/>
    <w:rsid w:val="00432F06"/>
    <w:rsid w:val="0043311E"/>
    <w:rsid w:val="00433284"/>
    <w:rsid w:val="00433588"/>
    <w:rsid w:val="004336B3"/>
    <w:rsid w:val="00433849"/>
    <w:rsid w:val="00433ABB"/>
    <w:rsid w:val="00433CF2"/>
    <w:rsid w:val="00433E37"/>
    <w:rsid w:val="00433F18"/>
    <w:rsid w:val="004343C5"/>
    <w:rsid w:val="00434563"/>
    <w:rsid w:val="00434570"/>
    <w:rsid w:val="00434FBA"/>
    <w:rsid w:val="004356F0"/>
    <w:rsid w:val="00435A23"/>
    <w:rsid w:val="00436002"/>
    <w:rsid w:val="00436193"/>
    <w:rsid w:val="00436A31"/>
    <w:rsid w:val="00436ACC"/>
    <w:rsid w:val="00436CBD"/>
    <w:rsid w:val="00436DFD"/>
    <w:rsid w:val="00436E86"/>
    <w:rsid w:val="004370F8"/>
    <w:rsid w:val="0043711E"/>
    <w:rsid w:val="00437136"/>
    <w:rsid w:val="00437322"/>
    <w:rsid w:val="00437714"/>
    <w:rsid w:val="00437860"/>
    <w:rsid w:val="00437A41"/>
    <w:rsid w:val="00437C50"/>
    <w:rsid w:val="00437DA5"/>
    <w:rsid w:val="00437DA7"/>
    <w:rsid w:val="00437ED4"/>
    <w:rsid w:val="0044000D"/>
    <w:rsid w:val="004400F3"/>
    <w:rsid w:val="0044010D"/>
    <w:rsid w:val="0044037F"/>
    <w:rsid w:val="0044041E"/>
    <w:rsid w:val="004404D4"/>
    <w:rsid w:val="00440B60"/>
    <w:rsid w:val="00440D0D"/>
    <w:rsid w:val="00440DDC"/>
    <w:rsid w:val="004411B9"/>
    <w:rsid w:val="004418A4"/>
    <w:rsid w:val="00441A55"/>
    <w:rsid w:val="00441A5A"/>
    <w:rsid w:val="00441A65"/>
    <w:rsid w:val="00441A81"/>
    <w:rsid w:val="00441F1E"/>
    <w:rsid w:val="00441F6E"/>
    <w:rsid w:val="0044201E"/>
    <w:rsid w:val="00442239"/>
    <w:rsid w:val="004424AD"/>
    <w:rsid w:val="0044274B"/>
    <w:rsid w:val="0044291A"/>
    <w:rsid w:val="00442A90"/>
    <w:rsid w:val="00442AAA"/>
    <w:rsid w:val="00442CBC"/>
    <w:rsid w:val="00442D06"/>
    <w:rsid w:val="00442D2E"/>
    <w:rsid w:val="00442F89"/>
    <w:rsid w:val="0044301E"/>
    <w:rsid w:val="00443168"/>
    <w:rsid w:val="00443425"/>
    <w:rsid w:val="00443558"/>
    <w:rsid w:val="0044398D"/>
    <w:rsid w:val="00443BE7"/>
    <w:rsid w:val="00443EFE"/>
    <w:rsid w:val="00443F73"/>
    <w:rsid w:val="0044468C"/>
    <w:rsid w:val="00444738"/>
    <w:rsid w:val="0044475D"/>
    <w:rsid w:val="004448C9"/>
    <w:rsid w:val="004448CE"/>
    <w:rsid w:val="00444980"/>
    <w:rsid w:val="00444987"/>
    <w:rsid w:val="00444AB2"/>
    <w:rsid w:val="00444C61"/>
    <w:rsid w:val="00444EB4"/>
    <w:rsid w:val="00445096"/>
    <w:rsid w:val="00445099"/>
    <w:rsid w:val="00445184"/>
    <w:rsid w:val="004451A4"/>
    <w:rsid w:val="004452B9"/>
    <w:rsid w:val="00445348"/>
    <w:rsid w:val="004455FF"/>
    <w:rsid w:val="00445648"/>
    <w:rsid w:val="00445832"/>
    <w:rsid w:val="0044584E"/>
    <w:rsid w:val="00445A82"/>
    <w:rsid w:val="00445AF3"/>
    <w:rsid w:val="00445B41"/>
    <w:rsid w:val="00445DAB"/>
    <w:rsid w:val="00445FA1"/>
    <w:rsid w:val="0044619E"/>
    <w:rsid w:val="00446615"/>
    <w:rsid w:val="0044668C"/>
    <w:rsid w:val="004467A3"/>
    <w:rsid w:val="0044687B"/>
    <w:rsid w:val="0044689F"/>
    <w:rsid w:val="004469E8"/>
    <w:rsid w:val="00446A94"/>
    <w:rsid w:val="00446BAB"/>
    <w:rsid w:val="00446CEF"/>
    <w:rsid w:val="00447412"/>
    <w:rsid w:val="00447427"/>
    <w:rsid w:val="00447448"/>
    <w:rsid w:val="0044757E"/>
    <w:rsid w:val="004475A9"/>
    <w:rsid w:val="004475C9"/>
    <w:rsid w:val="00447968"/>
    <w:rsid w:val="00447DCF"/>
    <w:rsid w:val="00447E89"/>
    <w:rsid w:val="00447FA9"/>
    <w:rsid w:val="00450191"/>
    <w:rsid w:val="004502EB"/>
    <w:rsid w:val="004505EE"/>
    <w:rsid w:val="00450632"/>
    <w:rsid w:val="00450702"/>
    <w:rsid w:val="004508EA"/>
    <w:rsid w:val="004509DE"/>
    <w:rsid w:val="00450C5D"/>
    <w:rsid w:val="00450CB4"/>
    <w:rsid w:val="00450E70"/>
    <w:rsid w:val="00451162"/>
    <w:rsid w:val="0045122F"/>
    <w:rsid w:val="004515E2"/>
    <w:rsid w:val="004515F4"/>
    <w:rsid w:val="004519B0"/>
    <w:rsid w:val="00451A09"/>
    <w:rsid w:val="00451A1D"/>
    <w:rsid w:val="00451B4D"/>
    <w:rsid w:val="00451C0C"/>
    <w:rsid w:val="004521F4"/>
    <w:rsid w:val="004527C8"/>
    <w:rsid w:val="00452CEE"/>
    <w:rsid w:val="00452EDD"/>
    <w:rsid w:val="004530DF"/>
    <w:rsid w:val="004530FD"/>
    <w:rsid w:val="004534CE"/>
    <w:rsid w:val="004534EC"/>
    <w:rsid w:val="00453623"/>
    <w:rsid w:val="004536A2"/>
    <w:rsid w:val="00453718"/>
    <w:rsid w:val="00453B53"/>
    <w:rsid w:val="00453BCF"/>
    <w:rsid w:val="00453C59"/>
    <w:rsid w:val="00453FC3"/>
    <w:rsid w:val="00454391"/>
    <w:rsid w:val="004544D9"/>
    <w:rsid w:val="0045472F"/>
    <w:rsid w:val="00454C56"/>
    <w:rsid w:val="00454F69"/>
    <w:rsid w:val="00454FC8"/>
    <w:rsid w:val="00455054"/>
    <w:rsid w:val="00455371"/>
    <w:rsid w:val="004557FB"/>
    <w:rsid w:val="00455808"/>
    <w:rsid w:val="00455DFA"/>
    <w:rsid w:val="00455FED"/>
    <w:rsid w:val="0045621B"/>
    <w:rsid w:val="004562BB"/>
    <w:rsid w:val="0045639F"/>
    <w:rsid w:val="00456416"/>
    <w:rsid w:val="00456605"/>
    <w:rsid w:val="004567C1"/>
    <w:rsid w:val="004567EB"/>
    <w:rsid w:val="00456819"/>
    <w:rsid w:val="00456996"/>
    <w:rsid w:val="00456BE2"/>
    <w:rsid w:val="004570A1"/>
    <w:rsid w:val="004570F3"/>
    <w:rsid w:val="00457446"/>
    <w:rsid w:val="00457796"/>
    <w:rsid w:val="00457847"/>
    <w:rsid w:val="0045789A"/>
    <w:rsid w:val="00457BE4"/>
    <w:rsid w:val="00457C2D"/>
    <w:rsid w:val="00457D66"/>
    <w:rsid w:val="00457F31"/>
    <w:rsid w:val="004600EA"/>
    <w:rsid w:val="0046035C"/>
    <w:rsid w:val="004603AC"/>
    <w:rsid w:val="00460403"/>
    <w:rsid w:val="004604A8"/>
    <w:rsid w:val="00460614"/>
    <w:rsid w:val="004606E0"/>
    <w:rsid w:val="00460762"/>
    <w:rsid w:val="00460930"/>
    <w:rsid w:val="00460B12"/>
    <w:rsid w:val="00460F94"/>
    <w:rsid w:val="00461275"/>
    <w:rsid w:val="00461391"/>
    <w:rsid w:val="00461413"/>
    <w:rsid w:val="00461669"/>
    <w:rsid w:val="004618AB"/>
    <w:rsid w:val="00461B4A"/>
    <w:rsid w:val="00461B57"/>
    <w:rsid w:val="00461D86"/>
    <w:rsid w:val="00461FDD"/>
    <w:rsid w:val="0046216B"/>
    <w:rsid w:val="0046231E"/>
    <w:rsid w:val="004625DF"/>
    <w:rsid w:val="00462C2D"/>
    <w:rsid w:val="00462C62"/>
    <w:rsid w:val="00462C91"/>
    <w:rsid w:val="00462CA3"/>
    <w:rsid w:val="00462D69"/>
    <w:rsid w:val="00462F61"/>
    <w:rsid w:val="00463314"/>
    <w:rsid w:val="00463505"/>
    <w:rsid w:val="00463907"/>
    <w:rsid w:val="00463BB6"/>
    <w:rsid w:val="00463D77"/>
    <w:rsid w:val="00463D85"/>
    <w:rsid w:val="00463E02"/>
    <w:rsid w:val="00463EB1"/>
    <w:rsid w:val="0046418E"/>
    <w:rsid w:val="004646E8"/>
    <w:rsid w:val="00464B63"/>
    <w:rsid w:val="00464D04"/>
    <w:rsid w:val="00464FD4"/>
    <w:rsid w:val="00465055"/>
    <w:rsid w:val="004655CB"/>
    <w:rsid w:val="004657D5"/>
    <w:rsid w:val="00465913"/>
    <w:rsid w:val="00465BFF"/>
    <w:rsid w:val="0046606D"/>
    <w:rsid w:val="00466398"/>
    <w:rsid w:val="004665D9"/>
    <w:rsid w:val="004665F4"/>
    <w:rsid w:val="0046669B"/>
    <w:rsid w:val="004668F6"/>
    <w:rsid w:val="00466C39"/>
    <w:rsid w:val="00467412"/>
    <w:rsid w:val="00467770"/>
    <w:rsid w:val="00467824"/>
    <w:rsid w:val="004679B5"/>
    <w:rsid w:val="00467BC7"/>
    <w:rsid w:val="00467C41"/>
    <w:rsid w:val="00467C68"/>
    <w:rsid w:val="004701A5"/>
    <w:rsid w:val="0047056E"/>
    <w:rsid w:val="00470876"/>
    <w:rsid w:val="00470D87"/>
    <w:rsid w:val="00470ECE"/>
    <w:rsid w:val="004710EC"/>
    <w:rsid w:val="00471145"/>
    <w:rsid w:val="00471419"/>
    <w:rsid w:val="0047154C"/>
    <w:rsid w:val="00471604"/>
    <w:rsid w:val="004716AA"/>
    <w:rsid w:val="0047181E"/>
    <w:rsid w:val="00472370"/>
    <w:rsid w:val="00472439"/>
    <w:rsid w:val="0047260D"/>
    <w:rsid w:val="004726CD"/>
    <w:rsid w:val="00472869"/>
    <w:rsid w:val="00472AB9"/>
    <w:rsid w:val="00472B01"/>
    <w:rsid w:val="00472E26"/>
    <w:rsid w:val="00472E4B"/>
    <w:rsid w:val="00472E80"/>
    <w:rsid w:val="004730E8"/>
    <w:rsid w:val="00473132"/>
    <w:rsid w:val="00473386"/>
    <w:rsid w:val="00473455"/>
    <w:rsid w:val="00473923"/>
    <w:rsid w:val="00473936"/>
    <w:rsid w:val="004739F9"/>
    <w:rsid w:val="00473B82"/>
    <w:rsid w:val="00473BE1"/>
    <w:rsid w:val="0047411D"/>
    <w:rsid w:val="004746E8"/>
    <w:rsid w:val="00474760"/>
    <w:rsid w:val="00474A5A"/>
    <w:rsid w:val="00474B17"/>
    <w:rsid w:val="00474B7D"/>
    <w:rsid w:val="00474CE2"/>
    <w:rsid w:val="00475054"/>
    <w:rsid w:val="0047512E"/>
    <w:rsid w:val="0047514B"/>
    <w:rsid w:val="004751D9"/>
    <w:rsid w:val="0047538B"/>
    <w:rsid w:val="0047544A"/>
    <w:rsid w:val="00475782"/>
    <w:rsid w:val="00475852"/>
    <w:rsid w:val="00475B31"/>
    <w:rsid w:val="00475B7B"/>
    <w:rsid w:val="00475D20"/>
    <w:rsid w:val="0047618C"/>
    <w:rsid w:val="004764FD"/>
    <w:rsid w:val="0047653D"/>
    <w:rsid w:val="00476565"/>
    <w:rsid w:val="00476687"/>
    <w:rsid w:val="0047673E"/>
    <w:rsid w:val="00476852"/>
    <w:rsid w:val="00476927"/>
    <w:rsid w:val="00476A4B"/>
    <w:rsid w:val="00477070"/>
    <w:rsid w:val="00477763"/>
    <w:rsid w:val="004777BF"/>
    <w:rsid w:val="004778AC"/>
    <w:rsid w:val="00477B7B"/>
    <w:rsid w:val="00477C24"/>
    <w:rsid w:val="00477CB8"/>
    <w:rsid w:val="00477F84"/>
    <w:rsid w:val="00480070"/>
    <w:rsid w:val="00480143"/>
    <w:rsid w:val="0048017E"/>
    <w:rsid w:val="004802C6"/>
    <w:rsid w:val="004803CF"/>
    <w:rsid w:val="0048070B"/>
    <w:rsid w:val="00480992"/>
    <w:rsid w:val="00480DBC"/>
    <w:rsid w:val="00480E63"/>
    <w:rsid w:val="00480FAE"/>
    <w:rsid w:val="004813B2"/>
    <w:rsid w:val="004814E3"/>
    <w:rsid w:val="00481536"/>
    <w:rsid w:val="004815AF"/>
    <w:rsid w:val="00481703"/>
    <w:rsid w:val="00481CFD"/>
    <w:rsid w:val="00481D17"/>
    <w:rsid w:val="004820A7"/>
    <w:rsid w:val="004828B5"/>
    <w:rsid w:val="00482A6D"/>
    <w:rsid w:val="00482D8E"/>
    <w:rsid w:val="00482F9F"/>
    <w:rsid w:val="0048337F"/>
    <w:rsid w:val="00483441"/>
    <w:rsid w:val="00483679"/>
    <w:rsid w:val="0048392F"/>
    <w:rsid w:val="004839C9"/>
    <w:rsid w:val="00483A08"/>
    <w:rsid w:val="00483BF7"/>
    <w:rsid w:val="00483C22"/>
    <w:rsid w:val="00483C39"/>
    <w:rsid w:val="00483CB5"/>
    <w:rsid w:val="00483FE5"/>
    <w:rsid w:val="00484025"/>
    <w:rsid w:val="0048420E"/>
    <w:rsid w:val="004844EA"/>
    <w:rsid w:val="00484689"/>
    <w:rsid w:val="00484726"/>
    <w:rsid w:val="00484782"/>
    <w:rsid w:val="00484972"/>
    <w:rsid w:val="00484D8C"/>
    <w:rsid w:val="00484E1B"/>
    <w:rsid w:val="00484F01"/>
    <w:rsid w:val="00484F1D"/>
    <w:rsid w:val="0048519B"/>
    <w:rsid w:val="00485380"/>
    <w:rsid w:val="00485425"/>
    <w:rsid w:val="004855E2"/>
    <w:rsid w:val="0048595C"/>
    <w:rsid w:val="00485A95"/>
    <w:rsid w:val="00486047"/>
    <w:rsid w:val="00486345"/>
    <w:rsid w:val="004864C9"/>
    <w:rsid w:val="0048653B"/>
    <w:rsid w:val="0048693A"/>
    <w:rsid w:val="00486C70"/>
    <w:rsid w:val="00486CC3"/>
    <w:rsid w:val="00486DD3"/>
    <w:rsid w:val="00486FFE"/>
    <w:rsid w:val="0048724B"/>
    <w:rsid w:val="00487301"/>
    <w:rsid w:val="00487487"/>
    <w:rsid w:val="0048752E"/>
    <w:rsid w:val="004878D5"/>
    <w:rsid w:val="00487FDC"/>
    <w:rsid w:val="004901C0"/>
    <w:rsid w:val="004901E2"/>
    <w:rsid w:val="004902A1"/>
    <w:rsid w:val="004902D4"/>
    <w:rsid w:val="0049048A"/>
    <w:rsid w:val="004905AE"/>
    <w:rsid w:val="00490755"/>
    <w:rsid w:val="00490936"/>
    <w:rsid w:val="004909AF"/>
    <w:rsid w:val="00490C45"/>
    <w:rsid w:val="0049118A"/>
    <w:rsid w:val="0049124E"/>
    <w:rsid w:val="00491263"/>
    <w:rsid w:val="00491379"/>
    <w:rsid w:val="004913E6"/>
    <w:rsid w:val="004914FA"/>
    <w:rsid w:val="004918C2"/>
    <w:rsid w:val="0049191D"/>
    <w:rsid w:val="004919A8"/>
    <w:rsid w:val="00491A57"/>
    <w:rsid w:val="00491ADB"/>
    <w:rsid w:val="00491E8E"/>
    <w:rsid w:val="004921F0"/>
    <w:rsid w:val="00492330"/>
    <w:rsid w:val="0049267F"/>
    <w:rsid w:val="00492AC2"/>
    <w:rsid w:val="00492D16"/>
    <w:rsid w:val="0049330C"/>
    <w:rsid w:val="00493360"/>
    <w:rsid w:val="004935E4"/>
    <w:rsid w:val="00493712"/>
    <w:rsid w:val="00493BA2"/>
    <w:rsid w:val="00493D12"/>
    <w:rsid w:val="00493DDA"/>
    <w:rsid w:val="004944E5"/>
    <w:rsid w:val="004947F6"/>
    <w:rsid w:val="00494926"/>
    <w:rsid w:val="00494A8E"/>
    <w:rsid w:val="00494BC6"/>
    <w:rsid w:val="00494D8A"/>
    <w:rsid w:val="00494EF0"/>
    <w:rsid w:val="00494F06"/>
    <w:rsid w:val="0049505C"/>
    <w:rsid w:val="00495164"/>
    <w:rsid w:val="004952AD"/>
    <w:rsid w:val="004957AF"/>
    <w:rsid w:val="004958BF"/>
    <w:rsid w:val="00495B02"/>
    <w:rsid w:val="00495EBF"/>
    <w:rsid w:val="00495F03"/>
    <w:rsid w:val="004964D0"/>
    <w:rsid w:val="004967DD"/>
    <w:rsid w:val="00496866"/>
    <w:rsid w:val="004968AE"/>
    <w:rsid w:val="0049694B"/>
    <w:rsid w:val="00496A93"/>
    <w:rsid w:val="00496B0D"/>
    <w:rsid w:val="00496C1B"/>
    <w:rsid w:val="00496CCB"/>
    <w:rsid w:val="00497141"/>
    <w:rsid w:val="004971F6"/>
    <w:rsid w:val="0049731F"/>
    <w:rsid w:val="0049745C"/>
    <w:rsid w:val="0049746A"/>
    <w:rsid w:val="004978D2"/>
    <w:rsid w:val="00497BB4"/>
    <w:rsid w:val="00497C2A"/>
    <w:rsid w:val="00497CED"/>
    <w:rsid w:val="00497D27"/>
    <w:rsid w:val="00497D69"/>
    <w:rsid w:val="00497E09"/>
    <w:rsid w:val="00497F9D"/>
    <w:rsid w:val="00497FB6"/>
    <w:rsid w:val="004A001F"/>
    <w:rsid w:val="004A01FC"/>
    <w:rsid w:val="004A0283"/>
    <w:rsid w:val="004A036D"/>
    <w:rsid w:val="004A0CBB"/>
    <w:rsid w:val="004A0D8A"/>
    <w:rsid w:val="004A11AC"/>
    <w:rsid w:val="004A1289"/>
    <w:rsid w:val="004A134B"/>
    <w:rsid w:val="004A18C7"/>
    <w:rsid w:val="004A19D8"/>
    <w:rsid w:val="004A1ADE"/>
    <w:rsid w:val="004A205F"/>
    <w:rsid w:val="004A2108"/>
    <w:rsid w:val="004A23D1"/>
    <w:rsid w:val="004A2673"/>
    <w:rsid w:val="004A286B"/>
    <w:rsid w:val="004A2D7D"/>
    <w:rsid w:val="004A3158"/>
    <w:rsid w:val="004A32B5"/>
    <w:rsid w:val="004A3A1C"/>
    <w:rsid w:val="004A3A77"/>
    <w:rsid w:val="004A3C86"/>
    <w:rsid w:val="004A3D39"/>
    <w:rsid w:val="004A40FE"/>
    <w:rsid w:val="004A414B"/>
    <w:rsid w:val="004A41F5"/>
    <w:rsid w:val="004A46FF"/>
    <w:rsid w:val="004A489A"/>
    <w:rsid w:val="004A4910"/>
    <w:rsid w:val="004A4970"/>
    <w:rsid w:val="004A4C6A"/>
    <w:rsid w:val="004A4C8B"/>
    <w:rsid w:val="004A4E79"/>
    <w:rsid w:val="004A52BE"/>
    <w:rsid w:val="004A53BA"/>
    <w:rsid w:val="004A5698"/>
    <w:rsid w:val="004A5816"/>
    <w:rsid w:val="004A5940"/>
    <w:rsid w:val="004A59AF"/>
    <w:rsid w:val="004A5B6A"/>
    <w:rsid w:val="004A5CB8"/>
    <w:rsid w:val="004A6001"/>
    <w:rsid w:val="004A6064"/>
    <w:rsid w:val="004A6097"/>
    <w:rsid w:val="004A60E6"/>
    <w:rsid w:val="004A64CA"/>
    <w:rsid w:val="004A68E9"/>
    <w:rsid w:val="004A6CED"/>
    <w:rsid w:val="004A6D59"/>
    <w:rsid w:val="004A7091"/>
    <w:rsid w:val="004A70AF"/>
    <w:rsid w:val="004A7164"/>
    <w:rsid w:val="004A72CB"/>
    <w:rsid w:val="004A7342"/>
    <w:rsid w:val="004A738B"/>
    <w:rsid w:val="004A753E"/>
    <w:rsid w:val="004A775F"/>
    <w:rsid w:val="004A7BB0"/>
    <w:rsid w:val="004B0252"/>
    <w:rsid w:val="004B062A"/>
    <w:rsid w:val="004B066F"/>
    <w:rsid w:val="004B08EC"/>
    <w:rsid w:val="004B0A6A"/>
    <w:rsid w:val="004B0C15"/>
    <w:rsid w:val="004B0D52"/>
    <w:rsid w:val="004B0FB0"/>
    <w:rsid w:val="004B1000"/>
    <w:rsid w:val="004B1B5C"/>
    <w:rsid w:val="004B1C41"/>
    <w:rsid w:val="004B1CE2"/>
    <w:rsid w:val="004B1EEA"/>
    <w:rsid w:val="004B1F91"/>
    <w:rsid w:val="004B1FE7"/>
    <w:rsid w:val="004B214C"/>
    <w:rsid w:val="004B224D"/>
    <w:rsid w:val="004B2374"/>
    <w:rsid w:val="004B237A"/>
    <w:rsid w:val="004B27A6"/>
    <w:rsid w:val="004B2BFD"/>
    <w:rsid w:val="004B2E65"/>
    <w:rsid w:val="004B31F3"/>
    <w:rsid w:val="004B334F"/>
    <w:rsid w:val="004B3369"/>
    <w:rsid w:val="004B3667"/>
    <w:rsid w:val="004B367E"/>
    <w:rsid w:val="004B37B8"/>
    <w:rsid w:val="004B39DC"/>
    <w:rsid w:val="004B3AE5"/>
    <w:rsid w:val="004B3D5F"/>
    <w:rsid w:val="004B3F34"/>
    <w:rsid w:val="004B4008"/>
    <w:rsid w:val="004B4130"/>
    <w:rsid w:val="004B4191"/>
    <w:rsid w:val="004B4391"/>
    <w:rsid w:val="004B4C0C"/>
    <w:rsid w:val="004B4C97"/>
    <w:rsid w:val="004B4F74"/>
    <w:rsid w:val="004B5072"/>
    <w:rsid w:val="004B5268"/>
    <w:rsid w:val="004B52C7"/>
    <w:rsid w:val="004B5612"/>
    <w:rsid w:val="004B5878"/>
    <w:rsid w:val="004B59C8"/>
    <w:rsid w:val="004B59CC"/>
    <w:rsid w:val="004B5A6E"/>
    <w:rsid w:val="004B5B6B"/>
    <w:rsid w:val="004B65B9"/>
    <w:rsid w:val="004B661C"/>
    <w:rsid w:val="004B6623"/>
    <w:rsid w:val="004B6734"/>
    <w:rsid w:val="004B6774"/>
    <w:rsid w:val="004B690A"/>
    <w:rsid w:val="004B6C2F"/>
    <w:rsid w:val="004B6EA1"/>
    <w:rsid w:val="004B6F2C"/>
    <w:rsid w:val="004B727C"/>
    <w:rsid w:val="004B7384"/>
    <w:rsid w:val="004B7455"/>
    <w:rsid w:val="004B766C"/>
    <w:rsid w:val="004B77C6"/>
    <w:rsid w:val="004B78F5"/>
    <w:rsid w:val="004B7D73"/>
    <w:rsid w:val="004B7DAD"/>
    <w:rsid w:val="004B7EBF"/>
    <w:rsid w:val="004C002E"/>
    <w:rsid w:val="004C0245"/>
    <w:rsid w:val="004C0479"/>
    <w:rsid w:val="004C0587"/>
    <w:rsid w:val="004C0701"/>
    <w:rsid w:val="004C08CC"/>
    <w:rsid w:val="004C0A8C"/>
    <w:rsid w:val="004C0B04"/>
    <w:rsid w:val="004C0BE0"/>
    <w:rsid w:val="004C0CDF"/>
    <w:rsid w:val="004C0EF4"/>
    <w:rsid w:val="004C134B"/>
    <w:rsid w:val="004C1390"/>
    <w:rsid w:val="004C1597"/>
    <w:rsid w:val="004C1631"/>
    <w:rsid w:val="004C18C0"/>
    <w:rsid w:val="004C1A1A"/>
    <w:rsid w:val="004C1E64"/>
    <w:rsid w:val="004C1F5B"/>
    <w:rsid w:val="004C1FD0"/>
    <w:rsid w:val="004C1FDC"/>
    <w:rsid w:val="004C20E7"/>
    <w:rsid w:val="004C2407"/>
    <w:rsid w:val="004C25CE"/>
    <w:rsid w:val="004C26C2"/>
    <w:rsid w:val="004C27EA"/>
    <w:rsid w:val="004C28A4"/>
    <w:rsid w:val="004C2BE9"/>
    <w:rsid w:val="004C2D79"/>
    <w:rsid w:val="004C2D8A"/>
    <w:rsid w:val="004C2F15"/>
    <w:rsid w:val="004C301C"/>
    <w:rsid w:val="004C3245"/>
    <w:rsid w:val="004C3486"/>
    <w:rsid w:val="004C34AB"/>
    <w:rsid w:val="004C35B5"/>
    <w:rsid w:val="004C36B6"/>
    <w:rsid w:val="004C3790"/>
    <w:rsid w:val="004C3A20"/>
    <w:rsid w:val="004C3AA2"/>
    <w:rsid w:val="004C3BAF"/>
    <w:rsid w:val="004C3D6F"/>
    <w:rsid w:val="004C40A7"/>
    <w:rsid w:val="004C40F1"/>
    <w:rsid w:val="004C4334"/>
    <w:rsid w:val="004C43A5"/>
    <w:rsid w:val="004C43F3"/>
    <w:rsid w:val="004C49CA"/>
    <w:rsid w:val="004C4AA3"/>
    <w:rsid w:val="004C4CDD"/>
    <w:rsid w:val="004C50D1"/>
    <w:rsid w:val="004C50FF"/>
    <w:rsid w:val="004C52FD"/>
    <w:rsid w:val="004C5430"/>
    <w:rsid w:val="004C545A"/>
    <w:rsid w:val="004C5483"/>
    <w:rsid w:val="004C566C"/>
    <w:rsid w:val="004C571D"/>
    <w:rsid w:val="004C5999"/>
    <w:rsid w:val="004C5C09"/>
    <w:rsid w:val="004C5DAA"/>
    <w:rsid w:val="004C5E7C"/>
    <w:rsid w:val="004C6010"/>
    <w:rsid w:val="004C61A4"/>
    <w:rsid w:val="004C67DA"/>
    <w:rsid w:val="004C67F5"/>
    <w:rsid w:val="004C6E2F"/>
    <w:rsid w:val="004C6FBC"/>
    <w:rsid w:val="004C7099"/>
    <w:rsid w:val="004C721F"/>
    <w:rsid w:val="004C73F6"/>
    <w:rsid w:val="004C7514"/>
    <w:rsid w:val="004C794C"/>
    <w:rsid w:val="004D000C"/>
    <w:rsid w:val="004D0211"/>
    <w:rsid w:val="004D0294"/>
    <w:rsid w:val="004D02F0"/>
    <w:rsid w:val="004D0309"/>
    <w:rsid w:val="004D05BD"/>
    <w:rsid w:val="004D086D"/>
    <w:rsid w:val="004D0EC2"/>
    <w:rsid w:val="004D1051"/>
    <w:rsid w:val="004D116A"/>
    <w:rsid w:val="004D127A"/>
    <w:rsid w:val="004D12F1"/>
    <w:rsid w:val="004D1982"/>
    <w:rsid w:val="004D1985"/>
    <w:rsid w:val="004D1FC9"/>
    <w:rsid w:val="004D2075"/>
    <w:rsid w:val="004D249A"/>
    <w:rsid w:val="004D25E5"/>
    <w:rsid w:val="004D2C76"/>
    <w:rsid w:val="004D2CCE"/>
    <w:rsid w:val="004D2D4E"/>
    <w:rsid w:val="004D2E6F"/>
    <w:rsid w:val="004D33A6"/>
    <w:rsid w:val="004D37CC"/>
    <w:rsid w:val="004D3B4E"/>
    <w:rsid w:val="004D3C71"/>
    <w:rsid w:val="004D424D"/>
    <w:rsid w:val="004D4445"/>
    <w:rsid w:val="004D46CA"/>
    <w:rsid w:val="004D4946"/>
    <w:rsid w:val="004D4A3B"/>
    <w:rsid w:val="004D4A4F"/>
    <w:rsid w:val="004D4ADD"/>
    <w:rsid w:val="004D4CFC"/>
    <w:rsid w:val="004D518A"/>
    <w:rsid w:val="004D5399"/>
    <w:rsid w:val="004D5400"/>
    <w:rsid w:val="004D5617"/>
    <w:rsid w:val="004D574E"/>
    <w:rsid w:val="004D5BF0"/>
    <w:rsid w:val="004D5F67"/>
    <w:rsid w:val="004D6512"/>
    <w:rsid w:val="004D67A5"/>
    <w:rsid w:val="004D698F"/>
    <w:rsid w:val="004D6CE7"/>
    <w:rsid w:val="004D6E7C"/>
    <w:rsid w:val="004D6F2B"/>
    <w:rsid w:val="004D72FA"/>
    <w:rsid w:val="004D73CE"/>
    <w:rsid w:val="004D74BF"/>
    <w:rsid w:val="004D78B4"/>
    <w:rsid w:val="004D7C73"/>
    <w:rsid w:val="004E03D2"/>
    <w:rsid w:val="004E04A4"/>
    <w:rsid w:val="004E04D6"/>
    <w:rsid w:val="004E056C"/>
    <w:rsid w:val="004E0636"/>
    <w:rsid w:val="004E063D"/>
    <w:rsid w:val="004E08E6"/>
    <w:rsid w:val="004E092F"/>
    <w:rsid w:val="004E0A78"/>
    <w:rsid w:val="004E0A7F"/>
    <w:rsid w:val="004E0ACF"/>
    <w:rsid w:val="004E0E6D"/>
    <w:rsid w:val="004E0F28"/>
    <w:rsid w:val="004E129E"/>
    <w:rsid w:val="004E12B3"/>
    <w:rsid w:val="004E149C"/>
    <w:rsid w:val="004E1BF6"/>
    <w:rsid w:val="004E222C"/>
    <w:rsid w:val="004E232C"/>
    <w:rsid w:val="004E2376"/>
    <w:rsid w:val="004E2642"/>
    <w:rsid w:val="004E274E"/>
    <w:rsid w:val="004E2A2A"/>
    <w:rsid w:val="004E2C1B"/>
    <w:rsid w:val="004E2FC5"/>
    <w:rsid w:val="004E3436"/>
    <w:rsid w:val="004E353B"/>
    <w:rsid w:val="004E3E3E"/>
    <w:rsid w:val="004E3F2D"/>
    <w:rsid w:val="004E3F4B"/>
    <w:rsid w:val="004E42BA"/>
    <w:rsid w:val="004E4799"/>
    <w:rsid w:val="004E4C0D"/>
    <w:rsid w:val="004E4C41"/>
    <w:rsid w:val="004E4CBB"/>
    <w:rsid w:val="004E51CE"/>
    <w:rsid w:val="004E5745"/>
    <w:rsid w:val="004E5856"/>
    <w:rsid w:val="004E5B9B"/>
    <w:rsid w:val="004E5E2D"/>
    <w:rsid w:val="004E616A"/>
    <w:rsid w:val="004E63A0"/>
    <w:rsid w:val="004E6734"/>
    <w:rsid w:val="004E68FB"/>
    <w:rsid w:val="004E6A13"/>
    <w:rsid w:val="004E6B83"/>
    <w:rsid w:val="004E6F62"/>
    <w:rsid w:val="004E740F"/>
    <w:rsid w:val="004E741D"/>
    <w:rsid w:val="004E74FC"/>
    <w:rsid w:val="004E778A"/>
    <w:rsid w:val="004E7D4B"/>
    <w:rsid w:val="004E7E20"/>
    <w:rsid w:val="004E7E22"/>
    <w:rsid w:val="004E7F3B"/>
    <w:rsid w:val="004F0028"/>
    <w:rsid w:val="004F0267"/>
    <w:rsid w:val="004F04D7"/>
    <w:rsid w:val="004F0CC1"/>
    <w:rsid w:val="004F0CCB"/>
    <w:rsid w:val="004F0E50"/>
    <w:rsid w:val="004F0E6D"/>
    <w:rsid w:val="004F104E"/>
    <w:rsid w:val="004F1156"/>
    <w:rsid w:val="004F1191"/>
    <w:rsid w:val="004F13A1"/>
    <w:rsid w:val="004F183B"/>
    <w:rsid w:val="004F19C7"/>
    <w:rsid w:val="004F1A72"/>
    <w:rsid w:val="004F1D33"/>
    <w:rsid w:val="004F1E65"/>
    <w:rsid w:val="004F1EFA"/>
    <w:rsid w:val="004F1FA2"/>
    <w:rsid w:val="004F21C2"/>
    <w:rsid w:val="004F261D"/>
    <w:rsid w:val="004F28E2"/>
    <w:rsid w:val="004F2B50"/>
    <w:rsid w:val="004F3273"/>
    <w:rsid w:val="004F33F8"/>
    <w:rsid w:val="004F34F0"/>
    <w:rsid w:val="004F38BF"/>
    <w:rsid w:val="004F3C23"/>
    <w:rsid w:val="004F45C5"/>
    <w:rsid w:val="004F4729"/>
    <w:rsid w:val="004F478A"/>
    <w:rsid w:val="004F4B08"/>
    <w:rsid w:val="004F4BFC"/>
    <w:rsid w:val="004F4C5F"/>
    <w:rsid w:val="004F4C64"/>
    <w:rsid w:val="004F4FCC"/>
    <w:rsid w:val="004F5114"/>
    <w:rsid w:val="004F52A2"/>
    <w:rsid w:val="004F5645"/>
    <w:rsid w:val="004F5665"/>
    <w:rsid w:val="004F567E"/>
    <w:rsid w:val="004F587D"/>
    <w:rsid w:val="004F595E"/>
    <w:rsid w:val="004F5D60"/>
    <w:rsid w:val="004F6493"/>
    <w:rsid w:val="004F665B"/>
    <w:rsid w:val="004F66A5"/>
    <w:rsid w:val="004F66EF"/>
    <w:rsid w:val="004F6D75"/>
    <w:rsid w:val="004F7034"/>
    <w:rsid w:val="004F7164"/>
    <w:rsid w:val="004F796B"/>
    <w:rsid w:val="004F7AAA"/>
    <w:rsid w:val="004F7AF2"/>
    <w:rsid w:val="004F7CF0"/>
    <w:rsid w:val="004F7D39"/>
    <w:rsid w:val="004F7D5D"/>
    <w:rsid w:val="004F7DC5"/>
    <w:rsid w:val="005000A7"/>
    <w:rsid w:val="00500357"/>
    <w:rsid w:val="0050043F"/>
    <w:rsid w:val="005007A0"/>
    <w:rsid w:val="005007B8"/>
    <w:rsid w:val="00500916"/>
    <w:rsid w:val="00500929"/>
    <w:rsid w:val="00500C2F"/>
    <w:rsid w:val="00500C63"/>
    <w:rsid w:val="00500DBD"/>
    <w:rsid w:val="00501009"/>
    <w:rsid w:val="00501084"/>
    <w:rsid w:val="0050110E"/>
    <w:rsid w:val="0050117B"/>
    <w:rsid w:val="005014C8"/>
    <w:rsid w:val="0050153D"/>
    <w:rsid w:val="0050198D"/>
    <w:rsid w:val="005019E0"/>
    <w:rsid w:val="00501A36"/>
    <w:rsid w:val="00501DB7"/>
    <w:rsid w:val="00501E1D"/>
    <w:rsid w:val="00501E5D"/>
    <w:rsid w:val="00501FB1"/>
    <w:rsid w:val="00502184"/>
    <w:rsid w:val="00502224"/>
    <w:rsid w:val="00502438"/>
    <w:rsid w:val="005025B7"/>
    <w:rsid w:val="0050280D"/>
    <w:rsid w:val="0050282A"/>
    <w:rsid w:val="005029AF"/>
    <w:rsid w:val="00502FC9"/>
    <w:rsid w:val="00502FEF"/>
    <w:rsid w:val="00503162"/>
    <w:rsid w:val="005031F6"/>
    <w:rsid w:val="00503540"/>
    <w:rsid w:val="00503547"/>
    <w:rsid w:val="0050358B"/>
    <w:rsid w:val="005037A0"/>
    <w:rsid w:val="00503843"/>
    <w:rsid w:val="00503B52"/>
    <w:rsid w:val="0050420B"/>
    <w:rsid w:val="005042D7"/>
    <w:rsid w:val="00504A4D"/>
    <w:rsid w:val="00504AF9"/>
    <w:rsid w:val="00504CFE"/>
    <w:rsid w:val="0050500E"/>
    <w:rsid w:val="0050521C"/>
    <w:rsid w:val="0050526E"/>
    <w:rsid w:val="00505438"/>
    <w:rsid w:val="005056B8"/>
    <w:rsid w:val="005056F3"/>
    <w:rsid w:val="00505784"/>
    <w:rsid w:val="0050584B"/>
    <w:rsid w:val="0050585F"/>
    <w:rsid w:val="00505ACA"/>
    <w:rsid w:val="00505CA3"/>
    <w:rsid w:val="00505F5D"/>
    <w:rsid w:val="00505FA0"/>
    <w:rsid w:val="00506012"/>
    <w:rsid w:val="005063AB"/>
    <w:rsid w:val="005064FD"/>
    <w:rsid w:val="0050671E"/>
    <w:rsid w:val="00506B95"/>
    <w:rsid w:val="00506D43"/>
    <w:rsid w:val="005073D7"/>
    <w:rsid w:val="00507401"/>
    <w:rsid w:val="00507759"/>
    <w:rsid w:val="0050779F"/>
    <w:rsid w:val="00507A40"/>
    <w:rsid w:val="00507DFF"/>
    <w:rsid w:val="00510303"/>
    <w:rsid w:val="005104AD"/>
    <w:rsid w:val="00510D32"/>
    <w:rsid w:val="00510F7B"/>
    <w:rsid w:val="00511283"/>
    <w:rsid w:val="005112B8"/>
    <w:rsid w:val="0051154C"/>
    <w:rsid w:val="005116A9"/>
    <w:rsid w:val="00511840"/>
    <w:rsid w:val="00511B52"/>
    <w:rsid w:val="00511CC4"/>
    <w:rsid w:val="005123C9"/>
    <w:rsid w:val="00512509"/>
    <w:rsid w:val="00512C07"/>
    <w:rsid w:val="00512C67"/>
    <w:rsid w:val="00512D16"/>
    <w:rsid w:val="00512D6B"/>
    <w:rsid w:val="00512E5D"/>
    <w:rsid w:val="00512EE9"/>
    <w:rsid w:val="0051330A"/>
    <w:rsid w:val="00513632"/>
    <w:rsid w:val="00513827"/>
    <w:rsid w:val="00513919"/>
    <w:rsid w:val="00513CC9"/>
    <w:rsid w:val="00513FC1"/>
    <w:rsid w:val="005140E9"/>
    <w:rsid w:val="0051423F"/>
    <w:rsid w:val="0051454E"/>
    <w:rsid w:val="00514553"/>
    <w:rsid w:val="00514B8F"/>
    <w:rsid w:val="00514C0E"/>
    <w:rsid w:val="00514CC0"/>
    <w:rsid w:val="00514CE4"/>
    <w:rsid w:val="00514FD8"/>
    <w:rsid w:val="00515073"/>
    <w:rsid w:val="005151DE"/>
    <w:rsid w:val="0051586C"/>
    <w:rsid w:val="005158AE"/>
    <w:rsid w:val="00515963"/>
    <w:rsid w:val="00515C53"/>
    <w:rsid w:val="00515D8F"/>
    <w:rsid w:val="00515DE9"/>
    <w:rsid w:val="00515E32"/>
    <w:rsid w:val="00515E6E"/>
    <w:rsid w:val="00515F4A"/>
    <w:rsid w:val="00516068"/>
    <w:rsid w:val="005161C0"/>
    <w:rsid w:val="005167BD"/>
    <w:rsid w:val="00516A02"/>
    <w:rsid w:val="00516BBB"/>
    <w:rsid w:val="00516DD2"/>
    <w:rsid w:val="00516E2E"/>
    <w:rsid w:val="00516E57"/>
    <w:rsid w:val="00516FB4"/>
    <w:rsid w:val="00517236"/>
    <w:rsid w:val="00517265"/>
    <w:rsid w:val="005174DB"/>
    <w:rsid w:val="00517ACC"/>
    <w:rsid w:val="00517B79"/>
    <w:rsid w:val="0052010E"/>
    <w:rsid w:val="005202CE"/>
    <w:rsid w:val="005202F7"/>
    <w:rsid w:val="00520883"/>
    <w:rsid w:val="00520B80"/>
    <w:rsid w:val="0052105F"/>
    <w:rsid w:val="005211CD"/>
    <w:rsid w:val="0052134F"/>
    <w:rsid w:val="00521382"/>
    <w:rsid w:val="00521831"/>
    <w:rsid w:val="0052197E"/>
    <w:rsid w:val="00521B77"/>
    <w:rsid w:val="00521FBB"/>
    <w:rsid w:val="00522064"/>
    <w:rsid w:val="005221E7"/>
    <w:rsid w:val="00522235"/>
    <w:rsid w:val="005226AB"/>
    <w:rsid w:val="00522890"/>
    <w:rsid w:val="00522A42"/>
    <w:rsid w:val="00522B1D"/>
    <w:rsid w:val="00522CA3"/>
    <w:rsid w:val="00522D67"/>
    <w:rsid w:val="00522E9C"/>
    <w:rsid w:val="005232CC"/>
    <w:rsid w:val="005233B9"/>
    <w:rsid w:val="005236CD"/>
    <w:rsid w:val="005238C4"/>
    <w:rsid w:val="00523E33"/>
    <w:rsid w:val="0052402F"/>
    <w:rsid w:val="005246FA"/>
    <w:rsid w:val="0052475D"/>
    <w:rsid w:val="00524A97"/>
    <w:rsid w:val="00524D34"/>
    <w:rsid w:val="00524E2B"/>
    <w:rsid w:val="00524E4E"/>
    <w:rsid w:val="00524F14"/>
    <w:rsid w:val="00524FBF"/>
    <w:rsid w:val="005251E6"/>
    <w:rsid w:val="00525453"/>
    <w:rsid w:val="005257E9"/>
    <w:rsid w:val="00525800"/>
    <w:rsid w:val="005258A8"/>
    <w:rsid w:val="00525982"/>
    <w:rsid w:val="00525ACD"/>
    <w:rsid w:val="00525CD7"/>
    <w:rsid w:val="00525E7E"/>
    <w:rsid w:val="00525EEF"/>
    <w:rsid w:val="00525F79"/>
    <w:rsid w:val="00526395"/>
    <w:rsid w:val="005263C8"/>
    <w:rsid w:val="0052646A"/>
    <w:rsid w:val="005268C8"/>
    <w:rsid w:val="00526961"/>
    <w:rsid w:val="00526B69"/>
    <w:rsid w:val="00526D77"/>
    <w:rsid w:val="00526EC6"/>
    <w:rsid w:val="00527347"/>
    <w:rsid w:val="005273F0"/>
    <w:rsid w:val="00527421"/>
    <w:rsid w:val="00527671"/>
    <w:rsid w:val="005276AC"/>
    <w:rsid w:val="005278C2"/>
    <w:rsid w:val="005278FE"/>
    <w:rsid w:val="00527984"/>
    <w:rsid w:val="00527A38"/>
    <w:rsid w:val="00527A4B"/>
    <w:rsid w:val="00527C5B"/>
    <w:rsid w:val="00527F16"/>
    <w:rsid w:val="00530054"/>
    <w:rsid w:val="00530142"/>
    <w:rsid w:val="0053014A"/>
    <w:rsid w:val="0053040F"/>
    <w:rsid w:val="00530520"/>
    <w:rsid w:val="00530547"/>
    <w:rsid w:val="00530712"/>
    <w:rsid w:val="005307A4"/>
    <w:rsid w:val="0053087D"/>
    <w:rsid w:val="0053103C"/>
    <w:rsid w:val="0053119E"/>
    <w:rsid w:val="00531239"/>
    <w:rsid w:val="00531411"/>
    <w:rsid w:val="0053148F"/>
    <w:rsid w:val="0053153A"/>
    <w:rsid w:val="0053155B"/>
    <w:rsid w:val="005316BA"/>
    <w:rsid w:val="00531E15"/>
    <w:rsid w:val="00531F2E"/>
    <w:rsid w:val="005320B2"/>
    <w:rsid w:val="005326AB"/>
    <w:rsid w:val="00532A9B"/>
    <w:rsid w:val="00532B51"/>
    <w:rsid w:val="00532D7E"/>
    <w:rsid w:val="00532E39"/>
    <w:rsid w:val="00533088"/>
    <w:rsid w:val="00533556"/>
    <w:rsid w:val="0053379E"/>
    <w:rsid w:val="00534166"/>
    <w:rsid w:val="00534187"/>
    <w:rsid w:val="005341DB"/>
    <w:rsid w:val="0053449D"/>
    <w:rsid w:val="00534561"/>
    <w:rsid w:val="005345E1"/>
    <w:rsid w:val="00534AE9"/>
    <w:rsid w:val="00534C00"/>
    <w:rsid w:val="00534D95"/>
    <w:rsid w:val="00535200"/>
    <w:rsid w:val="00535460"/>
    <w:rsid w:val="0053553E"/>
    <w:rsid w:val="0053586C"/>
    <w:rsid w:val="005359F4"/>
    <w:rsid w:val="00535AC5"/>
    <w:rsid w:val="00535AFB"/>
    <w:rsid w:val="00535C23"/>
    <w:rsid w:val="005361AB"/>
    <w:rsid w:val="0053674D"/>
    <w:rsid w:val="00536A36"/>
    <w:rsid w:val="00536B48"/>
    <w:rsid w:val="00536C26"/>
    <w:rsid w:val="00536D81"/>
    <w:rsid w:val="005374F3"/>
    <w:rsid w:val="005376E2"/>
    <w:rsid w:val="0053770F"/>
    <w:rsid w:val="005377D4"/>
    <w:rsid w:val="00537D73"/>
    <w:rsid w:val="00537F11"/>
    <w:rsid w:val="0054008B"/>
    <w:rsid w:val="0054062D"/>
    <w:rsid w:val="005406AA"/>
    <w:rsid w:val="005406FA"/>
    <w:rsid w:val="00540CEE"/>
    <w:rsid w:val="00540CF0"/>
    <w:rsid w:val="00540F4F"/>
    <w:rsid w:val="0054129F"/>
    <w:rsid w:val="005417C4"/>
    <w:rsid w:val="005418A8"/>
    <w:rsid w:val="00541B06"/>
    <w:rsid w:val="00541C67"/>
    <w:rsid w:val="00541DFE"/>
    <w:rsid w:val="00541F0D"/>
    <w:rsid w:val="00541F4A"/>
    <w:rsid w:val="005424BD"/>
    <w:rsid w:val="00542648"/>
    <w:rsid w:val="00542966"/>
    <w:rsid w:val="005429CF"/>
    <w:rsid w:val="00542ECB"/>
    <w:rsid w:val="005430D2"/>
    <w:rsid w:val="00543257"/>
    <w:rsid w:val="00543982"/>
    <w:rsid w:val="005439DE"/>
    <w:rsid w:val="00543C1D"/>
    <w:rsid w:val="00544452"/>
    <w:rsid w:val="00544501"/>
    <w:rsid w:val="005445FB"/>
    <w:rsid w:val="00544BBD"/>
    <w:rsid w:val="00544CB3"/>
    <w:rsid w:val="00544D4C"/>
    <w:rsid w:val="00544EC5"/>
    <w:rsid w:val="0054504F"/>
    <w:rsid w:val="00545064"/>
    <w:rsid w:val="00545348"/>
    <w:rsid w:val="0054559D"/>
    <w:rsid w:val="00545961"/>
    <w:rsid w:val="005460E7"/>
    <w:rsid w:val="005462D5"/>
    <w:rsid w:val="00546482"/>
    <w:rsid w:val="0054677D"/>
    <w:rsid w:val="005468F0"/>
    <w:rsid w:val="00546A1F"/>
    <w:rsid w:val="0054751A"/>
    <w:rsid w:val="00547523"/>
    <w:rsid w:val="00547876"/>
    <w:rsid w:val="00547A82"/>
    <w:rsid w:val="00547B0E"/>
    <w:rsid w:val="00547B5D"/>
    <w:rsid w:val="00547BBC"/>
    <w:rsid w:val="00547CFC"/>
    <w:rsid w:val="00547FE1"/>
    <w:rsid w:val="00550233"/>
    <w:rsid w:val="0055041B"/>
    <w:rsid w:val="0055069D"/>
    <w:rsid w:val="00550724"/>
    <w:rsid w:val="00550AEE"/>
    <w:rsid w:val="00550B1E"/>
    <w:rsid w:val="00550E6E"/>
    <w:rsid w:val="0055106A"/>
    <w:rsid w:val="0055156F"/>
    <w:rsid w:val="00551683"/>
    <w:rsid w:val="0055176E"/>
    <w:rsid w:val="00551BA3"/>
    <w:rsid w:val="00552094"/>
    <w:rsid w:val="005520DB"/>
    <w:rsid w:val="00552612"/>
    <w:rsid w:val="005527E0"/>
    <w:rsid w:val="005528F6"/>
    <w:rsid w:val="00552B88"/>
    <w:rsid w:val="00552C30"/>
    <w:rsid w:val="00552DE9"/>
    <w:rsid w:val="00552EA1"/>
    <w:rsid w:val="00553200"/>
    <w:rsid w:val="00553346"/>
    <w:rsid w:val="00553672"/>
    <w:rsid w:val="00553A1F"/>
    <w:rsid w:val="00553AAA"/>
    <w:rsid w:val="00553BD0"/>
    <w:rsid w:val="00553DAF"/>
    <w:rsid w:val="0055416C"/>
    <w:rsid w:val="00554711"/>
    <w:rsid w:val="00554879"/>
    <w:rsid w:val="00554894"/>
    <w:rsid w:val="005548AD"/>
    <w:rsid w:val="00554A7A"/>
    <w:rsid w:val="00554A7F"/>
    <w:rsid w:val="00554D66"/>
    <w:rsid w:val="0055506B"/>
    <w:rsid w:val="0055520C"/>
    <w:rsid w:val="0055559E"/>
    <w:rsid w:val="005555DE"/>
    <w:rsid w:val="005556A5"/>
    <w:rsid w:val="005557F4"/>
    <w:rsid w:val="00555842"/>
    <w:rsid w:val="00555C18"/>
    <w:rsid w:val="00555C1F"/>
    <w:rsid w:val="00555F4A"/>
    <w:rsid w:val="0055647D"/>
    <w:rsid w:val="0055657B"/>
    <w:rsid w:val="00556721"/>
    <w:rsid w:val="0055674E"/>
    <w:rsid w:val="005568F6"/>
    <w:rsid w:val="00556940"/>
    <w:rsid w:val="005569B7"/>
    <w:rsid w:val="00556BE6"/>
    <w:rsid w:val="00556D3C"/>
    <w:rsid w:val="00556E88"/>
    <w:rsid w:val="0055729B"/>
    <w:rsid w:val="005576F2"/>
    <w:rsid w:val="005578E1"/>
    <w:rsid w:val="00557971"/>
    <w:rsid w:val="00557ADA"/>
    <w:rsid w:val="00557B9D"/>
    <w:rsid w:val="00557CCE"/>
    <w:rsid w:val="00557EE3"/>
    <w:rsid w:val="00557FC6"/>
    <w:rsid w:val="00560131"/>
    <w:rsid w:val="00560217"/>
    <w:rsid w:val="0056053F"/>
    <w:rsid w:val="00560920"/>
    <w:rsid w:val="00560BA8"/>
    <w:rsid w:val="00560D37"/>
    <w:rsid w:val="00561446"/>
    <w:rsid w:val="0056158E"/>
    <w:rsid w:val="005618F2"/>
    <w:rsid w:val="00561958"/>
    <w:rsid w:val="00561A8B"/>
    <w:rsid w:val="00561EE2"/>
    <w:rsid w:val="005621A2"/>
    <w:rsid w:val="005623C8"/>
    <w:rsid w:val="005624C2"/>
    <w:rsid w:val="00562696"/>
    <w:rsid w:val="005628A6"/>
    <w:rsid w:val="0056294F"/>
    <w:rsid w:val="00562A6B"/>
    <w:rsid w:val="00562C15"/>
    <w:rsid w:val="00562D0A"/>
    <w:rsid w:val="00562E32"/>
    <w:rsid w:val="00562EE2"/>
    <w:rsid w:val="005633D6"/>
    <w:rsid w:val="00563586"/>
    <w:rsid w:val="005635FB"/>
    <w:rsid w:val="0056367D"/>
    <w:rsid w:val="00563885"/>
    <w:rsid w:val="00563AB4"/>
    <w:rsid w:val="00563C8A"/>
    <w:rsid w:val="00563CF0"/>
    <w:rsid w:val="00563E4E"/>
    <w:rsid w:val="00563EDB"/>
    <w:rsid w:val="005645C0"/>
    <w:rsid w:val="005645F0"/>
    <w:rsid w:val="00564EB6"/>
    <w:rsid w:val="00565035"/>
    <w:rsid w:val="005652AF"/>
    <w:rsid w:val="005653E1"/>
    <w:rsid w:val="005654C7"/>
    <w:rsid w:val="005656E6"/>
    <w:rsid w:val="005657C7"/>
    <w:rsid w:val="00565881"/>
    <w:rsid w:val="00565883"/>
    <w:rsid w:val="00565A95"/>
    <w:rsid w:val="00565D15"/>
    <w:rsid w:val="00565FC2"/>
    <w:rsid w:val="005661BA"/>
    <w:rsid w:val="005662A6"/>
    <w:rsid w:val="005664A8"/>
    <w:rsid w:val="0056690A"/>
    <w:rsid w:val="00566C2D"/>
    <w:rsid w:val="00566C59"/>
    <w:rsid w:val="00566DD2"/>
    <w:rsid w:val="00567312"/>
    <w:rsid w:val="005674EA"/>
    <w:rsid w:val="0056750C"/>
    <w:rsid w:val="00567837"/>
    <w:rsid w:val="00567A13"/>
    <w:rsid w:val="00567B45"/>
    <w:rsid w:val="0057022B"/>
    <w:rsid w:val="005704DA"/>
    <w:rsid w:val="00570A2F"/>
    <w:rsid w:val="00570DBC"/>
    <w:rsid w:val="00570EFF"/>
    <w:rsid w:val="00570F7B"/>
    <w:rsid w:val="00571396"/>
    <w:rsid w:val="00571548"/>
    <w:rsid w:val="0057159E"/>
    <w:rsid w:val="005716E9"/>
    <w:rsid w:val="005717E8"/>
    <w:rsid w:val="0057181C"/>
    <w:rsid w:val="005718C9"/>
    <w:rsid w:val="00571F2A"/>
    <w:rsid w:val="005720BA"/>
    <w:rsid w:val="005720C7"/>
    <w:rsid w:val="005723CD"/>
    <w:rsid w:val="0057251D"/>
    <w:rsid w:val="00572717"/>
    <w:rsid w:val="0057274F"/>
    <w:rsid w:val="0057275C"/>
    <w:rsid w:val="00572815"/>
    <w:rsid w:val="00572824"/>
    <w:rsid w:val="00572D7D"/>
    <w:rsid w:val="00572D9C"/>
    <w:rsid w:val="00572EDB"/>
    <w:rsid w:val="0057300D"/>
    <w:rsid w:val="005731EE"/>
    <w:rsid w:val="00573284"/>
    <w:rsid w:val="0057336E"/>
    <w:rsid w:val="005734FE"/>
    <w:rsid w:val="00573A37"/>
    <w:rsid w:val="00573AE5"/>
    <w:rsid w:val="00573D32"/>
    <w:rsid w:val="00573DBF"/>
    <w:rsid w:val="00573DF2"/>
    <w:rsid w:val="00573E67"/>
    <w:rsid w:val="00573F1A"/>
    <w:rsid w:val="00574042"/>
    <w:rsid w:val="00574109"/>
    <w:rsid w:val="00574367"/>
    <w:rsid w:val="005744B2"/>
    <w:rsid w:val="005744F9"/>
    <w:rsid w:val="00574572"/>
    <w:rsid w:val="005745A8"/>
    <w:rsid w:val="005745CA"/>
    <w:rsid w:val="005749DD"/>
    <w:rsid w:val="00574A56"/>
    <w:rsid w:val="00574D4B"/>
    <w:rsid w:val="00574E8E"/>
    <w:rsid w:val="00575203"/>
    <w:rsid w:val="005753C4"/>
    <w:rsid w:val="00575655"/>
    <w:rsid w:val="00575761"/>
    <w:rsid w:val="0057586B"/>
    <w:rsid w:val="00575897"/>
    <w:rsid w:val="00575B9B"/>
    <w:rsid w:val="00575F3D"/>
    <w:rsid w:val="005763BA"/>
    <w:rsid w:val="005766DA"/>
    <w:rsid w:val="0057681C"/>
    <w:rsid w:val="00576EF2"/>
    <w:rsid w:val="0057751D"/>
    <w:rsid w:val="00577780"/>
    <w:rsid w:val="0057793E"/>
    <w:rsid w:val="005779AE"/>
    <w:rsid w:val="005779F3"/>
    <w:rsid w:val="00577A77"/>
    <w:rsid w:val="00580098"/>
    <w:rsid w:val="005801F2"/>
    <w:rsid w:val="00580399"/>
    <w:rsid w:val="005806A9"/>
    <w:rsid w:val="0058097B"/>
    <w:rsid w:val="00580AB3"/>
    <w:rsid w:val="00580C26"/>
    <w:rsid w:val="00580D9E"/>
    <w:rsid w:val="00580E07"/>
    <w:rsid w:val="00580E51"/>
    <w:rsid w:val="00580F58"/>
    <w:rsid w:val="00580F89"/>
    <w:rsid w:val="005810FF"/>
    <w:rsid w:val="005811DA"/>
    <w:rsid w:val="0058129B"/>
    <w:rsid w:val="005814AF"/>
    <w:rsid w:val="0058193D"/>
    <w:rsid w:val="005819C7"/>
    <w:rsid w:val="00581B04"/>
    <w:rsid w:val="00581C36"/>
    <w:rsid w:val="00582274"/>
    <w:rsid w:val="005822A1"/>
    <w:rsid w:val="00582429"/>
    <w:rsid w:val="00582862"/>
    <w:rsid w:val="00582A0A"/>
    <w:rsid w:val="00582D33"/>
    <w:rsid w:val="00582F88"/>
    <w:rsid w:val="00583518"/>
    <w:rsid w:val="0058360A"/>
    <w:rsid w:val="00583912"/>
    <w:rsid w:val="00583934"/>
    <w:rsid w:val="00583A18"/>
    <w:rsid w:val="00583B81"/>
    <w:rsid w:val="00583C7C"/>
    <w:rsid w:val="00583E14"/>
    <w:rsid w:val="00583E4B"/>
    <w:rsid w:val="00583EC0"/>
    <w:rsid w:val="005841ED"/>
    <w:rsid w:val="0058441D"/>
    <w:rsid w:val="00584482"/>
    <w:rsid w:val="005844C8"/>
    <w:rsid w:val="005844E2"/>
    <w:rsid w:val="0058456E"/>
    <w:rsid w:val="0058458F"/>
    <w:rsid w:val="005847B5"/>
    <w:rsid w:val="00584952"/>
    <w:rsid w:val="00584A35"/>
    <w:rsid w:val="00584C03"/>
    <w:rsid w:val="00584D1D"/>
    <w:rsid w:val="00584D84"/>
    <w:rsid w:val="00584DDC"/>
    <w:rsid w:val="00585048"/>
    <w:rsid w:val="0058517E"/>
    <w:rsid w:val="0058537A"/>
    <w:rsid w:val="005854A3"/>
    <w:rsid w:val="00585729"/>
    <w:rsid w:val="00585748"/>
    <w:rsid w:val="0058595F"/>
    <w:rsid w:val="00585E54"/>
    <w:rsid w:val="005860D9"/>
    <w:rsid w:val="00586431"/>
    <w:rsid w:val="0058662F"/>
    <w:rsid w:val="0058663E"/>
    <w:rsid w:val="005868D3"/>
    <w:rsid w:val="00586907"/>
    <w:rsid w:val="00586961"/>
    <w:rsid w:val="00586964"/>
    <w:rsid w:val="00586973"/>
    <w:rsid w:val="00586CFA"/>
    <w:rsid w:val="0058700A"/>
    <w:rsid w:val="00587283"/>
    <w:rsid w:val="00587294"/>
    <w:rsid w:val="00587674"/>
    <w:rsid w:val="00587BFC"/>
    <w:rsid w:val="00587C67"/>
    <w:rsid w:val="00587CAE"/>
    <w:rsid w:val="00587FF1"/>
    <w:rsid w:val="00590018"/>
    <w:rsid w:val="0059012A"/>
    <w:rsid w:val="00590555"/>
    <w:rsid w:val="005907C0"/>
    <w:rsid w:val="00590857"/>
    <w:rsid w:val="00590972"/>
    <w:rsid w:val="00590BD6"/>
    <w:rsid w:val="00591055"/>
    <w:rsid w:val="005910A3"/>
    <w:rsid w:val="00591468"/>
    <w:rsid w:val="00591BC7"/>
    <w:rsid w:val="00591CCE"/>
    <w:rsid w:val="00591D9F"/>
    <w:rsid w:val="00591E6A"/>
    <w:rsid w:val="0059204E"/>
    <w:rsid w:val="0059219E"/>
    <w:rsid w:val="00592442"/>
    <w:rsid w:val="0059296D"/>
    <w:rsid w:val="00592B45"/>
    <w:rsid w:val="005930E6"/>
    <w:rsid w:val="00593534"/>
    <w:rsid w:val="005937AC"/>
    <w:rsid w:val="005937FB"/>
    <w:rsid w:val="00593813"/>
    <w:rsid w:val="005938AA"/>
    <w:rsid w:val="005939EE"/>
    <w:rsid w:val="00593A21"/>
    <w:rsid w:val="00593A26"/>
    <w:rsid w:val="00593BAA"/>
    <w:rsid w:val="00593D7D"/>
    <w:rsid w:val="00593F51"/>
    <w:rsid w:val="00594ACA"/>
    <w:rsid w:val="00594BCD"/>
    <w:rsid w:val="00594D4A"/>
    <w:rsid w:val="00595A1F"/>
    <w:rsid w:val="00595C4E"/>
    <w:rsid w:val="00595F44"/>
    <w:rsid w:val="0059600C"/>
    <w:rsid w:val="0059628F"/>
    <w:rsid w:val="00596385"/>
    <w:rsid w:val="0059655A"/>
    <w:rsid w:val="0059670A"/>
    <w:rsid w:val="0059694E"/>
    <w:rsid w:val="00596985"/>
    <w:rsid w:val="00596A94"/>
    <w:rsid w:val="00596B2E"/>
    <w:rsid w:val="00596CB8"/>
    <w:rsid w:val="00596EE4"/>
    <w:rsid w:val="005970B7"/>
    <w:rsid w:val="00597248"/>
    <w:rsid w:val="00597974"/>
    <w:rsid w:val="00597BC2"/>
    <w:rsid w:val="00597D07"/>
    <w:rsid w:val="00597D38"/>
    <w:rsid w:val="00597F7C"/>
    <w:rsid w:val="005A006F"/>
    <w:rsid w:val="005A01F7"/>
    <w:rsid w:val="005A0216"/>
    <w:rsid w:val="005A02F1"/>
    <w:rsid w:val="005A0418"/>
    <w:rsid w:val="005A0681"/>
    <w:rsid w:val="005A078A"/>
    <w:rsid w:val="005A0904"/>
    <w:rsid w:val="005A0E8E"/>
    <w:rsid w:val="005A0F45"/>
    <w:rsid w:val="005A0FF3"/>
    <w:rsid w:val="005A11BE"/>
    <w:rsid w:val="005A1394"/>
    <w:rsid w:val="005A1437"/>
    <w:rsid w:val="005A145C"/>
    <w:rsid w:val="005A14CE"/>
    <w:rsid w:val="005A16DA"/>
    <w:rsid w:val="005A16EE"/>
    <w:rsid w:val="005A1877"/>
    <w:rsid w:val="005A18A2"/>
    <w:rsid w:val="005A19EF"/>
    <w:rsid w:val="005A1AEE"/>
    <w:rsid w:val="005A1FFA"/>
    <w:rsid w:val="005A205C"/>
    <w:rsid w:val="005A2244"/>
    <w:rsid w:val="005A2728"/>
    <w:rsid w:val="005A2EA1"/>
    <w:rsid w:val="005A2F38"/>
    <w:rsid w:val="005A2FC8"/>
    <w:rsid w:val="005A3024"/>
    <w:rsid w:val="005A30BE"/>
    <w:rsid w:val="005A32BA"/>
    <w:rsid w:val="005A33F0"/>
    <w:rsid w:val="005A37DE"/>
    <w:rsid w:val="005A3871"/>
    <w:rsid w:val="005A3AA0"/>
    <w:rsid w:val="005A3B53"/>
    <w:rsid w:val="005A3EBA"/>
    <w:rsid w:val="005A3EEE"/>
    <w:rsid w:val="005A4057"/>
    <w:rsid w:val="005A4248"/>
    <w:rsid w:val="005A4433"/>
    <w:rsid w:val="005A452E"/>
    <w:rsid w:val="005A4948"/>
    <w:rsid w:val="005A4CEF"/>
    <w:rsid w:val="005A4DB2"/>
    <w:rsid w:val="005A4E2B"/>
    <w:rsid w:val="005A5112"/>
    <w:rsid w:val="005A5188"/>
    <w:rsid w:val="005A5273"/>
    <w:rsid w:val="005A52F4"/>
    <w:rsid w:val="005A5802"/>
    <w:rsid w:val="005A5AF6"/>
    <w:rsid w:val="005A5D7D"/>
    <w:rsid w:val="005A5DED"/>
    <w:rsid w:val="005A6060"/>
    <w:rsid w:val="005A651A"/>
    <w:rsid w:val="005A66FD"/>
    <w:rsid w:val="005A687F"/>
    <w:rsid w:val="005A6A92"/>
    <w:rsid w:val="005A6C12"/>
    <w:rsid w:val="005A6CFB"/>
    <w:rsid w:val="005A6E4F"/>
    <w:rsid w:val="005A711D"/>
    <w:rsid w:val="005A729F"/>
    <w:rsid w:val="005A7602"/>
    <w:rsid w:val="005A7628"/>
    <w:rsid w:val="005A7697"/>
    <w:rsid w:val="005A78A9"/>
    <w:rsid w:val="005A7A57"/>
    <w:rsid w:val="005A7AA9"/>
    <w:rsid w:val="005A7B62"/>
    <w:rsid w:val="005A7CC0"/>
    <w:rsid w:val="005A7EA0"/>
    <w:rsid w:val="005B00B2"/>
    <w:rsid w:val="005B0523"/>
    <w:rsid w:val="005B0534"/>
    <w:rsid w:val="005B0644"/>
    <w:rsid w:val="005B09EA"/>
    <w:rsid w:val="005B0A8A"/>
    <w:rsid w:val="005B0C86"/>
    <w:rsid w:val="005B0EBE"/>
    <w:rsid w:val="005B1143"/>
    <w:rsid w:val="005B126C"/>
    <w:rsid w:val="005B15E1"/>
    <w:rsid w:val="005B16FD"/>
    <w:rsid w:val="005B184F"/>
    <w:rsid w:val="005B1D31"/>
    <w:rsid w:val="005B2215"/>
    <w:rsid w:val="005B2228"/>
    <w:rsid w:val="005B2435"/>
    <w:rsid w:val="005B2443"/>
    <w:rsid w:val="005B25C9"/>
    <w:rsid w:val="005B26DC"/>
    <w:rsid w:val="005B2BDA"/>
    <w:rsid w:val="005B2F78"/>
    <w:rsid w:val="005B2F7B"/>
    <w:rsid w:val="005B323A"/>
    <w:rsid w:val="005B340E"/>
    <w:rsid w:val="005B3530"/>
    <w:rsid w:val="005B37D6"/>
    <w:rsid w:val="005B4019"/>
    <w:rsid w:val="005B401D"/>
    <w:rsid w:val="005B4227"/>
    <w:rsid w:val="005B45BC"/>
    <w:rsid w:val="005B48B6"/>
    <w:rsid w:val="005B497F"/>
    <w:rsid w:val="005B4A3D"/>
    <w:rsid w:val="005B4B8B"/>
    <w:rsid w:val="005B4EC0"/>
    <w:rsid w:val="005B4EE4"/>
    <w:rsid w:val="005B5193"/>
    <w:rsid w:val="005B521E"/>
    <w:rsid w:val="005B5258"/>
    <w:rsid w:val="005B538F"/>
    <w:rsid w:val="005B574E"/>
    <w:rsid w:val="005B58CA"/>
    <w:rsid w:val="005B58EB"/>
    <w:rsid w:val="005B5CA4"/>
    <w:rsid w:val="005B5D74"/>
    <w:rsid w:val="005B6239"/>
    <w:rsid w:val="005B638C"/>
    <w:rsid w:val="005B6400"/>
    <w:rsid w:val="005B656E"/>
    <w:rsid w:val="005B688A"/>
    <w:rsid w:val="005B68EB"/>
    <w:rsid w:val="005B6A41"/>
    <w:rsid w:val="005B6A62"/>
    <w:rsid w:val="005B6CE7"/>
    <w:rsid w:val="005B6F08"/>
    <w:rsid w:val="005B73D9"/>
    <w:rsid w:val="005B7670"/>
    <w:rsid w:val="005B7698"/>
    <w:rsid w:val="005B7A21"/>
    <w:rsid w:val="005B7AB2"/>
    <w:rsid w:val="005B7B3F"/>
    <w:rsid w:val="005B7BA4"/>
    <w:rsid w:val="005B7BC2"/>
    <w:rsid w:val="005C0047"/>
    <w:rsid w:val="005C012B"/>
    <w:rsid w:val="005C0294"/>
    <w:rsid w:val="005C03CC"/>
    <w:rsid w:val="005C042C"/>
    <w:rsid w:val="005C05D8"/>
    <w:rsid w:val="005C063F"/>
    <w:rsid w:val="005C0641"/>
    <w:rsid w:val="005C0E60"/>
    <w:rsid w:val="005C0E90"/>
    <w:rsid w:val="005C106B"/>
    <w:rsid w:val="005C1108"/>
    <w:rsid w:val="005C110C"/>
    <w:rsid w:val="005C14EA"/>
    <w:rsid w:val="005C236D"/>
    <w:rsid w:val="005C24DE"/>
    <w:rsid w:val="005C26F6"/>
    <w:rsid w:val="005C283A"/>
    <w:rsid w:val="005C2986"/>
    <w:rsid w:val="005C29FC"/>
    <w:rsid w:val="005C2A2E"/>
    <w:rsid w:val="005C2CE9"/>
    <w:rsid w:val="005C2DC2"/>
    <w:rsid w:val="005C2FC4"/>
    <w:rsid w:val="005C306C"/>
    <w:rsid w:val="005C336C"/>
    <w:rsid w:val="005C33AA"/>
    <w:rsid w:val="005C34BF"/>
    <w:rsid w:val="005C3595"/>
    <w:rsid w:val="005C3682"/>
    <w:rsid w:val="005C3A0D"/>
    <w:rsid w:val="005C3B71"/>
    <w:rsid w:val="005C3F7B"/>
    <w:rsid w:val="005C4456"/>
    <w:rsid w:val="005C44E7"/>
    <w:rsid w:val="005C478C"/>
    <w:rsid w:val="005C4B9A"/>
    <w:rsid w:val="005C559B"/>
    <w:rsid w:val="005C571C"/>
    <w:rsid w:val="005C5AF5"/>
    <w:rsid w:val="005C5B3F"/>
    <w:rsid w:val="005C5B4D"/>
    <w:rsid w:val="005C5B65"/>
    <w:rsid w:val="005C5B6C"/>
    <w:rsid w:val="005C5CF0"/>
    <w:rsid w:val="005C5E55"/>
    <w:rsid w:val="005C5E6C"/>
    <w:rsid w:val="005C6039"/>
    <w:rsid w:val="005C633D"/>
    <w:rsid w:val="005C63D3"/>
    <w:rsid w:val="005C669F"/>
    <w:rsid w:val="005C696E"/>
    <w:rsid w:val="005C6DDA"/>
    <w:rsid w:val="005C71ED"/>
    <w:rsid w:val="005C737B"/>
    <w:rsid w:val="005C75CE"/>
    <w:rsid w:val="005C7636"/>
    <w:rsid w:val="005C78A6"/>
    <w:rsid w:val="005C7B7E"/>
    <w:rsid w:val="005C7CC8"/>
    <w:rsid w:val="005C7F32"/>
    <w:rsid w:val="005D032C"/>
    <w:rsid w:val="005D050D"/>
    <w:rsid w:val="005D06B7"/>
    <w:rsid w:val="005D0AD7"/>
    <w:rsid w:val="005D0AFA"/>
    <w:rsid w:val="005D0B5E"/>
    <w:rsid w:val="005D0D86"/>
    <w:rsid w:val="005D0EF7"/>
    <w:rsid w:val="005D0F1A"/>
    <w:rsid w:val="005D0FE9"/>
    <w:rsid w:val="005D1039"/>
    <w:rsid w:val="005D11DC"/>
    <w:rsid w:val="005D121B"/>
    <w:rsid w:val="005D1230"/>
    <w:rsid w:val="005D1352"/>
    <w:rsid w:val="005D135D"/>
    <w:rsid w:val="005D14B9"/>
    <w:rsid w:val="005D17A9"/>
    <w:rsid w:val="005D1C7B"/>
    <w:rsid w:val="005D1D40"/>
    <w:rsid w:val="005D2246"/>
    <w:rsid w:val="005D22BD"/>
    <w:rsid w:val="005D2A01"/>
    <w:rsid w:val="005D2AAC"/>
    <w:rsid w:val="005D2C80"/>
    <w:rsid w:val="005D2C83"/>
    <w:rsid w:val="005D2FCB"/>
    <w:rsid w:val="005D3008"/>
    <w:rsid w:val="005D3322"/>
    <w:rsid w:val="005D33EF"/>
    <w:rsid w:val="005D340E"/>
    <w:rsid w:val="005D35AB"/>
    <w:rsid w:val="005D377C"/>
    <w:rsid w:val="005D3D19"/>
    <w:rsid w:val="005D3EEE"/>
    <w:rsid w:val="005D42DA"/>
    <w:rsid w:val="005D43E1"/>
    <w:rsid w:val="005D443C"/>
    <w:rsid w:val="005D446C"/>
    <w:rsid w:val="005D458A"/>
    <w:rsid w:val="005D4611"/>
    <w:rsid w:val="005D4671"/>
    <w:rsid w:val="005D46AF"/>
    <w:rsid w:val="005D46F7"/>
    <w:rsid w:val="005D4841"/>
    <w:rsid w:val="005D4B50"/>
    <w:rsid w:val="005D4B74"/>
    <w:rsid w:val="005D4FFA"/>
    <w:rsid w:val="005D507A"/>
    <w:rsid w:val="005D53E1"/>
    <w:rsid w:val="005D5485"/>
    <w:rsid w:val="005D56AC"/>
    <w:rsid w:val="005D59B8"/>
    <w:rsid w:val="005D5B26"/>
    <w:rsid w:val="005D5BE1"/>
    <w:rsid w:val="005D5E7E"/>
    <w:rsid w:val="005D5EF3"/>
    <w:rsid w:val="005D5EF7"/>
    <w:rsid w:val="005D5FAE"/>
    <w:rsid w:val="005D6080"/>
    <w:rsid w:val="005D60A3"/>
    <w:rsid w:val="005D64BC"/>
    <w:rsid w:val="005D65BE"/>
    <w:rsid w:val="005D660C"/>
    <w:rsid w:val="005D67B5"/>
    <w:rsid w:val="005D6801"/>
    <w:rsid w:val="005D68F5"/>
    <w:rsid w:val="005D71EF"/>
    <w:rsid w:val="005D7351"/>
    <w:rsid w:val="005D79B4"/>
    <w:rsid w:val="005D7D1F"/>
    <w:rsid w:val="005D7D3D"/>
    <w:rsid w:val="005D7D6E"/>
    <w:rsid w:val="005E018A"/>
    <w:rsid w:val="005E01A8"/>
    <w:rsid w:val="005E0473"/>
    <w:rsid w:val="005E0B08"/>
    <w:rsid w:val="005E0CD1"/>
    <w:rsid w:val="005E0D2A"/>
    <w:rsid w:val="005E0EC5"/>
    <w:rsid w:val="005E130D"/>
    <w:rsid w:val="005E1572"/>
    <w:rsid w:val="005E165D"/>
    <w:rsid w:val="005E1912"/>
    <w:rsid w:val="005E1CD9"/>
    <w:rsid w:val="005E1D48"/>
    <w:rsid w:val="005E2167"/>
    <w:rsid w:val="005E2349"/>
    <w:rsid w:val="005E23D7"/>
    <w:rsid w:val="005E2518"/>
    <w:rsid w:val="005E27E0"/>
    <w:rsid w:val="005E3193"/>
    <w:rsid w:val="005E33AD"/>
    <w:rsid w:val="005E343D"/>
    <w:rsid w:val="005E35E8"/>
    <w:rsid w:val="005E3670"/>
    <w:rsid w:val="005E375F"/>
    <w:rsid w:val="005E37BC"/>
    <w:rsid w:val="005E39F8"/>
    <w:rsid w:val="005E3CBD"/>
    <w:rsid w:val="005E3D5B"/>
    <w:rsid w:val="005E4005"/>
    <w:rsid w:val="005E43A2"/>
    <w:rsid w:val="005E4723"/>
    <w:rsid w:val="005E49A7"/>
    <w:rsid w:val="005E4FFE"/>
    <w:rsid w:val="005E552A"/>
    <w:rsid w:val="005E55C5"/>
    <w:rsid w:val="005E5673"/>
    <w:rsid w:val="005E568D"/>
    <w:rsid w:val="005E5ADF"/>
    <w:rsid w:val="005E6477"/>
    <w:rsid w:val="005E6724"/>
    <w:rsid w:val="005E69A3"/>
    <w:rsid w:val="005E6CB8"/>
    <w:rsid w:val="005E6CE0"/>
    <w:rsid w:val="005E6E92"/>
    <w:rsid w:val="005E7015"/>
    <w:rsid w:val="005E7255"/>
    <w:rsid w:val="005E730F"/>
    <w:rsid w:val="005E7368"/>
    <w:rsid w:val="005E7479"/>
    <w:rsid w:val="005E758A"/>
    <w:rsid w:val="005E7661"/>
    <w:rsid w:val="005E76BE"/>
    <w:rsid w:val="005E7804"/>
    <w:rsid w:val="005E7886"/>
    <w:rsid w:val="005E7CCA"/>
    <w:rsid w:val="005E7E09"/>
    <w:rsid w:val="005F0277"/>
    <w:rsid w:val="005F052C"/>
    <w:rsid w:val="005F0592"/>
    <w:rsid w:val="005F07C4"/>
    <w:rsid w:val="005F0870"/>
    <w:rsid w:val="005F0917"/>
    <w:rsid w:val="005F0FE1"/>
    <w:rsid w:val="005F16E8"/>
    <w:rsid w:val="005F17E0"/>
    <w:rsid w:val="005F18BB"/>
    <w:rsid w:val="005F1F73"/>
    <w:rsid w:val="005F1F91"/>
    <w:rsid w:val="005F2001"/>
    <w:rsid w:val="005F283B"/>
    <w:rsid w:val="005F2AAF"/>
    <w:rsid w:val="005F302D"/>
    <w:rsid w:val="005F3807"/>
    <w:rsid w:val="005F39C0"/>
    <w:rsid w:val="005F3BD6"/>
    <w:rsid w:val="005F3DAF"/>
    <w:rsid w:val="005F3E47"/>
    <w:rsid w:val="005F4427"/>
    <w:rsid w:val="005F445F"/>
    <w:rsid w:val="005F4541"/>
    <w:rsid w:val="005F47FF"/>
    <w:rsid w:val="005F4AE3"/>
    <w:rsid w:val="005F4B78"/>
    <w:rsid w:val="005F5005"/>
    <w:rsid w:val="005F5026"/>
    <w:rsid w:val="005F5926"/>
    <w:rsid w:val="005F5B07"/>
    <w:rsid w:val="005F5B5F"/>
    <w:rsid w:val="005F5E30"/>
    <w:rsid w:val="005F5E39"/>
    <w:rsid w:val="005F5FE7"/>
    <w:rsid w:val="005F64A3"/>
    <w:rsid w:val="005F6617"/>
    <w:rsid w:val="005F66F8"/>
    <w:rsid w:val="005F67BE"/>
    <w:rsid w:val="005F6823"/>
    <w:rsid w:val="005F6855"/>
    <w:rsid w:val="005F6AB3"/>
    <w:rsid w:val="005F6B23"/>
    <w:rsid w:val="005F6C48"/>
    <w:rsid w:val="005F6FD7"/>
    <w:rsid w:val="005F736B"/>
    <w:rsid w:val="005F7435"/>
    <w:rsid w:val="005F766C"/>
    <w:rsid w:val="005F7719"/>
    <w:rsid w:val="005F7A77"/>
    <w:rsid w:val="005F7F58"/>
    <w:rsid w:val="005F7FFA"/>
    <w:rsid w:val="006002E3"/>
    <w:rsid w:val="00600336"/>
    <w:rsid w:val="00600535"/>
    <w:rsid w:val="00600607"/>
    <w:rsid w:val="006006E3"/>
    <w:rsid w:val="006008A7"/>
    <w:rsid w:val="00600A31"/>
    <w:rsid w:val="00600DC3"/>
    <w:rsid w:val="00601150"/>
    <w:rsid w:val="00601443"/>
    <w:rsid w:val="0060165C"/>
    <w:rsid w:val="00601EA1"/>
    <w:rsid w:val="00601ECE"/>
    <w:rsid w:val="00602350"/>
    <w:rsid w:val="0060249B"/>
    <w:rsid w:val="006024E5"/>
    <w:rsid w:val="0060257D"/>
    <w:rsid w:val="00602672"/>
    <w:rsid w:val="00602942"/>
    <w:rsid w:val="00602AC9"/>
    <w:rsid w:val="00602D46"/>
    <w:rsid w:val="00602EB8"/>
    <w:rsid w:val="00603361"/>
    <w:rsid w:val="00603378"/>
    <w:rsid w:val="00603403"/>
    <w:rsid w:val="00603439"/>
    <w:rsid w:val="006034B1"/>
    <w:rsid w:val="00603A7D"/>
    <w:rsid w:val="00603AAC"/>
    <w:rsid w:val="00603CD3"/>
    <w:rsid w:val="00603E5E"/>
    <w:rsid w:val="00603F75"/>
    <w:rsid w:val="0060421A"/>
    <w:rsid w:val="0060426F"/>
    <w:rsid w:val="0060435C"/>
    <w:rsid w:val="006044DE"/>
    <w:rsid w:val="00604592"/>
    <w:rsid w:val="00604703"/>
    <w:rsid w:val="0060482F"/>
    <w:rsid w:val="006048FF"/>
    <w:rsid w:val="0060504E"/>
    <w:rsid w:val="006050C3"/>
    <w:rsid w:val="0060539A"/>
    <w:rsid w:val="0060565B"/>
    <w:rsid w:val="00605A67"/>
    <w:rsid w:val="00605C40"/>
    <w:rsid w:val="00605E7F"/>
    <w:rsid w:val="00606082"/>
    <w:rsid w:val="00606CC9"/>
    <w:rsid w:val="00606D13"/>
    <w:rsid w:val="00606D31"/>
    <w:rsid w:val="00606DAF"/>
    <w:rsid w:val="00606E60"/>
    <w:rsid w:val="00606F9F"/>
    <w:rsid w:val="00607027"/>
    <w:rsid w:val="006070CF"/>
    <w:rsid w:val="006072E1"/>
    <w:rsid w:val="00607398"/>
    <w:rsid w:val="00607F60"/>
    <w:rsid w:val="0061001D"/>
    <w:rsid w:val="00610332"/>
    <w:rsid w:val="00610987"/>
    <w:rsid w:val="0061116C"/>
    <w:rsid w:val="0061125D"/>
    <w:rsid w:val="00611340"/>
    <w:rsid w:val="00611993"/>
    <w:rsid w:val="006119AA"/>
    <w:rsid w:val="00611B0D"/>
    <w:rsid w:val="00611D3E"/>
    <w:rsid w:val="00611DDA"/>
    <w:rsid w:val="00611DE3"/>
    <w:rsid w:val="006122AD"/>
    <w:rsid w:val="006123FC"/>
    <w:rsid w:val="006126BC"/>
    <w:rsid w:val="00612909"/>
    <w:rsid w:val="006129DE"/>
    <w:rsid w:val="00612DD7"/>
    <w:rsid w:val="00612EEA"/>
    <w:rsid w:val="00612F85"/>
    <w:rsid w:val="00613069"/>
    <w:rsid w:val="00613173"/>
    <w:rsid w:val="006131DF"/>
    <w:rsid w:val="006136D2"/>
    <w:rsid w:val="00613966"/>
    <w:rsid w:val="006146AB"/>
    <w:rsid w:val="006146CD"/>
    <w:rsid w:val="006147CE"/>
    <w:rsid w:val="00614A73"/>
    <w:rsid w:val="00614D89"/>
    <w:rsid w:val="00614E7C"/>
    <w:rsid w:val="00615140"/>
    <w:rsid w:val="006152B1"/>
    <w:rsid w:val="00615498"/>
    <w:rsid w:val="00615920"/>
    <w:rsid w:val="006159BD"/>
    <w:rsid w:val="00615ABC"/>
    <w:rsid w:val="006161C3"/>
    <w:rsid w:val="0061621B"/>
    <w:rsid w:val="0061622F"/>
    <w:rsid w:val="00616260"/>
    <w:rsid w:val="00616546"/>
    <w:rsid w:val="006167DF"/>
    <w:rsid w:val="006167EE"/>
    <w:rsid w:val="00616809"/>
    <w:rsid w:val="00616862"/>
    <w:rsid w:val="00616BD7"/>
    <w:rsid w:val="00616C06"/>
    <w:rsid w:val="00616D5A"/>
    <w:rsid w:val="00616E3F"/>
    <w:rsid w:val="0061759C"/>
    <w:rsid w:val="006176EA"/>
    <w:rsid w:val="00617909"/>
    <w:rsid w:val="0061796E"/>
    <w:rsid w:val="006179A2"/>
    <w:rsid w:val="006179A3"/>
    <w:rsid w:val="00617A39"/>
    <w:rsid w:val="00617C1E"/>
    <w:rsid w:val="00617C42"/>
    <w:rsid w:val="00617C69"/>
    <w:rsid w:val="00617D07"/>
    <w:rsid w:val="00620200"/>
    <w:rsid w:val="00620263"/>
    <w:rsid w:val="00620363"/>
    <w:rsid w:val="006203B1"/>
    <w:rsid w:val="006206DC"/>
    <w:rsid w:val="0062080F"/>
    <w:rsid w:val="006208D5"/>
    <w:rsid w:val="00620B07"/>
    <w:rsid w:val="00621002"/>
    <w:rsid w:val="00621031"/>
    <w:rsid w:val="00621115"/>
    <w:rsid w:val="00621406"/>
    <w:rsid w:val="006214BC"/>
    <w:rsid w:val="006215CD"/>
    <w:rsid w:val="006216AE"/>
    <w:rsid w:val="006217BB"/>
    <w:rsid w:val="00621831"/>
    <w:rsid w:val="006218CB"/>
    <w:rsid w:val="00621E63"/>
    <w:rsid w:val="00621E6B"/>
    <w:rsid w:val="006220FD"/>
    <w:rsid w:val="006222CD"/>
    <w:rsid w:val="00622347"/>
    <w:rsid w:val="0062235A"/>
    <w:rsid w:val="006225C9"/>
    <w:rsid w:val="0062271C"/>
    <w:rsid w:val="006228C6"/>
    <w:rsid w:val="00622914"/>
    <w:rsid w:val="00622A11"/>
    <w:rsid w:val="00622C50"/>
    <w:rsid w:val="00622EDB"/>
    <w:rsid w:val="0062316C"/>
    <w:rsid w:val="006231F2"/>
    <w:rsid w:val="006233C8"/>
    <w:rsid w:val="006236E4"/>
    <w:rsid w:val="006237CA"/>
    <w:rsid w:val="0062389B"/>
    <w:rsid w:val="00623B07"/>
    <w:rsid w:val="0062435B"/>
    <w:rsid w:val="0062450B"/>
    <w:rsid w:val="00624791"/>
    <w:rsid w:val="00624846"/>
    <w:rsid w:val="00624900"/>
    <w:rsid w:val="00624ECF"/>
    <w:rsid w:val="006250C4"/>
    <w:rsid w:val="0062510A"/>
    <w:rsid w:val="006251B9"/>
    <w:rsid w:val="0062537E"/>
    <w:rsid w:val="00625529"/>
    <w:rsid w:val="006255A2"/>
    <w:rsid w:val="00625666"/>
    <w:rsid w:val="00625E73"/>
    <w:rsid w:val="00626076"/>
    <w:rsid w:val="0062650C"/>
    <w:rsid w:val="00626522"/>
    <w:rsid w:val="00626684"/>
    <w:rsid w:val="006266B4"/>
    <w:rsid w:val="00626779"/>
    <w:rsid w:val="00626AA2"/>
    <w:rsid w:val="00626C89"/>
    <w:rsid w:val="00626E59"/>
    <w:rsid w:val="0062711A"/>
    <w:rsid w:val="00627465"/>
    <w:rsid w:val="0062770D"/>
    <w:rsid w:val="00627731"/>
    <w:rsid w:val="00627775"/>
    <w:rsid w:val="00627CC7"/>
    <w:rsid w:val="00627DB6"/>
    <w:rsid w:val="00627EC7"/>
    <w:rsid w:val="00627EE7"/>
    <w:rsid w:val="0063005B"/>
    <w:rsid w:val="00630106"/>
    <w:rsid w:val="006301CC"/>
    <w:rsid w:val="0063020B"/>
    <w:rsid w:val="0063035B"/>
    <w:rsid w:val="006303C5"/>
    <w:rsid w:val="00630617"/>
    <w:rsid w:val="00630757"/>
    <w:rsid w:val="006309A7"/>
    <w:rsid w:val="00630B11"/>
    <w:rsid w:val="00630DDC"/>
    <w:rsid w:val="00630EE8"/>
    <w:rsid w:val="00631018"/>
    <w:rsid w:val="00631120"/>
    <w:rsid w:val="0063146E"/>
    <w:rsid w:val="00631707"/>
    <w:rsid w:val="00631903"/>
    <w:rsid w:val="006319CA"/>
    <w:rsid w:val="00631AD9"/>
    <w:rsid w:val="00631BF9"/>
    <w:rsid w:val="00631D1B"/>
    <w:rsid w:val="00631DC7"/>
    <w:rsid w:val="00631E3B"/>
    <w:rsid w:val="006320D8"/>
    <w:rsid w:val="00632186"/>
    <w:rsid w:val="00632354"/>
    <w:rsid w:val="00632367"/>
    <w:rsid w:val="006325D8"/>
    <w:rsid w:val="0063275B"/>
    <w:rsid w:val="006328BD"/>
    <w:rsid w:val="00632A63"/>
    <w:rsid w:val="00632A8D"/>
    <w:rsid w:val="00632B35"/>
    <w:rsid w:val="00632DC9"/>
    <w:rsid w:val="00633343"/>
    <w:rsid w:val="006333F7"/>
    <w:rsid w:val="00633587"/>
    <w:rsid w:val="006337A6"/>
    <w:rsid w:val="006337DB"/>
    <w:rsid w:val="00633818"/>
    <w:rsid w:val="006338E1"/>
    <w:rsid w:val="00633A6E"/>
    <w:rsid w:val="00633A97"/>
    <w:rsid w:val="00633AC2"/>
    <w:rsid w:val="00633EA6"/>
    <w:rsid w:val="00633FBC"/>
    <w:rsid w:val="00633FE7"/>
    <w:rsid w:val="00634107"/>
    <w:rsid w:val="006344EF"/>
    <w:rsid w:val="00634569"/>
    <w:rsid w:val="00634770"/>
    <w:rsid w:val="00634884"/>
    <w:rsid w:val="0063489A"/>
    <w:rsid w:val="00634A38"/>
    <w:rsid w:val="00634D3D"/>
    <w:rsid w:val="00635107"/>
    <w:rsid w:val="006351DA"/>
    <w:rsid w:val="0063579E"/>
    <w:rsid w:val="006357CA"/>
    <w:rsid w:val="0063581A"/>
    <w:rsid w:val="006359E3"/>
    <w:rsid w:val="006363E6"/>
    <w:rsid w:val="00636679"/>
    <w:rsid w:val="00636859"/>
    <w:rsid w:val="006368E7"/>
    <w:rsid w:val="00636BD1"/>
    <w:rsid w:val="00636F10"/>
    <w:rsid w:val="0063716C"/>
    <w:rsid w:val="006373CA"/>
    <w:rsid w:val="00637684"/>
    <w:rsid w:val="00637A62"/>
    <w:rsid w:val="00637D21"/>
    <w:rsid w:val="00637F46"/>
    <w:rsid w:val="00640115"/>
    <w:rsid w:val="00640196"/>
    <w:rsid w:val="00640466"/>
    <w:rsid w:val="006406E1"/>
    <w:rsid w:val="00640A18"/>
    <w:rsid w:val="00640C8B"/>
    <w:rsid w:val="00640EFC"/>
    <w:rsid w:val="00641332"/>
    <w:rsid w:val="006415A5"/>
    <w:rsid w:val="006417AF"/>
    <w:rsid w:val="00641B20"/>
    <w:rsid w:val="00641B3E"/>
    <w:rsid w:val="00641D01"/>
    <w:rsid w:val="006420F7"/>
    <w:rsid w:val="00642222"/>
    <w:rsid w:val="006422EC"/>
    <w:rsid w:val="0064249F"/>
    <w:rsid w:val="0064278C"/>
    <w:rsid w:val="00642824"/>
    <w:rsid w:val="006429D3"/>
    <w:rsid w:val="00642A1F"/>
    <w:rsid w:val="00642CB8"/>
    <w:rsid w:val="00642D59"/>
    <w:rsid w:val="00642DC9"/>
    <w:rsid w:val="00643504"/>
    <w:rsid w:val="0064389D"/>
    <w:rsid w:val="00643A1D"/>
    <w:rsid w:val="00643A86"/>
    <w:rsid w:val="00643D10"/>
    <w:rsid w:val="00643D69"/>
    <w:rsid w:val="00643D95"/>
    <w:rsid w:val="0064417E"/>
    <w:rsid w:val="0064432D"/>
    <w:rsid w:val="006444DF"/>
    <w:rsid w:val="00644624"/>
    <w:rsid w:val="006446CC"/>
    <w:rsid w:val="00644785"/>
    <w:rsid w:val="00644839"/>
    <w:rsid w:val="00644842"/>
    <w:rsid w:val="0064484D"/>
    <w:rsid w:val="006448FF"/>
    <w:rsid w:val="00644960"/>
    <w:rsid w:val="00644A7B"/>
    <w:rsid w:val="00644B24"/>
    <w:rsid w:val="00644BD0"/>
    <w:rsid w:val="00644FEB"/>
    <w:rsid w:val="00645350"/>
    <w:rsid w:val="00645458"/>
    <w:rsid w:val="00645523"/>
    <w:rsid w:val="00645685"/>
    <w:rsid w:val="00645868"/>
    <w:rsid w:val="00645879"/>
    <w:rsid w:val="006458E4"/>
    <w:rsid w:val="006459D4"/>
    <w:rsid w:val="00645B6E"/>
    <w:rsid w:val="00645BF7"/>
    <w:rsid w:val="00645CE5"/>
    <w:rsid w:val="00646033"/>
    <w:rsid w:val="006460C9"/>
    <w:rsid w:val="006461E1"/>
    <w:rsid w:val="00646B59"/>
    <w:rsid w:val="00646F41"/>
    <w:rsid w:val="006470F0"/>
    <w:rsid w:val="006473AD"/>
    <w:rsid w:val="006473E8"/>
    <w:rsid w:val="006475C1"/>
    <w:rsid w:val="006475D6"/>
    <w:rsid w:val="00647721"/>
    <w:rsid w:val="00647786"/>
    <w:rsid w:val="006477AD"/>
    <w:rsid w:val="006477D9"/>
    <w:rsid w:val="00647AAC"/>
    <w:rsid w:val="00647B87"/>
    <w:rsid w:val="00647B9E"/>
    <w:rsid w:val="00647E49"/>
    <w:rsid w:val="00647E70"/>
    <w:rsid w:val="00650AA1"/>
    <w:rsid w:val="00650B64"/>
    <w:rsid w:val="00650BAB"/>
    <w:rsid w:val="00650C88"/>
    <w:rsid w:val="00650E74"/>
    <w:rsid w:val="00651248"/>
    <w:rsid w:val="006513A9"/>
    <w:rsid w:val="006513EE"/>
    <w:rsid w:val="006516D8"/>
    <w:rsid w:val="00651C3E"/>
    <w:rsid w:val="00651CD9"/>
    <w:rsid w:val="00652395"/>
    <w:rsid w:val="006525BC"/>
    <w:rsid w:val="006527DF"/>
    <w:rsid w:val="0065290B"/>
    <w:rsid w:val="00652911"/>
    <w:rsid w:val="00652939"/>
    <w:rsid w:val="00652BDE"/>
    <w:rsid w:val="00652DA9"/>
    <w:rsid w:val="00652FFD"/>
    <w:rsid w:val="00653004"/>
    <w:rsid w:val="00653070"/>
    <w:rsid w:val="00653140"/>
    <w:rsid w:val="0065329C"/>
    <w:rsid w:val="00653361"/>
    <w:rsid w:val="0065394D"/>
    <w:rsid w:val="00653A89"/>
    <w:rsid w:val="00653C3F"/>
    <w:rsid w:val="00653D60"/>
    <w:rsid w:val="00653DB2"/>
    <w:rsid w:val="0065421B"/>
    <w:rsid w:val="0065423F"/>
    <w:rsid w:val="0065441D"/>
    <w:rsid w:val="00654661"/>
    <w:rsid w:val="00654A40"/>
    <w:rsid w:val="00654A92"/>
    <w:rsid w:val="00654CAC"/>
    <w:rsid w:val="0065518A"/>
    <w:rsid w:val="00655213"/>
    <w:rsid w:val="00655420"/>
    <w:rsid w:val="0065546C"/>
    <w:rsid w:val="006556B7"/>
    <w:rsid w:val="00655B5D"/>
    <w:rsid w:val="00655BFF"/>
    <w:rsid w:val="006560D7"/>
    <w:rsid w:val="0065621D"/>
    <w:rsid w:val="00656527"/>
    <w:rsid w:val="00656642"/>
    <w:rsid w:val="006566F9"/>
    <w:rsid w:val="0065683D"/>
    <w:rsid w:val="00656E8B"/>
    <w:rsid w:val="00656F02"/>
    <w:rsid w:val="0065706B"/>
    <w:rsid w:val="0065706C"/>
    <w:rsid w:val="00657219"/>
    <w:rsid w:val="00657386"/>
    <w:rsid w:val="00657494"/>
    <w:rsid w:val="00657530"/>
    <w:rsid w:val="006575BA"/>
    <w:rsid w:val="006577FE"/>
    <w:rsid w:val="00657BF4"/>
    <w:rsid w:val="00657DA1"/>
    <w:rsid w:val="006600A7"/>
    <w:rsid w:val="00660828"/>
    <w:rsid w:val="006609B5"/>
    <w:rsid w:val="00660A17"/>
    <w:rsid w:val="00660AFA"/>
    <w:rsid w:val="00660FAD"/>
    <w:rsid w:val="00661699"/>
    <w:rsid w:val="00661889"/>
    <w:rsid w:val="00661AE9"/>
    <w:rsid w:val="00662014"/>
    <w:rsid w:val="0066202C"/>
    <w:rsid w:val="006620AC"/>
    <w:rsid w:val="00662379"/>
    <w:rsid w:val="0066266F"/>
    <w:rsid w:val="0066299E"/>
    <w:rsid w:val="00662B3A"/>
    <w:rsid w:val="00662E45"/>
    <w:rsid w:val="00663061"/>
    <w:rsid w:val="0066377C"/>
    <w:rsid w:val="0066385C"/>
    <w:rsid w:val="00663863"/>
    <w:rsid w:val="00663869"/>
    <w:rsid w:val="00663ABA"/>
    <w:rsid w:val="00663AF4"/>
    <w:rsid w:val="00663AFD"/>
    <w:rsid w:val="00663CD4"/>
    <w:rsid w:val="00664121"/>
    <w:rsid w:val="006641D3"/>
    <w:rsid w:val="006644F0"/>
    <w:rsid w:val="006645AD"/>
    <w:rsid w:val="0066463E"/>
    <w:rsid w:val="00664B6F"/>
    <w:rsid w:val="00664DEB"/>
    <w:rsid w:val="00664E67"/>
    <w:rsid w:val="006652CB"/>
    <w:rsid w:val="00665393"/>
    <w:rsid w:val="006653EC"/>
    <w:rsid w:val="006655E9"/>
    <w:rsid w:val="0066573E"/>
    <w:rsid w:val="00665974"/>
    <w:rsid w:val="00665AC0"/>
    <w:rsid w:val="00665B14"/>
    <w:rsid w:val="00665BEF"/>
    <w:rsid w:val="00665EE2"/>
    <w:rsid w:val="00665FE9"/>
    <w:rsid w:val="00666045"/>
    <w:rsid w:val="006660A7"/>
    <w:rsid w:val="006663FF"/>
    <w:rsid w:val="0066665F"/>
    <w:rsid w:val="00666712"/>
    <w:rsid w:val="00666775"/>
    <w:rsid w:val="00666A57"/>
    <w:rsid w:val="00666C1F"/>
    <w:rsid w:val="00666C9B"/>
    <w:rsid w:val="00666CA3"/>
    <w:rsid w:val="00666DC0"/>
    <w:rsid w:val="00666DED"/>
    <w:rsid w:val="00666FAB"/>
    <w:rsid w:val="006671BE"/>
    <w:rsid w:val="00667279"/>
    <w:rsid w:val="00667478"/>
    <w:rsid w:val="006676F3"/>
    <w:rsid w:val="006676F7"/>
    <w:rsid w:val="006678C4"/>
    <w:rsid w:val="0066794F"/>
    <w:rsid w:val="00667AC7"/>
    <w:rsid w:val="00667AC9"/>
    <w:rsid w:val="00667AD4"/>
    <w:rsid w:val="00667C4A"/>
    <w:rsid w:val="006700AB"/>
    <w:rsid w:val="006703F0"/>
    <w:rsid w:val="006706A2"/>
    <w:rsid w:val="00670778"/>
    <w:rsid w:val="00670E7E"/>
    <w:rsid w:val="00670FF6"/>
    <w:rsid w:val="006719BE"/>
    <w:rsid w:val="00671BA3"/>
    <w:rsid w:val="00671C96"/>
    <w:rsid w:val="00671D20"/>
    <w:rsid w:val="00671D2D"/>
    <w:rsid w:val="00671DF9"/>
    <w:rsid w:val="00672136"/>
    <w:rsid w:val="006721B9"/>
    <w:rsid w:val="00672298"/>
    <w:rsid w:val="006726F5"/>
    <w:rsid w:val="00672743"/>
    <w:rsid w:val="00672925"/>
    <w:rsid w:val="00672E2C"/>
    <w:rsid w:val="00672FA0"/>
    <w:rsid w:val="00673435"/>
    <w:rsid w:val="0067360C"/>
    <w:rsid w:val="006736B8"/>
    <w:rsid w:val="006738AB"/>
    <w:rsid w:val="00673BB2"/>
    <w:rsid w:val="00673CC3"/>
    <w:rsid w:val="00673D4E"/>
    <w:rsid w:val="00673D7F"/>
    <w:rsid w:val="00673DBB"/>
    <w:rsid w:val="00673DFE"/>
    <w:rsid w:val="006747B3"/>
    <w:rsid w:val="006754C7"/>
    <w:rsid w:val="006754CA"/>
    <w:rsid w:val="00675542"/>
    <w:rsid w:val="006755CD"/>
    <w:rsid w:val="00675641"/>
    <w:rsid w:val="0067564E"/>
    <w:rsid w:val="0067582A"/>
    <w:rsid w:val="006759BF"/>
    <w:rsid w:val="006759F6"/>
    <w:rsid w:val="00675D5E"/>
    <w:rsid w:val="00675E4A"/>
    <w:rsid w:val="006761B8"/>
    <w:rsid w:val="006764A7"/>
    <w:rsid w:val="00676C8F"/>
    <w:rsid w:val="00677099"/>
    <w:rsid w:val="006770B8"/>
    <w:rsid w:val="0067739B"/>
    <w:rsid w:val="00677806"/>
    <w:rsid w:val="00677C89"/>
    <w:rsid w:val="00677D55"/>
    <w:rsid w:val="00677E3D"/>
    <w:rsid w:val="00680085"/>
    <w:rsid w:val="006801C6"/>
    <w:rsid w:val="006803E1"/>
    <w:rsid w:val="006804BB"/>
    <w:rsid w:val="006805DF"/>
    <w:rsid w:val="00680635"/>
    <w:rsid w:val="00680774"/>
    <w:rsid w:val="006807DC"/>
    <w:rsid w:val="00680A28"/>
    <w:rsid w:val="00680C71"/>
    <w:rsid w:val="0068108B"/>
    <w:rsid w:val="00681144"/>
    <w:rsid w:val="00681178"/>
    <w:rsid w:val="0068145C"/>
    <w:rsid w:val="00681BE3"/>
    <w:rsid w:val="00681DEC"/>
    <w:rsid w:val="00682203"/>
    <w:rsid w:val="0068220F"/>
    <w:rsid w:val="00682240"/>
    <w:rsid w:val="0068243F"/>
    <w:rsid w:val="0068245B"/>
    <w:rsid w:val="0068261B"/>
    <w:rsid w:val="006826A9"/>
    <w:rsid w:val="006827DA"/>
    <w:rsid w:val="00682B98"/>
    <w:rsid w:val="00682CC5"/>
    <w:rsid w:val="00682F31"/>
    <w:rsid w:val="00683195"/>
    <w:rsid w:val="006832CA"/>
    <w:rsid w:val="006833AF"/>
    <w:rsid w:val="0068370D"/>
    <w:rsid w:val="006839FF"/>
    <w:rsid w:val="00683D94"/>
    <w:rsid w:val="00683E28"/>
    <w:rsid w:val="00684198"/>
    <w:rsid w:val="00684518"/>
    <w:rsid w:val="0068484B"/>
    <w:rsid w:val="00684B11"/>
    <w:rsid w:val="00684B41"/>
    <w:rsid w:val="00684CA2"/>
    <w:rsid w:val="00684D78"/>
    <w:rsid w:val="00684F2D"/>
    <w:rsid w:val="00684FB1"/>
    <w:rsid w:val="00685061"/>
    <w:rsid w:val="006850C3"/>
    <w:rsid w:val="006853DC"/>
    <w:rsid w:val="006854E2"/>
    <w:rsid w:val="00685543"/>
    <w:rsid w:val="00685557"/>
    <w:rsid w:val="00685BD1"/>
    <w:rsid w:val="0068648E"/>
    <w:rsid w:val="006864EC"/>
    <w:rsid w:val="006864FC"/>
    <w:rsid w:val="00686959"/>
    <w:rsid w:val="00686ABD"/>
    <w:rsid w:val="00686C04"/>
    <w:rsid w:val="006870A5"/>
    <w:rsid w:val="006870BA"/>
    <w:rsid w:val="00687A02"/>
    <w:rsid w:val="00687AAF"/>
    <w:rsid w:val="00687B7B"/>
    <w:rsid w:val="00690179"/>
    <w:rsid w:val="00690B4D"/>
    <w:rsid w:val="00690B67"/>
    <w:rsid w:val="00690BC8"/>
    <w:rsid w:val="00690D72"/>
    <w:rsid w:val="006910CA"/>
    <w:rsid w:val="0069111D"/>
    <w:rsid w:val="00691220"/>
    <w:rsid w:val="00691764"/>
    <w:rsid w:val="00691934"/>
    <w:rsid w:val="0069241D"/>
    <w:rsid w:val="006924FE"/>
    <w:rsid w:val="00692686"/>
    <w:rsid w:val="006927E2"/>
    <w:rsid w:val="00692B60"/>
    <w:rsid w:val="00692BDD"/>
    <w:rsid w:val="00692CA5"/>
    <w:rsid w:val="00693046"/>
    <w:rsid w:val="00693088"/>
    <w:rsid w:val="006938A6"/>
    <w:rsid w:val="00693AD5"/>
    <w:rsid w:val="00693B2F"/>
    <w:rsid w:val="00693BC8"/>
    <w:rsid w:val="00693E10"/>
    <w:rsid w:val="00693E55"/>
    <w:rsid w:val="00694149"/>
    <w:rsid w:val="006941F1"/>
    <w:rsid w:val="006941F9"/>
    <w:rsid w:val="00694264"/>
    <w:rsid w:val="0069429E"/>
    <w:rsid w:val="006945A6"/>
    <w:rsid w:val="00694AA4"/>
    <w:rsid w:val="00694BE1"/>
    <w:rsid w:val="00694FA2"/>
    <w:rsid w:val="00694FF9"/>
    <w:rsid w:val="00695180"/>
    <w:rsid w:val="006951E3"/>
    <w:rsid w:val="00695539"/>
    <w:rsid w:val="006955CA"/>
    <w:rsid w:val="0069572C"/>
    <w:rsid w:val="0069589C"/>
    <w:rsid w:val="006958D5"/>
    <w:rsid w:val="00695AC0"/>
    <w:rsid w:val="00695BEA"/>
    <w:rsid w:val="00696041"/>
    <w:rsid w:val="00696105"/>
    <w:rsid w:val="006962A1"/>
    <w:rsid w:val="006962BD"/>
    <w:rsid w:val="0069655F"/>
    <w:rsid w:val="0069678F"/>
    <w:rsid w:val="00696AF0"/>
    <w:rsid w:val="00696BD9"/>
    <w:rsid w:val="00696F3A"/>
    <w:rsid w:val="00696F87"/>
    <w:rsid w:val="006978DA"/>
    <w:rsid w:val="00697A5F"/>
    <w:rsid w:val="00697D83"/>
    <w:rsid w:val="006A0150"/>
    <w:rsid w:val="006A0342"/>
    <w:rsid w:val="006A0CF3"/>
    <w:rsid w:val="006A0D0E"/>
    <w:rsid w:val="006A0E91"/>
    <w:rsid w:val="006A0EA3"/>
    <w:rsid w:val="006A100D"/>
    <w:rsid w:val="006A101D"/>
    <w:rsid w:val="006A1190"/>
    <w:rsid w:val="006A1289"/>
    <w:rsid w:val="006A13F5"/>
    <w:rsid w:val="006A145E"/>
    <w:rsid w:val="006A15DD"/>
    <w:rsid w:val="006A1686"/>
    <w:rsid w:val="006A18A0"/>
    <w:rsid w:val="006A1AF2"/>
    <w:rsid w:val="006A1EBF"/>
    <w:rsid w:val="006A21F2"/>
    <w:rsid w:val="006A259F"/>
    <w:rsid w:val="006A29D8"/>
    <w:rsid w:val="006A2BBE"/>
    <w:rsid w:val="006A2E3A"/>
    <w:rsid w:val="006A31DE"/>
    <w:rsid w:val="006A3479"/>
    <w:rsid w:val="006A39CF"/>
    <w:rsid w:val="006A3C57"/>
    <w:rsid w:val="006A3D7C"/>
    <w:rsid w:val="006A3D7F"/>
    <w:rsid w:val="006A3DF3"/>
    <w:rsid w:val="006A3E6A"/>
    <w:rsid w:val="006A401C"/>
    <w:rsid w:val="006A4081"/>
    <w:rsid w:val="006A4154"/>
    <w:rsid w:val="006A42D7"/>
    <w:rsid w:val="006A44A2"/>
    <w:rsid w:val="006A469A"/>
    <w:rsid w:val="006A46B6"/>
    <w:rsid w:val="006A47AD"/>
    <w:rsid w:val="006A4B07"/>
    <w:rsid w:val="006A4B0B"/>
    <w:rsid w:val="006A4B42"/>
    <w:rsid w:val="006A4CC4"/>
    <w:rsid w:val="006A4D79"/>
    <w:rsid w:val="006A4DFA"/>
    <w:rsid w:val="006A4E4E"/>
    <w:rsid w:val="006A51BD"/>
    <w:rsid w:val="006A5522"/>
    <w:rsid w:val="006A57E5"/>
    <w:rsid w:val="006A5C25"/>
    <w:rsid w:val="006A5C95"/>
    <w:rsid w:val="006A5CD9"/>
    <w:rsid w:val="006A5F7B"/>
    <w:rsid w:val="006A6090"/>
    <w:rsid w:val="006A6715"/>
    <w:rsid w:val="006A6A23"/>
    <w:rsid w:val="006A6B3B"/>
    <w:rsid w:val="006A6CCB"/>
    <w:rsid w:val="006A6DE2"/>
    <w:rsid w:val="006A6E46"/>
    <w:rsid w:val="006A70C5"/>
    <w:rsid w:val="006A7153"/>
    <w:rsid w:val="006A71B4"/>
    <w:rsid w:val="006A724F"/>
    <w:rsid w:val="006A7637"/>
    <w:rsid w:val="006A76E3"/>
    <w:rsid w:val="006A777E"/>
    <w:rsid w:val="006A7AAF"/>
    <w:rsid w:val="006A7CEF"/>
    <w:rsid w:val="006A7E06"/>
    <w:rsid w:val="006B0152"/>
    <w:rsid w:val="006B02FA"/>
    <w:rsid w:val="006B035C"/>
    <w:rsid w:val="006B03C7"/>
    <w:rsid w:val="006B0607"/>
    <w:rsid w:val="006B080B"/>
    <w:rsid w:val="006B0CA5"/>
    <w:rsid w:val="006B110F"/>
    <w:rsid w:val="006B116C"/>
    <w:rsid w:val="006B1231"/>
    <w:rsid w:val="006B1235"/>
    <w:rsid w:val="006B12E4"/>
    <w:rsid w:val="006B14ED"/>
    <w:rsid w:val="006B1533"/>
    <w:rsid w:val="006B1640"/>
    <w:rsid w:val="006B19DA"/>
    <w:rsid w:val="006B1AB1"/>
    <w:rsid w:val="006B1C50"/>
    <w:rsid w:val="006B1CC8"/>
    <w:rsid w:val="006B1CD5"/>
    <w:rsid w:val="006B1D3E"/>
    <w:rsid w:val="006B1DFB"/>
    <w:rsid w:val="006B1E6E"/>
    <w:rsid w:val="006B1EAF"/>
    <w:rsid w:val="006B2090"/>
    <w:rsid w:val="006B25B1"/>
    <w:rsid w:val="006B274E"/>
    <w:rsid w:val="006B2859"/>
    <w:rsid w:val="006B2CF7"/>
    <w:rsid w:val="006B2D57"/>
    <w:rsid w:val="006B2EC2"/>
    <w:rsid w:val="006B2F27"/>
    <w:rsid w:val="006B3A9A"/>
    <w:rsid w:val="006B3BE8"/>
    <w:rsid w:val="006B3C8A"/>
    <w:rsid w:val="006B3F1E"/>
    <w:rsid w:val="006B3F78"/>
    <w:rsid w:val="006B3F7A"/>
    <w:rsid w:val="006B4B21"/>
    <w:rsid w:val="006B4BD3"/>
    <w:rsid w:val="006B50C6"/>
    <w:rsid w:val="006B5339"/>
    <w:rsid w:val="006B5423"/>
    <w:rsid w:val="006B55A6"/>
    <w:rsid w:val="006B5744"/>
    <w:rsid w:val="006B57EF"/>
    <w:rsid w:val="006B5849"/>
    <w:rsid w:val="006B58C1"/>
    <w:rsid w:val="006B5A13"/>
    <w:rsid w:val="006B5C2C"/>
    <w:rsid w:val="006B60C7"/>
    <w:rsid w:val="006B631A"/>
    <w:rsid w:val="006B6549"/>
    <w:rsid w:val="006B6704"/>
    <w:rsid w:val="006B6C10"/>
    <w:rsid w:val="006B6C19"/>
    <w:rsid w:val="006B7381"/>
    <w:rsid w:val="006B7587"/>
    <w:rsid w:val="006B79A6"/>
    <w:rsid w:val="006B79D7"/>
    <w:rsid w:val="006B7C3A"/>
    <w:rsid w:val="006B7CCB"/>
    <w:rsid w:val="006B7FAA"/>
    <w:rsid w:val="006C00F0"/>
    <w:rsid w:val="006C0160"/>
    <w:rsid w:val="006C089B"/>
    <w:rsid w:val="006C0904"/>
    <w:rsid w:val="006C0AFD"/>
    <w:rsid w:val="006C106F"/>
    <w:rsid w:val="006C107A"/>
    <w:rsid w:val="006C128E"/>
    <w:rsid w:val="006C1319"/>
    <w:rsid w:val="006C16AA"/>
    <w:rsid w:val="006C1712"/>
    <w:rsid w:val="006C1961"/>
    <w:rsid w:val="006C20A9"/>
    <w:rsid w:val="006C20D0"/>
    <w:rsid w:val="006C2C35"/>
    <w:rsid w:val="006C2DBC"/>
    <w:rsid w:val="006C311E"/>
    <w:rsid w:val="006C32BD"/>
    <w:rsid w:val="006C3331"/>
    <w:rsid w:val="006C3A4A"/>
    <w:rsid w:val="006C3B93"/>
    <w:rsid w:val="006C3C76"/>
    <w:rsid w:val="006C3CFB"/>
    <w:rsid w:val="006C3D10"/>
    <w:rsid w:val="006C3F40"/>
    <w:rsid w:val="006C40F9"/>
    <w:rsid w:val="006C41CF"/>
    <w:rsid w:val="006C45AB"/>
    <w:rsid w:val="006C45D5"/>
    <w:rsid w:val="006C469F"/>
    <w:rsid w:val="006C4B29"/>
    <w:rsid w:val="006C4B41"/>
    <w:rsid w:val="006C4E26"/>
    <w:rsid w:val="006C5023"/>
    <w:rsid w:val="006C524E"/>
    <w:rsid w:val="006C5330"/>
    <w:rsid w:val="006C5394"/>
    <w:rsid w:val="006C54AF"/>
    <w:rsid w:val="006C5C94"/>
    <w:rsid w:val="006C5CAA"/>
    <w:rsid w:val="006C5EB9"/>
    <w:rsid w:val="006C627F"/>
    <w:rsid w:val="006C62C5"/>
    <w:rsid w:val="006C6309"/>
    <w:rsid w:val="006C630A"/>
    <w:rsid w:val="006C686F"/>
    <w:rsid w:val="006C6A9E"/>
    <w:rsid w:val="006C6B92"/>
    <w:rsid w:val="006C6C0B"/>
    <w:rsid w:val="006C6D98"/>
    <w:rsid w:val="006C6DC3"/>
    <w:rsid w:val="006C6E9D"/>
    <w:rsid w:val="006C75F9"/>
    <w:rsid w:val="006C781B"/>
    <w:rsid w:val="006C7BDE"/>
    <w:rsid w:val="006C7C13"/>
    <w:rsid w:val="006C7D20"/>
    <w:rsid w:val="006C7D4A"/>
    <w:rsid w:val="006D0015"/>
    <w:rsid w:val="006D0363"/>
    <w:rsid w:val="006D053B"/>
    <w:rsid w:val="006D0CBA"/>
    <w:rsid w:val="006D1085"/>
    <w:rsid w:val="006D1183"/>
    <w:rsid w:val="006D11E0"/>
    <w:rsid w:val="006D123D"/>
    <w:rsid w:val="006D167F"/>
    <w:rsid w:val="006D1A4E"/>
    <w:rsid w:val="006D1A92"/>
    <w:rsid w:val="006D1B91"/>
    <w:rsid w:val="006D2972"/>
    <w:rsid w:val="006D2DF2"/>
    <w:rsid w:val="006D306E"/>
    <w:rsid w:val="006D30FC"/>
    <w:rsid w:val="006D3163"/>
    <w:rsid w:val="006D3595"/>
    <w:rsid w:val="006D38C8"/>
    <w:rsid w:val="006D38CE"/>
    <w:rsid w:val="006D393F"/>
    <w:rsid w:val="006D3978"/>
    <w:rsid w:val="006D3B9B"/>
    <w:rsid w:val="006D3C85"/>
    <w:rsid w:val="006D3CFE"/>
    <w:rsid w:val="006D42E0"/>
    <w:rsid w:val="006D4301"/>
    <w:rsid w:val="006D432A"/>
    <w:rsid w:val="006D462B"/>
    <w:rsid w:val="006D46CD"/>
    <w:rsid w:val="006D48AF"/>
    <w:rsid w:val="006D492E"/>
    <w:rsid w:val="006D4AE1"/>
    <w:rsid w:val="006D4CE3"/>
    <w:rsid w:val="006D4DFA"/>
    <w:rsid w:val="006D504D"/>
    <w:rsid w:val="006D5546"/>
    <w:rsid w:val="006D5583"/>
    <w:rsid w:val="006D5768"/>
    <w:rsid w:val="006D59BA"/>
    <w:rsid w:val="006D5B2D"/>
    <w:rsid w:val="006D5C48"/>
    <w:rsid w:val="006D5D4D"/>
    <w:rsid w:val="006D610D"/>
    <w:rsid w:val="006D62B6"/>
    <w:rsid w:val="006D66CB"/>
    <w:rsid w:val="006D6CD8"/>
    <w:rsid w:val="006D6F3A"/>
    <w:rsid w:val="006D6F40"/>
    <w:rsid w:val="006D6F86"/>
    <w:rsid w:val="006D7158"/>
    <w:rsid w:val="006D7240"/>
    <w:rsid w:val="006D7248"/>
    <w:rsid w:val="006D7910"/>
    <w:rsid w:val="006D7A3C"/>
    <w:rsid w:val="006D7B31"/>
    <w:rsid w:val="006D7C8D"/>
    <w:rsid w:val="006D7D35"/>
    <w:rsid w:val="006D7FEF"/>
    <w:rsid w:val="006E0098"/>
    <w:rsid w:val="006E0151"/>
    <w:rsid w:val="006E01E3"/>
    <w:rsid w:val="006E0407"/>
    <w:rsid w:val="006E048E"/>
    <w:rsid w:val="006E0495"/>
    <w:rsid w:val="006E06CF"/>
    <w:rsid w:val="006E0AA6"/>
    <w:rsid w:val="006E0C82"/>
    <w:rsid w:val="006E0E4F"/>
    <w:rsid w:val="006E0EEF"/>
    <w:rsid w:val="006E0F75"/>
    <w:rsid w:val="006E0F9D"/>
    <w:rsid w:val="006E1240"/>
    <w:rsid w:val="006E156B"/>
    <w:rsid w:val="006E16BC"/>
    <w:rsid w:val="006E1AD7"/>
    <w:rsid w:val="006E1C9B"/>
    <w:rsid w:val="006E21D4"/>
    <w:rsid w:val="006E22C9"/>
    <w:rsid w:val="006E22D2"/>
    <w:rsid w:val="006E2339"/>
    <w:rsid w:val="006E254A"/>
    <w:rsid w:val="006E2571"/>
    <w:rsid w:val="006E2654"/>
    <w:rsid w:val="006E273E"/>
    <w:rsid w:val="006E2943"/>
    <w:rsid w:val="006E294C"/>
    <w:rsid w:val="006E2BDF"/>
    <w:rsid w:val="006E2D0F"/>
    <w:rsid w:val="006E2F0B"/>
    <w:rsid w:val="006E2F57"/>
    <w:rsid w:val="006E318B"/>
    <w:rsid w:val="006E3451"/>
    <w:rsid w:val="006E348D"/>
    <w:rsid w:val="006E3503"/>
    <w:rsid w:val="006E3FED"/>
    <w:rsid w:val="006E4237"/>
    <w:rsid w:val="006E42F4"/>
    <w:rsid w:val="006E4658"/>
    <w:rsid w:val="006E46DF"/>
    <w:rsid w:val="006E4734"/>
    <w:rsid w:val="006E485B"/>
    <w:rsid w:val="006E49A2"/>
    <w:rsid w:val="006E4CF6"/>
    <w:rsid w:val="006E4D57"/>
    <w:rsid w:val="006E4FB3"/>
    <w:rsid w:val="006E514D"/>
    <w:rsid w:val="006E535F"/>
    <w:rsid w:val="006E57A8"/>
    <w:rsid w:val="006E59A1"/>
    <w:rsid w:val="006E5AAA"/>
    <w:rsid w:val="006E6031"/>
    <w:rsid w:val="006E60A8"/>
    <w:rsid w:val="006E6103"/>
    <w:rsid w:val="006E64D9"/>
    <w:rsid w:val="006E735D"/>
    <w:rsid w:val="006E7765"/>
    <w:rsid w:val="006E7A84"/>
    <w:rsid w:val="006E7B6B"/>
    <w:rsid w:val="006E7C12"/>
    <w:rsid w:val="006E7D40"/>
    <w:rsid w:val="006E7E72"/>
    <w:rsid w:val="006E7ECD"/>
    <w:rsid w:val="006E7F7B"/>
    <w:rsid w:val="006E7F99"/>
    <w:rsid w:val="006F0084"/>
    <w:rsid w:val="006F0183"/>
    <w:rsid w:val="006F0417"/>
    <w:rsid w:val="006F0483"/>
    <w:rsid w:val="006F0855"/>
    <w:rsid w:val="006F0900"/>
    <w:rsid w:val="006F09A8"/>
    <w:rsid w:val="006F09F9"/>
    <w:rsid w:val="006F0F11"/>
    <w:rsid w:val="006F12B6"/>
    <w:rsid w:val="006F1453"/>
    <w:rsid w:val="006F18B3"/>
    <w:rsid w:val="006F18DF"/>
    <w:rsid w:val="006F1AA1"/>
    <w:rsid w:val="006F1D3C"/>
    <w:rsid w:val="006F1EEE"/>
    <w:rsid w:val="006F2129"/>
    <w:rsid w:val="006F21AB"/>
    <w:rsid w:val="006F22B9"/>
    <w:rsid w:val="006F23BF"/>
    <w:rsid w:val="006F23E5"/>
    <w:rsid w:val="006F25A9"/>
    <w:rsid w:val="006F27B6"/>
    <w:rsid w:val="006F27D5"/>
    <w:rsid w:val="006F28DA"/>
    <w:rsid w:val="006F2B28"/>
    <w:rsid w:val="006F2DAC"/>
    <w:rsid w:val="006F2EA5"/>
    <w:rsid w:val="006F30C7"/>
    <w:rsid w:val="006F34E5"/>
    <w:rsid w:val="006F3652"/>
    <w:rsid w:val="006F372A"/>
    <w:rsid w:val="006F37B3"/>
    <w:rsid w:val="006F3BB2"/>
    <w:rsid w:val="006F3BD1"/>
    <w:rsid w:val="006F4088"/>
    <w:rsid w:val="006F4263"/>
    <w:rsid w:val="006F43D1"/>
    <w:rsid w:val="006F446F"/>
    <w:rsid w:val="006F4474"/>
    <w:rsid w:val="006F476A"/>
    <w:rsid w:val="006F4B66"/>
    <w:rsid w:val="006F53BE"/>
    <w:rsid w:val="006F55E2"/>
    <w:rsid w:val="006F56BE"/>
    <w:rsid w:val="006F570E"/>
    <w:rsid w:val="006F581D"/>
    <w:rsid w:val="006F5A24"/>
    <w:rsid w:val="006F5A65"/>
    <w:rsid w:val="006F5F28"/>
    <w:rsid w:val="006F602D"/>
    <w:rsid w:val="006F60E9"/>
    <w:rsid w:val="006F646F"/>
    <w:rsid w:val="006F6629"/>
    <w:rsid w:val="006F66C5"/>
    <w:rsid w:val="006F680D"/>
    <w:rsid w:val="006F6811"/>
    <w:rsid w:val="006F6A49"/>
    <w:rsid w:val="006F6AC5"/>
    <w:rsid w:val="006F6C88"/>
    <w:rsid w:val="006F6F7B"/>
    <w:rsid w:val="006F74FC"/>
    <w:rsid w:val="006F7588"/>
    <w:rsid w:val="006F766A"/>
    <w:rsid w:val="006F7A71"/>
    <w:rsid w:val="006F7ABB"/>
    <w:rsid w:val="006F7ACD"/>
    <w:rsid w:val="006F7B60"/>
    <w:rsid w:val="00700284"/>
    <w:rsid w:val="00700512"/>
    <w:rsid w:val="00700A29"/>
    <w:rsid w:val="00700C0B"/>
    <w:rsid w:val="00700CD0"/>
    <w:rsid w:val="00700DBC"/>
    <w:rsid w:val="00700E43"/>
    <w:rsid w:val="0070100B"/>
    <w:rsid w:val="007010D4"/>
    <w:rsid w:val="0070125B"/>
    <w:rsid w:val="00701292"/>
    <w:rsid w:val="00701307"/>
    <w:rsid w:val="00701461"/>
    <w:rsid w:val="007014E9"/>
    <w:rsid w:val="007015A4"/>
    <w:rsid w:val="007018B2"/>
    <w:rsid w:val="007022EC"/>
    <w:rsid w:val="00702554"/>
    <w:rsid w:val="0070263C"/>
    <w:rsid w:val="00702688"/>
    <w:rsid w:val="007028E6"/>
    <w:rsid w:val="007029A8"/>
    <w:rsid w:val="00702A52"/>
    <w:rsid w:val="00702E51"/>
    <w:rsid w:val="00702F74"/>
    <w:rsid w:val="00702FC2"/>
    <w:rsid w:val="0070342E"/>
    <w:rsid w:val="007038CF"/>
    <w:rsid w:val="00703932"/>
    <w:rsid w:val="00703E18"/>
    <w:rsid w:val="00703E87"/>
    <w:rsid w:val="0070423D"/>
    <w:rsid w:val="007044DC"/>
    <w:rsid w:val="00704581"/>
    <w:rsid w:val="0070499D"/>
    <w:rsid w:val="00704C1C"/>
    <w:rsid w:val="00704C54"/>
    <w:rsid w:val="00704CC5"/>
    <w:rsid w:val="00704DFF"/>
    <w:rsid w:val="00704EBA"/>
    <w:rsid w:val="0070507C"/>
    <w:rsid w:val="0070527E"/>
    <w:rsid w:val="00705596"/>
    <w:rsid w:val="007057CA"/>
    <w:rsid w:val="00705B40"/>
    <w:rsid w:val="00705CC5"/>
    <w:rsid w:val="0070614A"/>
    <w:rsid w:val="007061A8"/>
    <w:rsid w:val="007066FE"/>
    <w:rsid w:val="0070689D"/>
    <w:rsid w:val="00706C58"/>
    <w:rsid w:val="00706D2A"/>
    <w:rsid w:val="00706E81"/>
    <w:rsid w:val="0070711C"/>
    <w:rsid w:val="00707279"/>
    <w:rsid w:val="00707330"/>
    <w:rsid w:val="00707355"/>
    <w:rsid w:val="00707801"/>
    <w:rsid w:val="0070790F"/>
    <w:rsid w:val="00707BAB"/>
    <w:rsid w:val="00707E76"/>
    <w:rsid w:val="00710026"/>
    <w:rsid w:val="0071003B"/>
    <w:rsid w:val="0071014C"/>
    <w:rsid w:val="00710D3F"/>
    <w:rsid w:val="00711023"/>
    <w:rsid w:val="0071108A"/>
    <w:rsid w:val="007110B2"/>
    <w:rsid w:val="0071113B"/>
    <w:rsid w:val="00711268"/>
    <w:rsid w:val="0071135C"/>
    <w:rsid w:val="007119CE"/>
    <w:rsid w:val="00711B19"/>
    <w:rsid w:val="00711C62"/>
    <w:rsid w:val="00711DF2"/>
    <w:rsid w:val="007127CD"/>
    <w:rsid w:val="007129CD"/>
    <w:rsid w:val="00712B0C"/>
    <w:rsid w:val="00712E32"/>
    <w:rsid w:val="00712F1B"/>
    <w:rsid w:val="00712F84"/>
    <w:rsid w:val="007134A7"/>
    <w:rsid w:val="00713508"/>
    <w:rsid w:val="007135E4"/>
    <w:rsid w:val="0071368B"/>
    <w:rsid w:val="007136D8"/>
    <w:rsid w:val="0071412D"/>
    <w:rsid w:val="00714435"/>
    <w:rsid w:val="00714446"/>
    <w:rsid w:val="00714ED0"/>
    <w:rsid w:val="00715210"/>
    <w:rsid w:val="007154DD"/>
    <w:rsid w:val="00715528"/>
    <w:rsid w:val="00715569"/>
    <w:rsid w:val="007158FD"/>
    <w:rsid w:val="0071590C"/>
    <w:rsid w:val="00715BC7"/>
    <w:rsid w:val="00715C7C"/>
    <w:rsid w:val="00716022"/>
    <w:rsid w:val="0071608B"/>
    <w:rsid w:val="00716390"/>
    <w:rsid w:val="007163F6"/>
    <w:rsid w:val="00716664"/>
    <w:rsid w:val="00716DF3"/>
    <w:rsid w:val="007170CA"/>
    <w:rsid w:val="007170FB"/>
    <w:rsid w:val="00717346"/>
    <w:rsid w:val="007176DE"/>
    <w:rsid w:val="0071777D"/>
    <w:rsid w:val="00717838"/>
    <w:rsid w:val="00717B60"/>
    <w:rsid w:val="00717CBE"/>
    <w:rsid w:val="00717EB5"/>
    <w:rsid w:val="007201B6"/>
    <w:rsid w:val="00720332"/>
    <w:rsid w:val="007205EA"/>
    <w:rsid w:val="0072063D"/>
    <w:rsid w:val="0072071F"/>
    <w:rsid w:val="00720809"/>
    <w:rsid w:val="00720899"/>
    <w:rsid w:val="007208BD"/>
    <w:rsid w:val="00720A24"/>
    <w:rsid w:val="00720F72"/>
    <w:rsid w:val="00721687"/>
    <w:rsid w:val="00721940"/>
    <w:rsid w:val="00721B34"/>
    <w:rsid w:val="00721DFB"/>
    <w:rsid w:val="0072203B"/>
    <w:rsid w:val="007222B2"/>
    <w:rsid w:val="00722417"/>
    <w:rsid w:val="0072275D"/>
    <w:rsid w:val="00722AC0"/>
    <w:rsid w:val="007232AE"/>
    <w:rsid w:val="007232B4"/>
    <w:rsid w:val="00723458"/>
    <w:rsid w:val="007234F1"/>
    <w:rsid w:val="007235E2"/>
    <w:rsid w:val="00723CA5"/>
    <w:rsid w:val="00723D1F"/>
    <w:rsid w:val="00723DDE"/>
    <w:rsid w:val="007244C8"/>
    <w:rsid w:val="0072452A"/>
    <w:rsid w:val="00724568"/>
    <w:rsid w:val="0072470B"/>
    <w:rsid w:val="007249AA"/>
    <w:rsid w:val="00724B19"/>
    <w:rsid w:val="00724B78"/>
    <w:rsid w:val="00724C0E"/>
    <w:rsid w:val="00724D0C"/>
    <w:rsid w:val="00725178"/>
    <w:rsid w:val="0072593C"/>
    <w:rsid w:val="00725B05"/>
    <w:rsid w:val="00725CBD"/>
    <w:rsid w:val="00725E19"/>
    <w:rsid w:val="00725E6E"/>
    <w:rsid w:val="0072602B"/>
    <w:rsid w:val="00726373"/>
    <w:rsid w:val="00726386"/>
    <w:rsid w:val="00726419"/>
    <w:rsid w:val="00726796"/>
    <w:rsid w:val="007268DD"/>
    <w:rsid w:val="00726A47"/>
    <w:rsid w:val="00726F9A"/>
    <w:rsid w:val="00726FEC"/>
    <w:rsid w:val="0072718F"/>
    <w:rsid w:val="00727659"/>
    <w:rsid w:val="0072784D"/>
    <w:rsid w:val="00727A23"/>
    <w:rsid w:val="00727C5F"/>
    <w:rsid w:val="00727C63"/>
    <w:rsid w:val="00727EA6"/>
    <w:rsid w:val="00727EE8"/>
    <w:rsid w:val="00727EED"/>
    <w:rsid w:val="00727FBE"/>
    <w:rsid w:val="007301A8"/>
    <w:rsid w:val="0073054F"/>
    <w:rsid w:val="00730672"/>
    <w:rsid w:val="007306EE"/>
    <w:rsid w:val="00730A13"/>
    <w:rsid w:val="00730AA6"/>
    <w:rsid w:val="00730DA2"/>
    <w:rsid w:val="00731047"/>
    <w:rsid w:val="00731122"/>
    <w:rsid w:val="0073114E"/>
    <w:rsid w:val="007313C6"/>
    <w:rsid w:val="00731D76"/>
    <w:rsid w:val="007320A4"/>
    <w:rsid w:val="00732582"/>
    <w:rsid w:val="007327A6"/>
    <w:rsid w:val="00732D66"/>
    <w:rsid w:val="00732DFA"/>
    <w:rsid w:val="007330D2"/>
    <w:rsid w:val="00733230"/>
    <w:rsid w:val="007332E8"/>
    <w:rsid w:val="007334B1"/>
    <w:rsid w:val="007334E7"/>
    <w:rsid w:val="00733826"/>
    <w:rsid w:val="00733E33"/>
    <w:rsid w:val="00734085"/>
    <w:rsid w:val="007342E1"/>
    <w:rsid w:val="0073435D"/>
    <w:rsid w:val="007343B9"/>
    <w:rsid w:val="007343D2"/>
    <w:rsid w:val="007343EF"/>
    <w:rsid w:val="00734673"/>
    <w:rsid w:val="0073482C"/>
    <w:rsid w:val="00734FEC"/>
    <w:rsid w:val="00735212"/>
    <w:rsid w:val="00735363"/>
    <w:rsid w:val="0073537A"/>
    <w:rsid w:val="00735764"/>
    <w:rsid w:val="00735AA7"/>
    <w:rsid w:val="00735C0F"/>
    <w:rsid w:val="00735DBD"/>
    <w:rsid w:val="00735DD9"/>
    <w:rsid w:val="00736179"/>
    <w:rsid w:val="007365A0"/>
    <w:rsid w:val="0073679A"/>
    <w:rsid w:val="007367CE"/>
    <w:rsid w:val="007368CF"/>
    <w:rsid w:val="00736A7A"/>
    <w:rsid w:val="00736B88"/>
    <w:rsid w:val="00736E29"/>
    <w:rsid w:val="00737050"/>
    <w:rsid w:val="007371F6"/>
    <w:rsid w:val="0073751B"/>
    <w:rsid w:val="00737A4B"/>
    <w:rsid w:val="00737CCD"/>
    <w:rsid w:val="00737F8D"/>
    <w:rsid w:val="00737FAA"/>
    <w:rsid w:val="00740303"/>
    <w:rsid w:val="007408BB"/>
    <w:rsid w:val="0074092B"/>
    <w:rsid w:val="00740CC1"/>
    <w:rsid w:val="00740E43"/>
    <w:rsid w:val="00740EF9"/>
    <w:rsid w:val="0074122E"/>
    <w:rsid w:val="00741349"/>
    <w:rsid w:val="0074144B"/>
    <w:rsid w:val="007414AA"/>
    <w:rsid w:val="007414C2"/>
    <w:rsid w:val="007415F9"/>
    <w:rsid w:val="0074161F"/>
    <w:rsid w:val="00741925"/>
    <w:rsid w:val="00741AB6"/>
    <w:rsid w:val="00741BD0"/>
    <w:rsid w:val="0074230B"/>
    <w:rsid w:val="007423EB"/>
    <w:rsid w:val="00742455"/>
    <w:rsid w:val="007424D5"/>
    <w:rsid w:val="007425A8"/>
    <w:rsid w:val="007425D5"/>
    <w:rsid w:val="007425DB"/>
    <w:rsid w:val="0074295D"/>
    <w:rsid w:val="0074299F"/>
    <w:rsid w:val="00742D85"/>
    <w:rsid w:val="00742E2E"/>
    <w:rsid w:val="00742F98"/>
    <w:rsid w:val="007431D6"/>
    <w:rsid w:val="0074348B"/>
    <w:rsid w:val="0074378D"/>
    <w:rsid w:val="0074378E"/>
    <w:rsid w:val="00743926"/>
    <w:rsid w:val="00743B76"/>
    <w:rsid w:val="00743BD1"/>
    <w:rsid w:val="00743C84"/>
    <w:rsid w:val="00743E39"/>
    <w:rsid w:val="00743F89"/>
    <w:rsid w:val="00743FEE"/>
    <w:rsid w:val="00744309"/>
    <w:rsid w:val="007446A5"/>
    <w:rsid w:val="007447C3"/>
    <w:rsid w:val="007449F6"/>
    <w:rsid w:val="00744DFF"/>
    <w:rsid w:val="0074523E"/>
    <w:rsid w:val="0074587B"/>
    <w:rsid w:val="00745A88"/>
    <w:rsid w:val="00745F04"/>
    <w:rsid w:val="00745F15"/>
    <w:rsid w:val="007461F7"/>
    <w:rsid w:val="007463B0"/>
    <w:rsid w:val="0074685E"/>
    <w:rsid w:val="007468A6"/>
    <w:rsid w:val="0074694E"/>
    <w:rsid w:val="00746AD5"/>
    <w:rsid w:val="00746B5C"/>
    <w:rsid w:val="00746D65"/>
    <w:rsid w:val="00746E26"/>
    <w:rsid w:val="00746E2F"/>
    <w:rsid w:val="0074713B"/>
    <w:rsid w:val="00747384"/>
    <w:rsid w:val="00747622"/>
    <w:rsid w:val="00747965"/>
    <w:rsid w:val="00747B09"/>
    <w:rsid w:val="00747DBF"/>
    <w:rsid w:val="00747E2A"/>
    <w:rsid w:val="00750000"/>
    <w:rsid w:val="007500D8"/>
    <w:rsid w:val="00750132"/>
    <w:rsid w:val="0075019F"/>
    <w:rsid w:val="007503F1"/>
    <w:rsid w:val="00750445"/>
    <w:rsid w:val="0075063E"/>
    <w:rsid w:val="0075077D"/>
    <w:rsid w:val="00750A90"/>
    <w:rsid w:val="00750CB6"/>
    <w:rsid w:val="00750CC6"/>
    <w:rsid w:val="00750D15"/>
    <w:rsid w:val="00750D97"/>
    <w:rsid w:val="00751141"/>
    <w:rsid w:val="007512E7"/>
    <w:rsid w:val="00751435"/>
    <w:rsid w:val="00751555"/>
    <w:rsid w:val="007518A7"/>
    <w:rsid w:val="007518B4"/>
    <w:rsid w:val="00751B12"/>
    <w:rsid w:val="00751C5E"/>
    <w:rsid w:val="00751D15"/>
    <w:rsid w:val="00751E57"/>
    <w:rsid w:val="00752B07"/>
    <w:rsid w:val="00752B35"/>
    <w:rsid w:val="007531F8"/>
    <w:rsid w:val="00753264"/>
    <w:rsid w:val="00753350"/>
    <w:rsid w:val="00753392"/>
    <w:rsid w:val="0075342D"/>
    <w:rsid w:val="0075345B"/>
    <w:rsid w:val="007535AB"/>
    <w:rsid w:val="00753768"/>
    <w:rsid w:val="00753958"/>
    <w:rsid w:val="00753B19"/>
    <w:rsid w:val="00753B4F"/>
    <w:rsid w:val="00753EB0"/>
    <w:rsid w:val="00753EB6"/>
    <w:rsid w:val="00753F25"/>
    <w:rsid w:val="0075417C"/>
    <w:rsid w:val="0075430E"/>
    <w:rsid w:val="00754709"/>
    <w:rsid w:val="00754823"/>
    <w:rsid w:val="007548C4"/>
    <w:rsid w:val="007549FA"/>
    <w:rsid w:val="00754C50"/>
    <w:rsid w:val="00754CC0"/>
    <w:rsid w:val="00754D49"/>
    <w:rsid w:val="00754E9A"/>
    <w:rsid w:val="00754F1F"/>
    <w:rsid w:val="00755003"/>
    <w:rsid w:val="00755008"/>
    <w:rsid w:val="0075559A"/>
    <w:rsid w:val="0075579C"/>
    <w:rsid w:val="00755AFF"/>
    <w:rsid w:val="00755D03"/>
    <w:rsid w:val="00755EC0"/>
    <w:rsid w:val="00755F35"/>
    <w:rsid w:val="0075602A"/>
    <w:rsid w:val="0075602E"/>
    <w:rsid w:val="00756148"/>
    <w:rsid w:val="007563EA"/>
    <w:rsid w:val="007569B0"/>
    <w:rsid w:val="007569E5"/>
    <w:rsid w:val="00756A2F"/>
    <w:rsid w:val="00757025"/>
    <w:rsid w:val="0075721B"/>
    <w:rsid w:val="00757410"/>
    <w:rsid w:val="00757CD4"/>
    <w:rsid w:val="00757EE0"/>
    <w:rsid w:val="00757F48"/>
    <w:rsid w:val="00757FE1"/>
    <w:rsid w:val="00760007"/>
    <w:rsid w:val="0076016F"/>
    <w:rsid w:val="0076022A"/>
    <w:rsid w:val="00760408"/>
    <w:rsid w:val="007607D4"/>
    <w:rsid w:val="00760A39"/>
    <w:rsid w:val="00760DB9"/>
    <w:rsid w:val="00760DC8"/>
    <w:rsid w:val="00760E04"/>
    <w:rsid w:val="00760E48"/>
    <w:rsid w:val="00761256"/>
    <w:rsid w:val="00761379"/>
    <w:rsid w:val="007615AF"/>
    <w:rsid w:val="0076172A"/>
    <w:rsid w:val="0076182E"/>
    <w:rsid w:val="007618CF"/>
    <w:rsid w:val="0076194E"/>
    <w:rsid w:val="00761A0B"/>
    <w:rsid w:val="007621CF"/>
    <w:rsid w:val="007625A0"/>
    <w:rsid w:val="00762836"/>
    <w:rsid w:val="00762DC9"/>
    <w:rsid w:val="00762DCF"/>
    <w:rsid w:val="00763140"/>
    <w:rsid w:val="007632AA"/>
    <w:rsid w:val="00763772"/>
    <w:rsid w:val="0076385B"/>
    <w:rsid w:val="00763ADC"/>
    <w:rsid w:val="00763BAD"/>
    <w:rsid w:val="00763D0E"/>
    <w:rsid w:val="00763E94"/>
    <w:rsid w:val="00763FFF"/>
    <w:rsid w:val="0076410C"/>
    <w:rsid w:val="007643B4"/>
    <w:rsid w:val="0076472A"/>
    <w:rsid w:val="0076476F"/>
    <w:rsid w:val="007648AE"/>
    <w:rsid w:val="00764984"/>
    <w:rsid w:val="00764ABA"/>
    <w:rsid w:val="00764C5A"/>
    <w:rsid w:val="00765046"/>
    <w:rsid w:val="00765090"/>
    <w:rsid w:val="007650BC"/>
    <w:rsid w:val="00765121"/>
    <w:rsid w:val="00765153"/>
    <w:rsid w:val="007654F5"/>
    <w:rsid w:val="0076553D"/>
    <w:rsid w:val="007656A4"/>
    <w:rsid w:val="007657F6"/>
    <w:rsid w:val="007658D6"/>
    <w:rsid w:val="0076596B"/>
    <w:rsid w:val="00765A43"/>
    <w:rsid w:val="00765AC4"/>
    <w:rsid w:val="00765AC7"/>
    <w:rsid w:val="00765B7C"/>
    <w:rsid w:val="007663FF"/>
    <w:rsid w:val="007665E6"/>
    <w:rsid w:val="00766639"/>
    <w:rsid w:val="007666D6"/>
    <w:rsid w:val="007666E0"/>
    <w:rsid w:val="00766CEB"/>
    <w:rsid w:val="00766CF7"/>
    <w:rsid w:val="00766EC8"/>
    <w:rsid w:val="00767182"/>
    <w:rsid w:val="007674F6"/>
    <w:rsid w:val="007675DE"/>
    <w:rsid w:val="00767791"/>
    <w:rsid w:val="007677B4"/>
    <w:rsid w:val="00767845"/>
    <w:rsid w:val="00767943"/>
    <w:rsid w:val="0076797C"/>
    <w:rsid w:val="00767994"/>
    <w:rsid w:val="00767A66"/>
    <w:rsid w:val="00767B9B"/>
    <w:rsid w:val="00767D43"/>
    <w:rsid w:val="00770AFD"/>
    <w:rsid w:val="00770CD3"/>
    <w:rsid w:val="00770D45"/>
    <w:rsid w:val="00770DBC"/>
    <w:rsid w:val="00770F6F"/>
    <w:rsid w:val="00771103"/>
    <w:rsid w:val="0077119B"/>
    <w:rsid w:val="007711DA"/>
    <w:rsid w:val="0077128E"/>
    <w:rsid w:val="00771510"/>
    <w:rsid w:val="0077162B"/>
    <w:rsid w:val="00771848"/>
    <w:rsid w:val="0077192B"/>
    <w:rsid w:val="00771A8E"/>
    <w:rsid w:val="00771D1D"/>
    <w:rsid w:val="00771D71"/>
    <w:rsid w:val="00771F37"/>
    <w:rsid w:val="00772220"/>
    <w:rsid w:val="0077235A"/>
    <w:rsid w:val="0077288A"/>
    <w:rsid w:val="00772AAB"/>
    <w:rsid w:val="00772D04"/>
    <w:rsid w:val="00772D45"/>
    <w:rsid w:val="00772E34"/>
    <w:rsid w:val="007739BD"/>
    <w:rsid w:val="00773A20"/>
    <w:rsid w:val="00773C65"/>
    <w:rsid w:val="00773CC1"/>
    <w:rsid w:val="00773F72"/>
    <w:rsid w:val="0077416C"/>
    <w:rsid w:val="00774263"/>
    <w:rsid w:val="00774508"/>
    <w:rsid w:val="00774599"/>
    <w:rsid w:val="007748D4"/>
    <w:rsid w:val="007749DD"/>
    <w:rsid w:val="00774B7A"/>
    <w:rsid w:val="00774C97"/>
    <w:rsid w:val="00774E18"/>
    <w:rsid w:val="00774E20"/>
    <w:rsid w:val="00774EE5"/>
    <w:rsid w:val="00775269"/>
    <w:rsid w:val="00775858"/>
    <w:rsid w:val="00775889"/>
    <w:rsid w:val="00775942"/>
    <w:rsid w:val="00775D23"/>
    <w:rsid w:val="00775D89"/>
    <w:rsid w:val="00775EEC"/>
    <w:rsid w:val="00776023"/>
    <w:rsid w:val="00776062"/>
    <w:rsid w:val="0077610A"/>
    <w:rsid w:val="0077615D"/>
    <w:rsid w:val="00776529"/>
    <w:rsid w:val="0077659F"/>
    <w:rsid w:val="007765CD"/>
    <w:rsid w:val="0077665B"/>
    <w:rsid w:val="007766A2"/>
    <w:rsid w:val="007766A7"/>
    <w:rsid w:val="00776D3F"/>
    <w:rsid w:val="00776D94"/>
    <w:rsid w:val="00776EB1"/>
    <w:rsid w:val="00776ED3"/>
    <w:rsid w:val="00776F5C"/>
    <w:rsid w:val="00777235"/>
    <w:rsid w:val="007774E8"/>
    <w:rsid w:val="007775BC"/>
    <w:rsid w:val="00777B4C"/>
    <w:rsid w:val="00777D0F"/>
    <w:rsid w:val="00780307"/>
    <w:rsid w:val="00780422"/>
    <w:rsid w:val="0078047A"/>
    <w:rsid w:val="007804EA"/>
    <w:rsid w:val="0078052B"/>
    <w:rsid w:val="0078053F"/>
    <w:rsid w:val="007805F4"/>
    <w:rsid w:val="00780721"/>
    <w:rsid w:val="007807A2"/>
    <w:rsid w:val="00780987"/>
    <w:rsid w:val="00780BD5"/>
    <w:rsid w:val="00780DE4"/>
    <w:rsid w:val="00780FEF"/>
    <w:rsid w:val="007810F5"/>
    <w:rsid w:val="007812FA"/>
    <w:rsid w:val="0078138D"/>
    <w:rsid w:val="0078146D"/>
    <w:rsid w:val="0078199F"/>
    <w:rsid w:val="00781A1F"/>
    <w:rsid w:val="00781CC7"/>
    <w:rsid w:val="00781CCD"/>
    <w:rsid w:val="00781D52"/>
    <w:rsid w:val="0078205F"/>
    <w:rsid w:val="00782454"/>
    <w:rsid w:val="007825AD"/>
    <w:rsid w:val="0078269D"/>
    <w:rsid w:val="0078278B"/>
    <w:rsid w:val="00782C27"/>
    <w:rsid w:val="00782D05"/>
    <w:rsid w:val="0078300D"/>
    <w:rsid w:val="0078316F"/>
    <w:rsid w:val="00783223"/>
    <w:rsid w:val="007834A0"/>
    <w:rsid w:val="00783B6F"/>
    <w:rsid w:val="00783D5A"/>
    <w:rsid w:val="0078418E"/>
    <w:rsid w:val="00784192"/>
    <w:rsid w:val="007842DD"/>
    <w:rsid w:val="00784853"/>
    <w:rsid w:val="00784863"/>
    <w:rsid w:val="007849C8"/>
    <w:rsid w:val="00784C69"/>
    <w:rsid w:val="00784CE0"/>
    <w:rsid w:val="007850F9"/>
    <w:rsid w:val="00785222"/>
    <w:rsid w:val="00785485"/>
    <w:rsid w:val="00785524"/>
    <w:rsid w:val="00785532"/>
    <w:rsid w:val="00785700"/>
    <w:rsid w:val="00785CE5"/>
    <w:rsid w:val="00785E66"/>
    <w:rsid w:val="0078616E"/>
    <w:rsid w:val="0078631E"/>
    <w:rsid w:val="00786432"/>
    <w:rsid w:val="00786623"/>
    <w:rsid w:val="007869BC"/>
    <w:rsid w:val="00786A35"/>
    <w:rsid w:val="00786D56"/>
    <w:rsid w:val="00786DD0"/>
    <w:rsid w:val="007875B2"/>
    <w:rsid w:val="007877BF"/>
    <w:rsid w:val="00787C70"/>
    <w:rsid w:val="00787D74"/>
    <w:rsid w:val="00787D9A"/>
    <w:rsid w:val="00787E67"/>
    <w:rsid w:val="00787F04"/>
    <w:rsid w:val="00790041"/>
    <w:rsid w:val="00790088"/>
    <w:rsid w:val="00790650"/>
    <w:rsid w:val="007907CD"/>
    <w:rsid w:val="0079087C"/>
    <w:rsid w:val="0079089C"/>
    <w:rsid w:val="00790B1C"/>
    <w:rsid w:val="00790E72"/>
    <w:rsid w:val="00791213"/>
    <w:rsid w:val="007912AB"/>
    <w:rsid w:val="00791452"/>
    <w:rsid w:val="00791639"/>
    <w:rsid w:val="007916CE"/>
    <w:rsid w:val="007916D3"/>
    <w:rsid w:val="007917A2"/>
    <w:rsid w:val="007918EF"/>
    <w:rsid w:val="00791985"/>
    <w:rsid w:val="007919AB"/>
    <w:rsid w:val="00791C14"/>
    <w:rsid w:val="00791D97"/>
    <w:rsid w:val="00791F86"/>
    <w:rsid w:val="00792019"/>
    <w:rsid w:val="00792346"/>
    <w:rsid w:val="00792729"/>
    <w:rsid w:val="00792833"/>
    <w:rsid w:val="0079288F"/>
    <w:rsid w:val="007929FC"/>
    <w:rsid w:val="00792AE3"/>
    <w:rsid w:val="00792DD7"/>
    <w:rsid w:val="00792F5D"/>
    <w:rsid w:val="00793206"/>
    <w:rsid w:val="0079324B"/>
    <w:rsid w:val="00793379"/>
    <w:rsid w:val="0079364E"/>
    <w:rsid w:val="0079388B"/>
    <w:rsid w:val="00793CFF"/>
    <w:rsid w:val="0079400B"/>
    <w:rsid w:val="007940B1"/>
    <w:rsid w:val="00794A36"/>
    <w:rsid w:val="00794EE7"/>
    <w:rsid w:val="00794F79"/>
    <w:rsid w:val="00795088"/>
    <w:rsid w:val="007952CF"/>
    <w:rsid w:val="007957D5"/>
    <w:rsid w:val="00795864"/>
    <w:rsid w:val="00795A2A"/>
    <w:rsid w:val="00795A41"/>
    <w:rsid w:val="00795CB0"/>
    <w:rsid w:val="00795E12"/>
    <w:rsid w:val="00796095"/>
    <w:rsid w:val="0079646F"/>
    <w:rsid w:val="0079649B"/>
    <w:rsid w:val="00796805"/>
    <w:rsid w:val="0079684C"/>
    <w:rsid w:val="00796D9E"/>
    <w:rsid w:val="00796E51"/>
    <w:rsid w:val="00796F5B"/>
    <w:rsid w:val="00797059"/>
    <w:rsid w:val="007970AB"/>
    <w:rsid w:val="007974FC"/>
    <w:rsid w:val="00797533"/>
    <w:rsid w:val="00797812"/>
    <w:rsid w:val="00797B3D"/>
    <w:rsid w:val="00797EEC"/>
    <w:rsid w:val="007A0305"/>
    <w:rsid w:val="007A03C4"/>
    <w:rsid w:val="007A05D3"/>
    <w:rsid w:val="007A091D"/>
    <w:rsid w:val="007A0A5D"/>
    <w:rsid w:val="007A0BD6"/>
    <w:rsid w:val="007A0D5E"/>
    <w:rsid w:val="007A0DBA"/>
    <w:rsid w:val="007A0EB4"/>
    <w:rsid w:val="007A1551"/>
    <w:rsid w:val="007A16F3"/>
    <w:rsid w:val="007A1771"/>
    <w:rsid w:val="007A1875"/>
    <w:rsid w:val="007A2015"/>
    <w:rsid w:val="007A20B0"/>
    <w:rsid w:val="007A215B"/>
    <w:rsid w:val="007A22E3"/>
    <w:rsid w:val="007A22F5"/>
    <w:rsid w:val="007A26B6"/>
    <w:rsid w:val="007A2A46"/>
    <w:rsid w:val="007A2E15"/>
    <w:rsid w:val="007A2ED3"/>
    <w:rsid w:val="007A362D"/>
    <w:rsid w:val="007A3E89"/>
    <w:rsid w:val="007A41CE"/>
    <w:rsid w:val="007A422C"/>
    <w:rsid w:val="007A42C0"/>
    <w:rsid w:val="007A44A9"/>
    <w:rsid w:val="007A4796"/>
    <w:rsid w:val="007A49FC"/>
    <w:rsid w:val="007A4AA7"/>
    <w:rsid w:val="007A4DF9"/>
    <w:rsid w:val="007A4FA6"/>
    <w:rsid w:val="007A5552"/>
    <w:rsid w:val="007A59A7"/>
    <w:rsid w:val="007A5A8F"/>
    <w:rsid w:val="007A5BC2"/>
    <w:rsid w:val="007A5C73"/>
    <w:rsid w:val="007A5D2F"/>
    <w:rsid w:val="007A5F89"/>
    <w:rsid w:val="007A6342"/>
    <w:rsid w:val="007A696F"/>
    <w:rsid w:val="007A6C68"/>
    <w:rsid w:val="007A6C92"/>
    <w:rsid w:val="007A6F03"/>
    <w:rsid w:val="007A6F40"/>
    <w:rsid w:val="007A6FEB"/>
    <w:rsid w:val="007A703B"/>
    <w:rsid w:val="007A718A"/>
    <w:rsid w:val="007A7205"/>
    <w:rsid w:val="007A72DA"/>
    <w:rsid w:val="007A7398"/>
    <w:rsid w:val="007A7462"/>
    <w:rsid w:val="007A7611"/>
    <w:rsid w:val="007A765E"/>
    <w:rsid w:val="007A7857"/>
    <w:rsid w:val="007A7E68"/>
    <w:rsid w:val="007B0050"/>
    <w:rsid w:val="007B03A3"/>
    <w:rsid w:val="007B09F7"/>
    <w:rsid w:val="007B0B31"/>
    <w:rsid w:val="007B0E5A"/>
    <w:rsid w:val="007B0F68"/>
    <w:rsid w:val="007B1192"/>
    <w:rsid w:val="007B11F2"/>
    <w:rsid w:val="007B1284"/>
    <w:rsid w:val="007B15E3"/>
    <w:rsid w:val="007B177F"/>
    <w:rsid w:val="007B19DA"/>
    <w:rsid w:val="007B19F4"/>
    <w:rsid w:val="007B1B45"/>
    <w:rsid w:val="007B1BFB"/>
    <w:rsid w:val="007B1E3B"/>
    <w:rsid w:val="007B25E9"/>
    <w:rsid w:val="007B265F"/>
    <w:rsid w:val="007B2B38"/>
    <w:rsid w:val="007B2EE6"/>
    <w:rsid w:val="007B3025"/>
    <w:rsid w:val="007B315E"/>
    <w:rsid w:val="007B31F5"/>
    <w:rsid w:val="007B3546"/>
    <w:rsid w:val="007B3605"/>
    <w:rsid w:val="007B367F"/>
    <w:rsid w:val="007B37BD"/>
    <w:rsid w:val="007B3B48"/>
    <w:rsid w:val="007B3C1F"/>
    <w:rsid w:val="007B3CCF"/>
    <w:rsid w:val="007B3D9B"/>
    <w:rsid w:val="007B3DE3"/>
    <w:rsid w:val="007B44CF"/>
    <w:rsid w:val="007B4D64"/>
    <w:rsid w:val="007B4E71"/>
    <w:rsid w:val="007B4F74"/>
    <w:rsid w:val="007B5324"/>
    <w:rsid w:val="007B53AF"/>
    <w:rsid w:val="007B5536"/>
    <w:rsid w:val="007B556E"/>
    <w:rsid w:val="007B583B"/>
    <w:rsid w:val="007B5AE3"/>
    <w:rsid w:val="007B5C9C"/>
    <w:rsid w:val="007B5E8B"/>
    <w:rsid w:val="007B5FB6"/>
    <w:rsid w:val="007B61EE"/>
    <w:rsid w:val="007B63C1"/>
    <w:rsid w:val="007B6571"/>
    <w:rsid w:val="007B6698"/>
    <w:rsid w:val="007B67E5"/>
    <w:rsid w:val="007B6814"/>
    <w:rsid w:val="007B68F5"/>
    <w:rsid w:val="007B6B02"/>
    <w:rsid w:val="007B6E35"/>
    <w:rsid w:val="007B7113"/>
    <w:rsid w:val="007B7399"/>
    <w:rsid w:val="007B7400"/>
    <w:rsid w:val="007B760F"/>
    <w:rsid w:val="007B7810"/>
    <w:rsid w:val="007B7929"/>
    <w:rsid w:val="007B7A86"/>
    <w:rsid w:val="007B7ADC"/>
    <w:rsid w:val="007B7DFD"/>
    <w:rsid w:val="007B7F5E"/>
    <w:rsid w:val="007C0073"/>
    <w:rsid w:val="007C05C1"/>
    <w:rsid w:val="007C05D2"/>
    <w:rsid w:val="007C06B0"/>
    <w:rsid w:val="007C0769"/>
    <w:rsid w:val="007C0E17"/>
    <w:rsid w:val="007C0F2F"/>
    <w:rsid w:val="007C12FD"/>
    <w:rsid w:val="007C133E"/>
    <w:rsid w:val="007C14CB"/>
    <w:rsid w:val="007C16BF"/>
    <w:rsid w:val="007C1782"/>
    <w:rsid w:val="007C1A60"/>
    <w:rsid w:val="007C1E6A"/>
    <w:rsid w:val="007C20BE"/>
    <w:rsid w:val="007C2169"/>
    <w:rsid w:val="007C2263"/>
    <w:rsid w:val="007C24C6"/>
    <w:rsid w:val="007C2536"/>
    <w:rsid w:val="007C2752"/>
    <w:rsid w:val="007C2770"/>
    <w:rsid w:val="007C277C"/>
    <w:rsid w:val="007C2828"/>
    <w:rsid w:val="007C2A99"/>
    <w:rsid w:val="007C2AB4"/>
    <w:rsid w:val="007C2BC8"/>
    <w:rsid w:val="007C2ED9"/>
    <w:rsid w:val="007C3434"/>
    <w:rsid w:val="007C34D1"/>
    <w:rsid w:val="007C3B2C"/>
    <w:rsid w:val="007C3F33"/>
    <w:rsid w:val="007C424B"/>
    <w:rsid w:val="007C4399"/>
    <w:rsid w:val="007C4559"/>
    <w:rsid w:val="007C47ED"/>
    <w:rsid w:val="007C4971"/>
    <w:rsid w:val="007C499D"/>
    <w:rsid w:val="007C4B24"/>
    <w:rsid w:val="007C4B2C"/>
    <w:rsid w:val="007C4CCC"/>
    <w:rsid w:val="007C4E80"/>
    <w:rsid w:val="007C54D6"/>
    <w:rsid w:val="007C55A3"/>
    <w:rsid w:val="007C5812"/>
    <w:rsid w:val="007C5A45"/>
    <w:rsid w:val="007C5B56"/>
    <w:rsid w:val="007C5C47"/>
    <w:rsid w:val="007C5D96"/>
    <w:rsid w:val="007C5EFB"/>
    <w:rsid w:val="007C5F1C"/>
    <w:rsid w:val="007C60E0"/>
    <w:rsid w:val="007C61F7"/>
    <w:rsid w:val="007C6290"/>
    <w:rsid w:val="007C63F0"/>
    <w:rsid w:val="007C66B6"/>
    <w:rsid w:val="007C6C9A"/>
    <w:rsid w:val="007C6D53"/>
    <w:rsid w:val="007C708E"/>
    <w:rsid w:val="007C7157"/>
    <w:rsid w:val="007C71B8"/>
    <w:rsid w:val="007C74E7"/>
    <w:rsid w:val="007C7560"/>
    <w:rsid w:val="007C7934"/>
    <w:rsid w:val="007C797C"/>
    <w:rsid w:val="007C7997"/>
    <w:rsid w:val="007C7D4A"/>
    <w:rsid w:val="007D018E"/>
    <w:rsid w:val="007D021C"/>
    <w:rsid w:val="007D02B0"/>
    <w:rsid w:val="007D0418"/>
    <w:rsid w:val="007D0419"/>
    <w:rsid w:val="007D0502"/>
    <w:rsid w:val="007D0709"/>
    <w:rsid w:val="007D07E5"/>
    <w:rsid w:val="007D0A71"/>
    <w:rsid w:val="007D0CC2"/>
    <w:rsid w:val="007D0CFE"/>
    <w:rsid w:val="007D0E72"/>
    <w:rsid w:val="007D103B"/>
    <w:rsid w:val="007D12D3"/>
    <w:rsid w:val="007D143C"/>
    <w:rsid w:val="007D16A7"/>
    <w:rsid w:val="007D1798"/>
    <w:rsid w:val="007D1994"/>
    <w:rsid w:val="007D1B81"/>
    <w:rsid w:val="007D1C74"/>
    <w:rsid w:val="007D1F33"/>
    <w:rsid w:val="007D232C"/>
    <w:rsid w:val="007D245A"/>
    <w:rsid w:val="007D26B6"/>
    <w:rsid w:val="007D2955"/>
    <w:rsid w:val="007D30BE"/>
    <w:rsid w:val="007D3279"/>
    <w:rsid w:val="007D3395"/>
    <w:rsid w:val="007D3664"/>
    <w:rsid w:val="007D3A9C"/>
    <w:rsid w:val="007D3AF1"/>
    <w:rsid w:val="007D3D5D"/>
    <w:rsid w:val="007D3FAC"/>
    <w:rsid w:val="007D411D"/>
    <w:rsid w:val="007D4460"/>
    <w:rsid w:val="007D45C9"/>
    <w:rsid w:val="007D45FE"/>
    <w:rsid w:val="007D4747"/>
    <w:rsid w:val="007D4762"/>
    <w:rsid w:val="007D47E5"/>
    <w:rsid w:val="007D4890"/>
    <w:rsid w:val="007D491F"/>
    <w:rsid w:val="007D4961"/>
    <w:rsid w:val="007D49D5"/>
    <w:rsid w:val="007D4BFC"/>
    <w:rsid w:val="007D4E13"/>
    <w:rsid w:val="007D4F85"/>
    <w:rsid w:val="007D50D2"/>
    <w:rsid w:val="007D532C"/>
    <w:rsid w:val="007D55FF"/>
    <w:rsid w:val="007D5863"/>
    <w:rsid w:val="007D591F"/>
    <w:rsid w:val="007D5CF2"/>
    <w:rsid w:val="007D6056"/>
    <w:rsid w:val="007D6125"/>
    <w:rsid w:val="007D6315"/>
    <w:rsid w:val="007D66BC"/>
    <w:rsid w:val="007D6B0D"/>
    <w:rsid w:val="007D6B13"/>
    <w:rsid w:val="007D6C07"/>
    <w:rsid w:val="007D6FAB"/>
    <w:rsid w:val="007D703D"/>
    <w:rsid w:val="007D7139"/>
    <w:rsid w:val="007D7391"/>
    <w:rsid w:val="007D74B4"/>
    <w:rsid w:val="007D770E"/>
    <w:rsid w:val="007D78CE"/>
    <w:rsid w:val="007D7AF3"/>
    <w:rsid w:val="007D7DCA"/>
    <w:rsid w:val="007D7F1F"/>
    <w:rsid w:val="007D7FDD"/>
    <w:rsid w:val="007E00A4"/>
    <w:rsid w:val="007E00D9"/>
    <w:rsid w:val="007E024D"/>
    <w:rsid w:val="007E0804"/>
    <w:rsid w:val="007E087F"/>
    <w:rsid w:val="007E0F8D"/>
    <w:rsid w:val="007E1482"/>
    <w:rsid w:val="007E18D5"/>
    <w:rsid w:val="007E1919"/>
    <w:rsid w:val="007E1CDE"/>
    <w:rsid w:val="007E1FCC"/>
    <w:rsid w:val="007E2688"/>
    <w:rsid w:val="007E29FE"/>
    <w:rsid w:val="007E2A63"/>
    <w:rsid w:val="007E2CDC"/>
    <w:rsid w:val="007E2FF1"/>
    <w:rsid w:val="007E33E2"/>
    <w:rsid w:val="007E34F3"/>
    <w:rsid w:val="007E3641"/>
    <w:rsid w:val="007E37D0"/>
    <w:rsid w:val="007E37F9"/>
    <w:rsid w:val="007E3B1F"/>
    <w:rsid w:val="007E3BB1"/>
    <w:rsid w:val="007E3C88"/>
    <w:rsid w:val="007E4050"/>
    <w:rsid w:val="007E406C"/>
    <w:rsid w:val="007E40D4"/>
    <w:rsid w:val="007E41AE"/>
    <w:rsid w:val="007E41D2"/>
    <w:rsid w:val="007E42B3"/>
    <w:rsid w:val="007E42E8"/>
    <w:rsid w:val="007E4483"/>
    <w:rsid w:val="007E454D"/>
    <w:rsid w:val="007E4669"/>
    <w:rsid w:val="007E4820"/>
    <w:rsid w:val="007E4A2A"/>
    <w:rsid w:val="007E4B86"/>
    <w:rsid w:val="007E5068"/>
    <w:rsid w:val="007E5210"/>
    <w:rsid w:val="007E55A2"/>
    <w:rsid w:val="007E55B9"/>
    <w:rsid w:val="007E55C1"/>
    <w:rsid w:val="007E59FF"/>
    <w:rsid w:val="007E5A00"/>
    <w:rsid w:val="007E5A5A"/>
    <w:rsid w:val="007E5CBE"/>
    <w:rsid w:val="007E5DCB"/>
    <w:rsid w:val="007E6252"/>
    <w:rsid w:val="007E6373"/>
    <w:rsid w:val="007E66ED"/>
    <w:rsid w:val="007E6941"/>
    <w:rsid w:val="007E6B23"/>
    <w:rsid w:val="007E6BB9"/>
    <w:rsid w:val="007E6BEB"/>
    <w:rsid w:val="007E6D76"/>
    <w:rsid w:val="007E70A1"/>
    <w:rsid w:val="007E7209"/>
    <w:rsid w:val="007E7388"/>
    <w:rsid w:val="007E7604"/>
    <w:rsid w:val="007E7A56"/>
    <w:rsid w:val="007E7DD8"/>
    <w:rsid w:val="007E7EEE"/>
    <w:rsid w:val="007F0924"/>
    <w:rsid w:val="007F095C"/>
    <w:rsid w:val="007F0AD2"/>
    <w:rsid w:val="007F0D33"/>
    <w:rsid w:val="007F0DDC"/>
    <w:rsid w:val="007F0EA8"/>
    <w:rsid w:val="007F0FC7"/>
    <w:rsid w:val="007F10C5"/>
    <w:rsid w:val="007F131A"/>
    <w:rsid w:val="007F1402"/>
    <w:rsid w:val="007F1659"/>
    <w:rsid w:val="007F1D01"/>
    <w:rsid w:val="007F20E7"/>
    <w:rsid w:val="007F22E5"/>
    <w:rsid w:val="007F240F"/>
    <w:rsid w:val="007F24B8"/>
    <w:rsid w:val="007F2A98"/>
    <w:rsid w:val="007F2B51"/>
    <w:rsid w:val="007F2B88"/>
    <w:rsid w:val="007F2D4C"/>
    <w:rsid w:val="007F345C"/>
    <w:rsid w:val="007F3570"/>
    <w:rsid w:val="007F36C2"/>
    <w:rsid w:val="007F3785"/>
    <w:rsid w:val="007F37DF"/>
    <w:rsid w:val="007F3F8E"/>
    <w:rsid w:val="007F4208"/>
    <w:rsid w:val="007F4349"/>
    <w:rsid w:val="007F4402"/>
    <w:rsid w:val="007F4493"/>
    <w:rsid w:val="007F4629"/>
    <w:rsid w:val="007F4893"/>
    <w:rsid w:val="007F48B4"/>
    <w:rsid w:val="007F4A12"/>
    <w:rsid w:val="007F4B5C"/>
    <w:rsid w:val="007F4C5C"/>
    <w:rsid w:val="007F4D32"/>
    <w:rsid w:val="007F4E45"/>
    <w:rsid w:val="007F50BD"/>
    <w:rsid w:val="007F5144"/>
    <w:rsid w:val="007F5297"/>
    <w:rsid w:val="007F533B"/>
    <w:rsid w:val="007F5388"/>
    <w:rsid w:val="007F54DD"/>
    <w:rsid w:val="007F5591"/>
    <w:rsid w:val="007F560D"/>
    <w:rsid w:val="007F59EB"/>
    <w:rsid w:val="007F5AC8"/>
    <w:rsid w:val="007F5C34"/>
    <w:rsid w:val="007F5CFC"/>
    <w:rsid w:val="007F5F7B"/>
    <w:rsid w:val="007F6484"/>
    <w:rsid w:val="007F652C"/>
    <w:rsid w:val="007F6C67"/>
    <w:rsid w:val="007F6C82"/>
    <w:rsid w:val="007F6D4E"/>
    <w:rsid w:val="007F6E4B"/>
    <w:rsid w:val="007F6E80"/>
    <w:rsid w:val="007F6FFC"/>
    <w:rsid w:val="007F726D"/>
    <w:rsid w:val="007F74EC"/>
    <w:rsid w:val="007F7597"/>
    <w:rsid w:val="007F761A"/>
    <w:rsid w:val="007F7627"/>
    <w:rsid w:val="007F7D5A"/>
    <w:rsid w:val="007F7DA0"/>
    <w:rsid w:val="00800118"/>
    <w:rsid w:val="00800274"/>
    <w:rsid w:val="008004B0"/>
    <w:rsid w:val="008006ED"/>
    <w:rsid w:val="0080072C"/>
    <w:rsid w:val="008008A0"/>
    <w:rsid w:val="00800993"/>
    <w:rsid w:val="00800B82"/>
    <w:rsid w:val="00800CC5"/>
    <w:rsid w:val="0080103F"/>
    <w:rsid w:val="008010D6"/>
    <w:rsid w:val="008011BA"/>
    <w:rsid w:val="00801226"/>
    <w:rsid w:val="008012BB"/>
    <w:rsid w:val="008012BD"/>
    <w:rsid w:val="00801475"/>
    <w:rsid w:val="0080189D"/>
    <w:rsid w:val="00801EE4"/>
    <w:rsid w:val="00802037"/>
    <w:rsid w:val="008022C1"/>
    <w:rsid w:val="00802601"/>
    <w:rsid w:val="0080274F"/>
    <w:rsid w:val="00802BB6"/>
    <w:rsid w:val="00802C97"/>
    <w:rsid w:val="00802D52"/>
    <w:rsid w:val="00803543"/>
    <w:rsid w:val="00803570"/>
    <w:rsid w:val="008040DA"/>
    <w:rsid w:val="00804223"/>
    <w:rsid w:val="008042C4"/>
    <w:rsid w:val="00804375"/>
    <w:rsid w:val="00804446"/>
    <w:rsid w:val="008044D0"/>
    <w:rsid w:val="008046A0"/>
    <w:rsid w:val="008046D3"/>
    <w:rsid w:val="00804A8E"/>
    <w:rsid w:val="00804A95"/>
    <w:rsid w:val="00804BED"/>
    <w:rsid w:val="00804D71"/>
    <w:rsid w:val="00805657"/>
    <w:rsid w:val="008059B2"/>
    <w:rsid w:val="00805AD9"/>
    <w:rsid w:val="00805BB6"/>
    <w:rsid w:val="00805E3D"/>
    <w:rsid w:val="0080602B"/>
    <w:rsid w:val="0080610C"/>
    <w:rsid w:val="0080626E"/>
    <w:rsid w:val="008066BC"/>
    <w:rsid w:val="0080674C"/>
    <w:rsid w:val="008067C0"/>
    <w:rsid w:val="008067F1"/>
    <w:rsid w:val="0080688A"/>
    <w:rsid w:val="00806D91"/>
    <w:rsid w:val="00806E93"/>
    <w:rsid w:val="00806ECE"/>
    <w:rsid w:val="00807266"/>
    <w:rsid w:val="00807714"/>
    <w:rsid w:val="0080782B"/>
    <w:rsid w:val="00807D51"/>
    <w:rsid w:val="00807D5F"/>
    <w:rsid w:val="00807E8F"/>
    <w:rsid w:val="00810177"/>
    <w:rsid w:val="008101FB"/>
    <w:rsid w:val="00810413"/>
    <w:rsid w:val="008105DE"/>
    <w:rsid w:val="0081078C"/>
    <w:rsid w:val="00810B9F"/>
    <w:rsid w:val="00810ECE"/>
    <w:rsid w:val="00810F26"/>
    <w:rsid w:val="00811007"/>
    <w:rsid w:val="00811109"/>
    <w:rsid w:val="00811184"/>
    <w:rsid w:val="008113A9"/>
    <w:rsid w:val="00811810"/>
    <w:rsid w:val="00811B3D"/>
    <w:rsid w:val="00811C3C"/>
    <w:rsid w:val="00811CA9"/>
    <w:rsid w:val="00812192"/>
    <w:rsid w:val="008121E5"/>
    <w:rsid w:val="0081251C"/>
    <w:rsid w:val="0081266A"/>
    <w:rsid w:val="008126D6"/>
    <w:rsid w:val="0081361C"/>
    <w:rsid w:val="00813816"/>
    <w:rsid w:val="00813C09"/>
    <w:rsid w:val="00813C8B"/>
    <w:rsid w:val="00813D02"/>
    <w:rsid w:val="008141FD"/>
    <w:rsid w:val="0081447F"/>
    <w:rsid w:val="008146C4"/>
    <w:rsid w:val="0081488C"/>
    <w:rsid w:val="008148C5"/>
    <w:rsid w:val="008149E0"/>
    <w:rsid w:val="00814B82"/>
    <w:rsid w:val="008151BD"/>
    <w:rsid w:val="008157A0"/>
    <w:rsid w:val="00815943"/>
    <w:rsid w:val="00815AE4"/>
    <w:rsid w:val="00815B8F"/>
    <w:rsid w:val="00815C4A"/>
    <w:rsid w:val="00815FFF"/>
    <w:rsid w:val="00816349"/>
    <w:rsid w:val="008163D4"/>
    <w:rsid w:val="0081676A"/>
    <w:rsid w:val="00816907"/>
    <w:rsid w:val="00816BCF"/>
    <w:rsid w:val="00816EDA"/>
    <w:rsid w:val="00817528"/>
    <w:rsid w:val="0081767A"/>
    <w:rsid w:val="00817817"/>
    <w:rsid w:val="00817955"/>
    <w:rsid w:val="00817AAF"/>
    <w:rsid w:val="00817CA2"/>
    <w:rsid w:val="008201BB"/>
    <w:rsid w:val="00820385"/>
    <w:rsid w:val="00820636"/>
    <w:rsid w:val="00820956"/>
    <w:rsid w:val="0082099F"/>
    <w:rsid w:val="008209C7"/>
    <w:rsid w:val="00820D4F"/>
    <w:rsid w:val="00820E3B"/>
    <w:rsid w:val="00820F7C"/>
    <w:rsid w:val="008210E1"/>
    <w:rsid w:val="00821109"/>
    <w:rsid w:val="0082148A"/>
    <w:rsid w:val="008215C1"/>
    <w:rsid w:val="00821A7C"/>
    <w:rsid w:val="00821C6D"/>
    <w:rsid w:val="00822192"/>
    <w:rsid w:val="00822613"/>
    <w:rsid w:val="00822789"/>
    <w:rsid w:val="00822AEC"/>
    <w:rsid w:val="00822B31"/>
    <w:rsid w:val="00822E70"/>
    <w:rsid w:val="00822EAF"/>
    <w:rsid w:val="0082336D"/>
    <w:rsid w:val="00823401"/>
    <w:rsid w:val="008235F6"/>
    <w:rsid w:val="0082386F"/>
    <w:rsid w:val="00823994"/>
    <w:rsid w:val="00823A6D"/>
    <w:rsid w:val="00824143"/>
    <w:rsid w:val="0082474D"/>
    <w:rsid w:val="00824950"/>
    <w:rsid w:val="00824B27"/>
    <w:rsid w:val="00824D9C"/>
    <w:rsid w:val="00824F09"/>
    <w:rsid w:val="008251FE"/>
    <w:rsid w:val="00825363"/>
    <w:rsid w:val="0082539B"/>
    <w:rsid w:val="008256B6"/>
    <w:rsid w:val="008256E2"/>
    <w:rsid w:val="00825711"/>
    <w:rsid w:val="0082584E"/>
    <w:rsid w:val="00825A97"/>
    <w:rsid w:val="00825DD5"/>
    <w:rsid w:val="00825E9E"/>
    <w:rsid w:val="00825F23"/>
    <w:rsid w:val="00825FB1"/>
    <w:rsid w:val="008262B1"/>
    <w:rsid w:val="0082643E"/>
    <w:rsid w:val="00826609"/>
    <w:rsid w:val="00826B1A"/>
    <w:rsid w:val="00826F82"/>
    <w:rsid w:val="0082707C"/>
    <w:rsid w:val="008271E4"/>
    <w:rsid w:val="0082735C"/>
    <w:rsid w:val="00827757"/>
    <w:rsid w:val="00827B61"/>
    <w:rsid w:val="00827CD5"/>
    <w:rsid w:val="00827FA5"/>
    <w:rsid w:val="0083050C"/>
    <w:rsid w:val="0083086B"/>
    <w:rsid w:val="00830D4B"/>
    <w:rsid w:val="00830D57"/>
    <w:rsid w:val="00830EE4"/>
    <w:rsid w:val="0083100F"/>
    <w:rsid w:val="008310CF"/>
    <w:rsid w:val="008311FB"/>
    <w:rsid w:val="00831251"/>
    <w:rsid w:val="00831305"/>
    <w:rsid w:val="008313FD"/>
    <w:rsid w:val="00831658"/>
    <w:rsid w:val="0083167C"/>
    <w:rsid w:val="00831733"/>
    <w:rsid w:val="00831808"/>
    <w:rsid w:val="00831A41"/>
    <w:rsid w:val="00831AD1"/>
    <w:rsid w:val="00831B20"/>
    <w:rsid w:val="00831D0E"/>
    <w:rsid w:val="00831D9A"/>
    <w:rsid w:val="00831F54"/>
    <w:rsid w:val="00831FDF"/>
    <w:rsid w:val="0083210F"/>
    <w:rsid w:val="008321EA"/>
    <w:rsid w:val="00832282"/>
    <w:rsid w:val="0083243B"/>
    <w:rsid w:val="008324EC"/>
    <w:rsid w:val="00832830"/>
    <w:rsid w:val="0083293E"/>
    <w:rsid w:val="00832ABB"/>
    <w:rsid w:val="00832B10"/>
    <w:rsid w:val="00832BC9"/>
    <w:rsid w:val="00832BD5"/>
    <w:rsid w:val="00832BE0"/>
    <w:rsid w:val="00832C65"/>
    <w:rsid w:val="008332A5"/>
    <w:rsid w:val="008332F7"/>
    <w:rsid w:val="00833380"/>
    <w:rsid w:val="008333B2"/>
    <w:rsid w:val="008333B8"/>
    <w:rsid w:val="008335E9"/>
    <w:rsid w:val="0083372D"/>
    <w:rsid w:val="00833803"/>
    <w:rsid w:val="008339C7"/>
    <w:rsid w:val="00833B5E"/>
    <w:rsid w:val="00833E84"/>
    <w:rsid w:val="00833FF6"/>
    <w:rsid w:val="00834125"/>
    <w:rsid w:val="00834688"/>
    <w:rsid w:val="00834CB2"/>
    <w:rsid w:val="00834D37"/>
    <w:rsid w:val="00835131"/>
    <w:rsid w:val="0083558A"/>
    <w:rsid w:val="008359E3"/>
    <w:rsid w:val="00835A1D"/>
    <w:rsid w:val="00835B36"/>
    <w:rsid w:val="00835C21"/>
    <w:rsid w:val="008366DA"/>
    <w:rsid w:val="00836B98"/>
    <w:rsid w:val="00837153"/>
    <w:rsid w:val="00837161"/>
    <w:rsid w:val="008373D4"/>
    <w:rsid w:val="0083767E"/>
    <w:rsid w:val="00837800"/>
    <w:rsid w:val="008378E6"/>
    <w:rsid w:val="00837A74"/>
    <w:rsid w:val="00837C72"/>
    <w:rsid w:val="00837DA7"/>
    <w:rsid w:val="00840057"/>
    <w:rsid w:val="0084009F"/>
    <w:rsid w:val="00840209"/>
    <w:rsid w:val="0084090B"/>
    <w:rsid w:val="00840AE7"/>
    <w:rsid w:val="00840AF6"/>
    <w:rsid w:val="00840B5B"/>
    <w:rsid w:val="00840FB3"/>
    <w:rsid w:val="00841215"/>
    <w:rsid w:val="00841241"/>
    <w:rsid w:val="008415E5"/>
    <w:rsid w:val="00841F00"/>
    <w:rsid w:val="008420A9"/>
    <w:rsid w:val="00842275"/>
    <w:rsid w:val="008427D1"/>
    <w:rsid w:val="00842892"/>
    <w:rsid w:val="008428F0"/>
    <w:rsid w:val="008429E8"/>
    <w:rsid w:val="00842A5E"/>
    <w:rsid w:val="00842A8D"/>
    <w:rsid w:val="00842CE7"/>
    <w:rsid w:val="008430AE"/>
    <w:rsid w:val="0084322A"/>
    <w:rsid w:val="00843532"/>
    <w:rsid w:val="008436BC"/>
    <w:rsid w:val="00843759"/>
    <w:rsid w:val="00843858"/>
    <w:rsid w:val="00844016"/>
    <w:rsid w:val="0084419B"/>
    <w:rsid w:val="008442C4"/>
    <w:rsid w:val="0084430E"/>
    <w:rsid w:val="008443AB"/>
    <w:rsid w:val="0084466B"/>
    <w:rsid w:val="008446F8"/>
    <w:rsid w:val="00844DA8"/>
    <w:rsid w:val="0084508B"/>
    <w:rsid w:val="00845126"/>
    <w:rsid w:val="00845434"/>
    <w:rsid w:val="00845735"/>
    <w:rsid w:val="0084588C"/>
    <w:rsid w:val="00845942"/>
    <w:rsid w:val="00845AC7"/>
    <w:rsid w:val="00845BCA"/>
    <w:rsid w:val="00845DBE"/>
    <w:rsid w:val="008460E7"/>
    <w:rsid w:val="0084623A"/>
    <w:rsid w:val="0084641B"/>
    <w:rsid w:val="008464EA"/>
    <w:rsid w:val="00846695"/>
    <w:rsid w:val="00846832"/>
    <w:rsid w:val="0084686E"/>
    <w:rsid w:val="00846B85"/>
    <w:rsid w:val="00846CA8"/>
    <w:rsid w:val="00846FDD"/>
    <w:rsid w:val="00847532"/>
    <w:rsid w:val="00847CC0"/>
    <w:rsid w:val="00847EE6"/>
    <w:rsid w:val="0085011F"/>
    <w:rsid w:val="0085014F"/>
    <w:rsid w:val="008502C4"/>
    <w:rsid w:val="00850555"/>
    <w:rsid w:val="008505D9"/>
    <w:rsid w:val="00850826"/>
    <w:rsid w:val="008508D2"/>
    <w:rsid w:val="00850A26"/>
    <w:rsid w:val="00850C10"/>
    <w:rsid w:val="00850D57"/>
    <w:rsid w:val="00850DC1"/>
    <w:rsid w:val="0085168B"/>
    <w:rsid w:val="008517FA"/>
    <w:rsid w:val="008519C9"/>
    <w:rsid w:val="00851A0E"/>
    <w:rsid w:val="00851DCE"/>
    <w:rsid w:val="00851E27"/>
    <w:rsid w:val="00851E5F"/>
    <w:rsid w:val="00852153"/>
    <w:rsid w:val="008521DE"/>
    <w:rsid w:val="00852324"/>
    <w:rsid w:val="0085246E"/>
    <w:rsid w:val="008529DE"/>
    <w:rsid w:val="00852A01"/>
    <w:rsid w:val="00852A6F"/>
    <w:rsid w:val="00852B1C"/>
    <w:rsid w:val="00852B2B"/>
    <w:rsid w:val="00852F41"/>
    <w:rsid w:val="008532D9"/>
    <w:rsid w:val="008532F3"/>
    <w:rsid w:val="0085340A"/>
    <w:rsid w:val="0085346F"/>
    <w:rsid w:val="00853965"/>
    <w:rsid w:val="00853C10"/>
    <w:rsid w:val="00853CCC"/>
    <w:rsid w:val="00853D4C"/>
    <w:rsid w:val="00854506"/>
    <w:rsid w:val="0085465F"/>
    <w:rsid w:val="00854835"/>
    <w:rsid w:val="00854A00"/>
    <w:rsid w:val="00854D46"/>
    <w:rsid w:val="00854F3E"/>
    <w:rsid w:val="00855756"/>
    <w:rsid w:val="008559FC"/>
    <w:rsid w:val="00855BA3"/>
    <w:rsid w:val="00855DA3"/>
    <w:rsid w:val="00855E54"/>
    <w:rsid w:val="008562A4"/>
    <w:rsid w:val="008563FB"/>
    <w:rsid w:val="008567E3"/>
    <w:rsid w:val="00856874"/>
    <w:rsid w:val="00856919"/>
    <w:rsid w:val="00856A18"/>
    <w:rsid w:val="00856A3F"/>
    <w:rsid w:val="00857446"/>
    <w:rsid w:val="00857453"/>
    <w:rsid w:val="0085750F"/>
    <w:rsid w:val="008575FC"/>
    <w:rsid w:val="008576F7"/>
    <w:rsid w:val="00857774"/>
    <w:rsid w:val="008578C9"/>
    <w:rsid w:val="00857A94"/>
    <w:rsid w:val="00857E15"/>
    <w:rsid w:val="008600CB"/>
    <w:rsid w:val="00860101"/>
    <w:rsid w:val="0086069E"/>
    <w:rsid w:val="008606DC"/>
    <w:rsid w:val="008608D7"/>
    <w:rsid w:val="00860CDD"/>
    <w:rsid w:val="00860F8F"/>
    <w:rsid w:val="008610D3"/>
    <w:rsid w:val="00861304"/>
    <w:rsid w:val="00861985"/>
    <w:rsid w:val="00861CD3"/>
    <w:rsid w:val="00861D1D"/>
    <w:rsid w:val="00861F15"/>
    <w:rsid w:val="00861FC8"/>
    <w:rsid w:val="00862390"/>
    <w:rsid w:val="008627AF"/>
    <w:rsid w:val="00862B74"/>
    <w:rsid w:val="00862C2D"/>
    <w:rsid w:val="00862CB3"/>
    <w:rsid w:val="00862F95"/>
    <w:rsid w:val="00862FB8"/>
    <w:rsid w:val="00863024"/>
    <w:rsid w:val="008631F6"/>
    <w:rsid w:val="00863342"/>
    <w:rsid w:val="008636A1"/>
    <w:rsid w:val="00863744"/>
    <w:rsid w:val="008637CF"/>
    <w:rsid w:val="00863895"/>
    <w:rsid w:val="00863927"/>
    <w:rsid w:val="008639DC"/>
    <w:rsid w:val="008640B0"/>
    <w:rsid w:val="00864167"/>
    <w:rsid w:val="0086419C"/>
    <w:rsid w:val="00864553"/>
    <w:rsid w:val="00864643"/>
    <w:rsid w:val="008647AD"/>
    <w:rsid w:val="008647CC"/>
    <w:rsid w:val="00864A6E"/>
    <w:rsid w:val="00864F9C"/>
    <w:rsid w:val="008652D2"/>
    <w:rsid w:val="00865A57"/>
    <w:rsid w:val="00865BC6"/>
    <w:rsid w:val="00865C78"/>
    <w:rsid w:val="00865DF4"/>
    <w:rsid w:val="00866108"/>
    <w:rsid w:val="008661B6"/>
    <w:rsid w:val="0086627B"/>
    <w:rsid w:val="00866695"/>
    <w:rsid w:val="008666AD"/>
    <w:rsid w:val="008669AD"/>
    <w:rsid w:val="00866A20"/>
    <w:rsid w:val="00866A45"/>
    <w:rsid w:val="00866A78"/>
    <w:rsid w:val="00866B8C"/>
    <w:rsid w:val="00866C43"/>
    <w:rsid w:val="00866CC9"/>
    <w:rsid w:val="00866D9B"/>
    <w:rsid w:val="00866E0B"/>
    <w:rsid w:val="00866E35"/>
    <w:rsid w:val="008671D1"/>
    <w:rsid w:val="008678E1"/>
    <w:rsid w:val="00867940"/>
    <w:rsid w:val="00867A7B"/>
    <w:rsid w:val="00870060"/>
    <w:rsid w:val="0087012F"/>
    <w:rsid w:val="008703D8"/>
    <w:rsid w:val="0087041B"/>
    <w:rsid w:val="0087049A"/>
    <w:rsid w:val="008704D7"/>
    <w:rsid w:val="0087057E"/>
    <w:rsid w:val="0087060A"/>
    <w:rsid w:val="00870C2D"/>
    <w:rsid w:val="00870FE1"/>
    <w:rsid w:val="008712D6"/>
    <w:rsid w:val="008712F8"/>
    <w:rsid w:val="008714B2"/>
    <w:rsid w:val="0087162B"/>
    <w:rsid w:val="008718CE"/>
    <w:rsid w:val="008718EA"/>
    <w:rsid w:val="00871BAC"/>
    <w:rsid w:val="00871C53"/>
    <w:rsid w:val="00871D18"/>
    <w:rsid w:val="00872003"/>
    <w:rsid w:val="00872481"/>
    <w:rsid w:val="00872495"/>
    <w:rsid w:val="0087255F"/>
    <w:rsid w:val="0087258E"/>
    <w:rsid w:val="008726B2"/>
    <w:rsid w:val="00872A6B"/>
    <w:rsid w:val="00872C47"/>
    <w:rsid w:val="00872C83"/>
    <w:rsid w:val="00872E04"/>
    <w:rsid w:val="00872FE2"/>
    <w:rsid w:val="008732AB"/>
    <w:rsid w:val="0087355E"/>
    <w:rsid w:val="00873612"/>
    <w:rsid w:val="00873737"/>
    <w:rsid w:val="008738AF"/>
    <w:rsid w:val="0087391F"/>
    <w:rsid w:val="00873A26"/>
    <w:rsid w:val="00873B35"/>
    <w:rsid w:val="00873E3D"/>
    <w:rsid w:val="00873F27"/>
    <w:rsid w:val="0087406F"/>
    <w:rsid w:val="0087413D"/>
    <w:rsid w:val="008742E7"/>
    <w:rsid w:val="00874315"/>
    <w:rsid w:val="008744DC"/>
    <w:rsid w:val="008749A3"/>
    <w:rsid w:val="00874D08"/>
    <w:rsid w:val="00874D35"/>
    <w:rsid w:val="00874DFB"/>
    <w:rsid w:val="00874F79"/>
    <w:rsid w:val="0087505D"/>
    <w:rsid w:val="00875221"/>
    <w:rsid w:val="008753B7"/>
    <w:rsid w:val="0087557D"/>
    <w:rsid w:val="008756C2"/>
    <w:rsid w:val="00875E01"/>
    <w:rsid w:val="00875E76"/>
    <w:rsid w:val="00875E8D"/>
    <w:rsid w:val="00876038"/>
    <w:rsid w:val="0087644B"/>
    <w:rsid w:val="008766FD"/>
    <w:rsid w:val="00876741"/>
    <w:rsid w:val="00876AF8"/>
    <w:rsid w:val="00876F57"/>
    <w:rsid w:val="00876FD4"/>
    <w:rsid w:val="00877050"/>
    <w:rsid w:val="0087705E"/>
    <w:rsid w:val="008770AE"/>
    <w:rsid w:val="008770B7"/>
    <w:rsid w:val="008770EE"/>
    <w:rsid w:val="00877507"/>
    <w:rsid w:val="00877527"/>
    <w:rsid w:val="008776D0"/>
    <w:rsid w:val="00877DA0"/>
    <w:rsid w:val="00880032"/>
    <w:rsid w:val="0088011D"/>
    <w:rsid w:val="0088034F"/>
    <w:rsid w:val="00880393"/>
    <w:rsid w:val="008805BB"/>
    <w:rsid w:val="0088062A"/>
    <w:rsid w:val="00880778"/>
    <w:rsid w:val="00880976"/>
    <w:rsid w:val="00880F62"/>
    <w:rsid w:val="0088128D"/>
    <w:rsid w:val="00881429"/>
    <w:rsid w:val="0088148F"/>
    <w:rsid w:val="008814AA"/>
    <w:rsid w:val="008815B2"/>
    <w:rsid w:val="008816B0"/>
    <w:rsid w:val="008817FD"/>
    <w:rsid w:val="00881853"/>
    <w:rsid w:val="00881893"/>
    <w:rsid w:val="008818D3"/>
    <w:rsid w:val="00881B94"/>
    <w:rsid w:val="00881DDB"/>
    <w:rsid w:val="00881EDE"/>
    <w:rsid w:val="00882153"/>
    <w:rsid w:val="008821DF"/>
    <w:rsid w:val="008823CF"/>
    <w:rsid w:val="008823FD"/>
    <w:rsid w:val="00882418"/>
    <w:rsid w:val="0088296B"/>
    <w:rsid w:val="00882A52"/>
    <w:rsid w:val="00882C68"/>
    <w:rsid w:val="00882D97"/>
    <w:rsid w:val="0088343C"/>
    <w:rsid w:val="0088344C"/>
    <w:rsid w:val="00883467"/>
    <w:rsid w:val="0088360D"/>
    <w:rsid w:val="008839E0"/>
    <w:rsid w:val="00883ACD"/>
    <w:rsid w:val="00883B3C"/>
    <w:rsid w:val="00883F44"/>
    <w:rsid w:val="00884232"/>
    <w:rsid w:val="00884A20"/>
    <w:rsid w:val="00884B09"/>
    <w:rsid w:val="00884B4D"/>
    <w:rsid w:val="00884FD2"/>
    <w:rsid w:val="0088551C"/>
    <w:rsid w:val="00885605"/>
    <w:rsid w:val="008859EB"/>
    <w:rsid w:val="00885A7B"/>
    <w:rsid w:val="00885E3A"/>
    <w:rsid w:val="00885F64"/>
    <w:rsid w:val="0088652E"/>
    <w:rsid w:val="00886556"/>
    <w:rsid w:val="008865E8"/>
    <w:rsid w:val="00886BEF"/>
    <w:rsid w:val="00886E38"/>
    <w:rsid w:val="008871C4"/>
    <w:rsid w:val="008872E1"/>
    <w:rsid w:val="008873AF"/>
    <w:rsid w:val="00887AF5"/>
    <w:rsid w:val="00887C0E"/>
    <w:rsid w:val="00887E47"/>
    <w:rsid w:val="0089025A"/>
    <w:rsid w:val="0089044D"/>
    <w:rsid w:val="008905A5"/>
    <w:rsid w:val="00890B9E"/>
    <w:rsid w:val="00890BBB"/>
    <w:rsid w:val="00890F9B"/>
    <w:rsid w:val="00891312"/>
    <w:rsid w:val="00891457"/>
    <w:rsid w:val="00891544"/>
    <w:rsid w:val="0089172E"/>
    <w:rsid w:val="00891966"/>
    <w:rsid w:val="00891A72"/>
    <w:rsid w:val="00891A87"/>
    <w:rsid w:val="00891BB9"/>
    <w:rsid w:val="00891D97"/>
    <w:rsid w:val="00891FD7"/>
    <w:rsid w:val="0089225A"/>
    <w:rsid w:val="00892267"/>
    <w:rsid w:val="008923AD"/>
    <w:rsid w:val="00892434"/>
    <w:rsid w:val="008924A0"/>
    <w:rsid w:val="008925BE"/>
    <w:rsid w:val="00892637"/>
    <w:rsid w:val="00892754"/>
    <w:rsid w:val="00892F20"/>
    <w:rsid w:val="0089341C"/>
    <w:rsid w:val="00893EAE"/>
    <w:rsid w:val="00893FA3"/>
    <w:rsid w:val="00894262"/>
    <w:rsid w:val="00894563"/>
    <w:rsid w:val="008945A6"/>
    <w:rsid w:val="00894715"/>
    <w:rsid w:val="0089471E"/>
    <w:rsid w:val="0089474D"/>
    <w:rsid w:val="00894D67"/>
    <w:rsid w:val="00894FC4"/>
    <w:rsid w:val="00895182"/>
    <w:rsid w:val="008954D2"/>
    <w:rsid w:val="00895814"/>
    <w:rsid w:val="00895831"/>
    <w:rsid w:val="00896388"/>
    <w:rsid w:val="008967FE"/>
    <w:rsid w:val="00896B2F"/>
    <w:rsid w:val="00896B8D"/>
    <w:rsid w:val="00896C4E"/>
    <w:rsid w:val="00896CCE"/>
    <w:rsid w:val="00896FF1"/>
    <w:rsid w:val="00896FFE"/>
    <w:rsid w:val="00897042"/>
    <w:rsid w:val="008971ED"/>
    <w:rsid w:val="0089726C"/>
    <w:rsid w:val="008972A5"/>
    <w:rsid w:val="00897545"/>
    <w:rsid w:val="008A03C9"/>
    <w:rsid w:val="008A052D"/>
    <w:rsid w:val="008A065A"/>
    <w:rsid w:val="008A08AD"/>
    <w:rsid w:val="008A0B9C"/>
    <w:rsid w:val="008A129A"/>
    <w:rsid w:val="008A13F9"/>
    <w:rsid w:val="008A159F"/>
    <w:rsid w:val="008A15BF"/>
    <w:rsid w:val="008A1701"/>
    <w:rsid w:val="008A1CC9"/>
    <w:rsid w:val="008A2279"/>
    <w:rsid w:val="008A25CC"/>
    <w:rsid w:val="008A2788"/>
    <w:rsid w:val="008A287C"/>
    <w:rsid w:val="008A29FD"/>
    <w:rsid w:val="008A2A68"/>
    <w:rsid w:val="008A2B14"/>
    <w:rsid w:val="008A2BD9"/>
    <w:rsid w:val="008A2C3E"/>
    <w:rsid w:val="008A2D53"/>
    <w:rsid w:val="008A2F40"/>
    <w:rsid w:val="008A30DF"/>
    <w:rsid w:val="008A33A6"/>
    <w:rsid w:val="008A34AE"/>
    <w:rsid w:val="008A3823"/>
    <w:rsid w:val="008A3884"/>
    <w:rsid w:val="008A38AE"/>
    <w:rsid w:val="008A3BC2"/>
    <w:rsid w:val="008A3C7D"/>
    <w:rsid w:val="008A3D88"/>
    <w:rsid w:val="008A3DBE"/>
    <w:rsid w:val="008A3DF4"/>
    <w:rsid w:val="008A3E40"/>
    <w:rsid w:val="008A3EBF"/>
    <w:rsid w:val="008A3FFB"/>
    <w:rsid w:val="008A4363"/>
    <w:rsid w:val="008A436E"/>
    <w:rsid w:val="008A4817"/>
    <w:rsid w:val="008A4A46"/>
    <w:rsid w:val="008A4C95"/>
    <w:rsid w:val="008A4DD2"/>
    <w:rsid w:val="008A51C6"/>
    <w:rsid w:val="008A5234"/>
    <w:rsid w:val="008A531A"/>
    <w:rsid w:val="008A5D2F"/>
    <w:rsid w:val="008A5E67"/>
    <w:rsid w:val="008A6234"/>
    <w:rsid w:val="008A6241"/>
    <w:rsid w:val="008A628F"/>
    <w:rsid w:val="008A67E0"/>
    <w:rsid w:val="008A684D"/>
    <w:rsid w:val="008A6A31"/>
    <w:rsid w:val="008A6C2F"/>
    <w:rsid w:val="008A6CC9"/>
    <w:rsid w:val="008A705B"/>
    <w:rsid w:val="008A7179"/>
    <w:rsid w:val="008A71C4"/>
    <w:rsid w:val="008A7240"/>
    <w:rsid w:val="008A72E5"/>
    <w:rsid w:val="008A75C5"/>
    <w:rsid w:val="008A776E"/>
    <w:rsid w:val="008A7A51"/>
    <w:rsid w:val="008A7C5F"/>
    <w:rsid w:val="008A7EF1"/>
    <w:rsid w:val="008B0324"/>
    <w:rsid w:val="008B041A"/>
    <w:rsid w:val="008B04BD"/>
    <w:rsid w:val="008B072B"/>
    <w:rsid w:val="008B0A5B"/>
    <w:rsid w:val="008B0ADB"/>
    <w:rsid w:val="008B0D1F"/>
    <w:rsid w:val="008B0E6D"/>
    <w:rsid w:val="008B0FA9"/>
    <w:rsid w:val="008B1016"/>
    <w:rsid w:val="008B12CB"/>
    <w:rsid w:val="008B13F9"/>
    <w:rsid w:val="008B13FC"/>
    <w:rsid w:val="008B1805"/>
    <w:rsid w:val="008B1900"/>
    <w:rsid w:val="008B190E"/>
    <w:rsid w:val="008B1A20"/>
    <w:rsid w:val="008B1F59"/>
    <w:rsid w:val="008B2204"/>
    <w:rsid w:val="008B2381"/>
    <w:rsid w:val="008B23FF"/>
    <w:rsid w:val="008B2795"/>
    <w:rsid w:val="008B29C2"/>
    <w:rsid w:val="008B2BB1"/>
    <w:rsid w:val="008B2C75"/>
    <w:rsid w:val="008B2D8F"/>
    <w:rsid w:val="008B2DEB"/>
    <w:rsid w:val="008B2E3F"/>
    <w:rsid w:val="008B2FAC"/>
    <w:rsid w:val="008B306B"/>
    <w:rsid w:val="008B30A1"/>
    <w:rsid w:val="008B3159"/>
    <w:rsid w:val="008B3183"/>
    <w:rsid w:val="008B351F"/>
    <w:rsid w:val="008B36DF"/>
    <w:rsid w:val="008B3898"/>
    <w:rsid w:val="008B3985"/>
    <w:rsid w:val="008B39B5"/>
    <w:rsid w:val="008B39DC"/>
    <w:rsid w:val="008B3A39"/>
    <w:rsid w:val="008B3CFF"/>
    <w:rsid w:val="008B3F54"/>
    <w:rsid w:val="008B4044"/>
    <w:rsid w:val="008B452A"/>
    <w:rsid w:val="008B4A03"/>
    <w:rsid w:val="008B4A78"/>
    <w:rsid w:val="008B4C1A"/>
    <w:rsid w:val="008B4D49"/>
    <w:rsid w:val="008B50A8"/>
    <w:rsid w:val="008B528F"/>
    <w:rsid w:val="008B5405"/>
    <w:rsid w:val="008B5434"/>
    <w:rsid w:val="008B568A"/>
    <w:rsid w:val="008B584F"/>
    <w:rsid w:val="008B59EA"/>
    <w:rsid w:val="008B5B1A"/>
    <w:rsid w:val="008B5B44"/>
    <w:rsid w:val="008B5BEE"/>
    <w:rsid w:val="008B5D22"/>
    <w:rsid w:val="008B60EB"/>
    <w:rsid w:val="008B61E4"/>
    <w:rsid w:val="008B63DF"/>
    <w:rsid w:val="008B6678"/>
    <w:rsid w:val="008B69E8"/>
    <w:rsid w:val="008B6ADD"/>
    <w:rsid w:val="008B6FCD"/>
    <w:rsid w:val="008B779C"/>
    <w:rsid w:val="008B7BA8"/>
    <w:rsid w:val="008B7D93"/>
    <w:rsid w:val="008C00DE"/>
    <w:rsid w:val="008C053F"/>
    <w:rsid w:val="008C059D"/>
    <w:rsid w:val="008C0823"/>
    <w:rsid w:val="008C0A80"/>
    <w:rsid w:val="008C118F"/>
    <w:rsid w:val="008C12DC"/>
    <w:rsid w:val="008C14DB"/>
    <w:rsid w:val="008C16B6"/>
    <w:rsid w:val="008C17F4"/>
    <w:rsid w:val="008C192A"/>
    <w:rsid w:val="008C1D5B"/>
    <w:rsid w:val="008C1EAF"/>
    <w:rsid w:val="008C21D0"/>
    <w:rsid w:val="008C21E2"/>
    <w:rsid w:val="008C29FD"/>
    <w:rsid w:val="008C2A2F"/>
    <w:rsid w:val="008C2B06"/>
    <w:rsid w:val="008C2B4C"/>
    <w:rsid w:val="008C2B5F"/>
    <w:rsid w:val="008C2BAD"/>
    <w:rsid w:val="008C300D"/>
    <w:rsid w:val="008C335B"/>
    <w:rsid w:val="008C36BD"/>
    <w:rsid w:val="008C36DC"/>
    <w:rsid w:val="008C370E"/>
    <w:rsid w:val="008C38A4"/>
    <w:rsid w:val="008C3A13"/>
    <w:rsid w:val="008C3C14"/>
    <w:rsid w:val="008C3E6E"/>
    <w:rsid w:val="008C40DF"/>
    <w:rsid w:val="008C4585"/>
    <w:rsid w:val="008C465E"/>
    <w:rsid w:val="008C4873"/>
    <w:rsid w:val="008C4957"/>
    <w:rsid w:val="008C4AB5"/>
    <w:rsid w:val="008C4B03"/>
    <w:rsid w:val="008C4E4D"/>
    <w:rsid w:val="008C4ECA"/>
    <w:rsid w:val="008C4FC4"/>
    <w:rsid w:val="008C50A7"/>
    <w:rsid w:val="008C51C9"/>
    <w:rsid w:val="008C54C4"/>
    <w:rsid w:val="008C552E"/>
    <w:rsid w:val="008C55EA"/>
    <w:rsid w:val="008C578B"/>
    <w:rsid w:val="008C5794"/>
    <w:rsid w:val="008C5F03"/>
    <w:rsid w:val="008C6455"/>
    <w:rsid w:val="008C6640"/>
    <w:rsid w:val="008C66B7"/>
    <w:rsid w:val="008C66F5"/>
    <w:rsid w:val="008C6914"/>
    <w:rsid w:val="008C6CC5"/>
    <w:rsid w:val="008C6D97"/>
    <w:rsid w:val="008C6DF8"/>
    <w:rsid w:val="008C6FBA"/>
    <w:rsid w:val="008C7031"/>
    <w:rsid w:val="008C732C"/>
    <w:rsid w:val="008C7A7F"/>
    <w:rsid w:val="008C7CDE"/>
    <w:rsid w:val="008C7E80"/>
    <w:rsid w:val="008D018E"/>
    <w:rsid w:val="008D0341"/>
    <w:rsid w:val="008D03CE"/>
    <w:rsid w:val="008D0743"/>
    <w:rsid w:val="008D07D2"/>
    <w:rsid w:val="008D0929"/>
    <w:rsid w:val="008D0BAB"/>
    <w:rsid w:val="008D0FFB"/>
    <w:rsid w:val="008D16F2"/>
    <w:rsid w:val="008D17EA"/>
    <w:rsid w:val="008D17F1"/>
    <w:rsid w:val="008D1966"/>
    <w:rsid w:val="008D1A25"/>
    <w:rsid w:val="008D1C46"/>
    <w:rsid w:val="008D1E41"/>
    <w:rsid w:val="008D1E55"/>
    <w:rsid w:val="008D1F41"/>
    <w:rsid w:val="008D1F44"/>
    <w:rsid w:val="008D21DB"/>
    <w:rsid w:val="008D22A9"/>
    <w:rsid w:val="008D22D4"/>
    <w:rsid w:val="008D22DA"/>
    <w:rsid w:val="008D2487"/>
    <w:rsid w:val="008D2531"/>
    <w:rsid w:val="008D28A5"/>
    <w:rsid w:val="008D29FF"/>
    <w:rsid w:val="008D2A66"/>
    <w:rsid w:val="008D2BE0"/>
    <w:rsid w:val="008D2CB7"/>
    <w:rsid w:val="008D2DF0"/>
    <w:rsid w:val="008D3273"/>
    <w:rsid w:val="008D36AF"/>
    <w:rsid w:val="008D36B0"/>
    <w:rsid w:val="008D399F"/>
    <w:rsid w:val="008D39D1"/>
    <w:rsid w:val="008D3B3B"/>
    <w:rsid w:val="008D3CFC"/>
    <w:rsid w:val="008D3F6F"/>
    <w:rsid w:val="008D4037"/>
    <w:rsid w:val="008D4226"/>
    <w:rsid w:val="008D43B4"/>
    <w:rsid w:val="008D44AE"/>
    <w:rsid w:val="008D450E"/>
    <w:rsid w:val="008D4693"/>
    <w:rsid w:val="008D4B29"/>
    <w:rsid w:val="008D4C22"/>
    <w:rsid w:val="008D4D35"/>
    <w:rsid w:val="008D53D2"/>
    <w:rsid w:val="008D554A"/>
    <w:rsid w:val="008D5C70"/>
    <w:rsid w:val="008D5E30"/>
    <w:rsid w:val="008D5FE3"/>
    <w:rsid w:val="008D6703"/>
    <w:rsid w:val="008D699F"/>
    <w:rsid w:val="008D6A00"/>
    <w:rsid w:val="008D6C84"/>
    <w:rsid w:val="008D6F0B"/>
    <w:rsid w:val="008D6F79"/>
    <w:rsid w:val="008D71E5"/>
    <w:rsid w:val="008D764C"/>
    <w:rsid w:val="008D7778"/>
    <w:rsid w:val="008D77AE"/>
    <w:rsid w:val="008D77D0"/>
    <w:rsid w:val="008D7B79"/>
    <w:rsid w:val="008D7C4A"/>
    <w:rsid w:val="008D7D60"/>
    <w:rsid w:val="008D7DC8"/>
    <w:rsid w:val="008E0291"/>
    <w:rsid w:val="008E0328"/>
    <w:rsid w:val="008E03A5"/>
    <w:rsid w:val="008E043C"/>
    <w:rsid w:val="008E0683"/>
    <w:rsid w:val="008E06B5"/>
    <w:rsid w:val="008E0716"/>
    <w:rsid w:val="008E09F4"/>
    <w:rsid w:val="008E0A7E"/>
    <w:rsid w:val="008E0A88"/>
    <w:rsid w:val="008E0C52"/>
    <w:rsid w:val="008E0C60"/>
    <w:rsid w:val="008E0E5C"/>
    <w:rsid w:val="008E11F0"/>
    <w:rsid w:val="008E1270"/>
    <w:rsid w:val="008E150F"/>
    <w:rsid w:val="008E1814"/>
    <w:rsid w:val="008E1B5F"/>
    <w:rsid w:val="008E1BA8"/>
    <w:rsid w:val="008E1D41"/>
    <w:rsid w:val="008E2009"/>
    <w:rsid w:val="008E207B"/>
    <w:rsid w:val="008E2417"/>
    <w:rsid w:val="008E25CD"/>
    <w:rsid w:val="008E2755"/>
    <w:rsid w:val="008E289A"/>
    <w:rsid w:val="008E2A86"/>
    <w:rsid w:val="008E2BD5"/>
    <w:rsid w:val="008E2C19"/>
    <w:rsid w:val="008E2CA2"/>
    <w:rsid w:val="008E2D84"/>
    <w:rsid w:val="008E2DF5"/>
    <w:rsid w:val="008E3163"/>
    <w:rsid w:val="008E32FD"/>
    <w:rsid w:val="008E3387"/>
    <w:rsid w:val="008E3482"/>
    <w:rsid w:val="008E36A9"/>
    <w:rsid w:val="008E3771"/>
    <w:rsid w:val="008E3AE2"/>
    <w:rsid w:val="008E3B8E"/>
    <w:rsid w:val="008E3E3E"/>
    <w:rsid w:val="008E3E42"/>
    <w:rsid w:val="008E3F61"/>
    <w:rsid w:val="008E3F74"/>
    <w:rsid w:val="008E3F8E"/>
    <w:rsid w:val="008E4020"/>
    <w:rsid w:val="008E416E"/>
    <w:rsid w:val="008E42DD"/>
    <w:rsid w:val="008E43D2"/>
    <w:rsid w:val="008E44D8"/>
    <w:rsid w:val="008E4A9A"/>
    <w:rsid w:val="008E4D3B"/>
    <w:rsid w:val="008E4EEA"/>
    <w:rsid w:val="008E5085"/>
    <w:rsid w:val="008E5A99"/>
    <w:rsid w:val="008E6053"/>
    <w:rsid w:val="008E608D"/>
    <w:rsid w:val="008E6100"/>
    <w:rsid w:val="008E6106"/>
    <w:rsid w:val="008E61EF"/>
    <w:rsid w:val="008E63A7"/>
    <w:rsid w:val="008E6403"/>
    <w:rsid w:val="008E6462"/>
    <w:rsid w:val="008E6823"/>
    <w:rsid w:val="008E6853"/>
    <w:rsid w:val="008E6A71"/>
    <w:rsid w:val="008E6BD1"/>
    <w:rsid w:val="008E6CE2"/>
    <w:rsid w:val="008E6DEC"/>
    <w:rsid w:val="008E71B2"/>
    <w:rsid w:val="008E74DF"/>
    <w:rsid w:val="008E7575"/>
    <w:rsid w:val="008E7754"/>
    <w:rsid w:val="008E779B"/>
    <w:rsid w:val="008F063F"/>
    <w:rsid w:val="008F0B77"/>
    <w:rsid w:val="008F0B79"/>
    <w:rsid w:val="008F0D16"/>
    <w:rsid w:val="008F0FC2"/>
    <w:rsid w:val="008F10E4"/>
    <w:rsid w:val="008F14AF"/>
    <w:rsid w:val="008F15CA"/>
    <w:rsid w:val="008F1651"/>
    <w:rsid w:val="008F178D"/>
    <w:rsid w:val="008F19A1"/>
    <w:rsid w:val="008F1B2C"/>
    <w:rsid w:val="008F1C55"/>
    <w:rsid w:val="008F1D42"/>
    <w:rsid w:val="008F2180"/>
    <w:rsid w:val="008F2873"/>
    <w:rsid w:val="008F28D7"/>
    <w:rsid w:val="008F2967"/>
    <w:rsid w:val="008F2B17"/>
    <w:rsid w:val="008F2C48"/>
    <w:rsid w:val="008F2D49"/>
    <w:rsid w:val="008F2DF2"/>
    <w:rsid w:val="008F2E6E"/>
    <w:rsid w:val="008F334F"/>
    <w:rsid w:val="008F355A"/>
    <w:rsid w:val="008F3673"/>
    <w:rsid w:val="008F38FB"/>
    <w:rsid w:val="008F4120"/>
    <w:rsid w:val="008F4139"/>
    <w:rsid w:val="008F42A8"/>
    <w:rsid w:val="008F4463"/>
    <w:rsid w:val="008F44BF"/>
    <w:rsid w:val="008F4501"/>
    <w:rsid w:val="008F4549"/>
    <w:rsid w:val="008F4650"/>
    <w:rsid w:val="008F46D6"/>
    <w:rsid w:val="008F49A2"/>
    <w:rsid w:val="008F4AC4"/>
    <w:rsid w:val="008F5071"/>
    <w:rsid w:val="008F535E"/>
    <w:rsid w:val="008F53EF"/>
    <w:rsid w:val="008F55CB"/>
    <w:rsid w:val="008F57AD"/>
    <w:rsid w:val="008F5902"/>
    <w:rsid w:val="008F599A"/>
    <w:rsid w:val="008F5CD9"/>
    <w:rsid w:val="008F6055"/>
    <w:rsid w:val="008F69EE"/>
    <w:rsid w:val="008F6A1B"/>
    <w:rsid w:val="008F6A8F"/>
    <w:rsid w:val="008F6B54"/>
    <w:rsid w:val="008F6B5A"/>
    <w:rsid w:val="008F6C3D"/>
    <w:rsid w:val="008F6E1D"/>
    <w:rsid w:val="008F7053"/>
    <w:rsid w:val="008F720F"/>
    <w:rsid w:val="008F727E"/>
    <w:rsid w:val="008F7379"/>
    <w:rsid w:val="008F7399"/>
    <w:rsid w:val="008F7755"/>
    <w:rsid w:val="008F7B3A"/>
    <w:rsid w:val="008F7DC1"/>
    <w:rsid w:val="008F7ECA"/>
    <w:rsid w:val="00900297"/>
    <w:rsid w:val="00900395"/>
    <w:rsid w:val="00900809"/>
    <w:rsid w:val="00900BEA"/>
    <w:rsid w:val="00900F73"/>
    <w:rsid w:val="00901012"/>
    <w:rsid w:val="009012A3"/>
    <w:rsid w:val="0090151D"/>
    <w:rsid w:val="009015BB"/>
    <w:rsid w:val="0090161F"/>
    <w:rsid w:val="0090168B"/>
    <w:rsid w:val="009016B1"/>
    <w:rsid w:val="009017C0"/>
    <w:rsid w:val="00901805"/>
    <w:rsid w:val="009019E4"/>
    <w:rsid w:val="00901D30"/>
    <w:rsid w:val="009022CC"/>
    <w:rsid w:val="009025D7"/>
    <w:rsid w:val="00902607"/>
    <w:rsid w:val="0090269B"/>
    <w:rsid w:val="00902A70"/>
    <w:rsid w:val="00902B1F"/>
    <w:rsid w:val="00902E1C"/>
    <w:rsid w:val="00902EC6"/>
    <w:rsid w:val="00902EC8"/>
    <w:rsid w:val="0090313A"/>
    <w:rsid w:val="0090319A"/>
    <w:rsid w:val="00903329"/>
    <w:rsid w:val="0090336F"/>
    <w:rsid w:val="00903662"/>
    <w:rsid w:val="0090379B"/>
    <w:rsid w:val="00903CB9"/>
    <w:rsid w:val="00903F69"/>
    <w:rsid w:val="009040D5"/>
    <w:rsid w:val="00904168"/>
    <w:rsid w:val="009042CA"/>
    <w:rsid w:val="0090443D"/>
    <w:rsid w:val="00904576"/>
    <w:rsid w:val="0090473F"/>
    <w:rsid w:val="009048DF"/>
    <w:rsid w:val="009049FE"/>
    <w:rsid w:val="00904BAE"/>
    <w:rsid w:val="00904BF0"/>
    <w:rsid w:val="00904D80"/>
    <w:rsid w:val="00905076"/>
    <w:rsid w:val="009052A8"/>
    <w:rsid w:val="009056CA"/>
    <w:rsid w:val="009057BB"/>
    <w:rsid w:val="00905C76"/>
    <w:rsid w:val="00905CB4"/>
    <w:rsid w:val="00905D5E"/>
    <w:rsid w:val="0090606A"/>
    <w:rsid w:val="009062AB"/>
    <w:rsid w:val="0090687D"/>
    <w:rsid w:val="009069EA"/>
    <w:rsid w:val="00906A41"/>
    <w:rsid w:val="00906E6E"/>
    <w:rsid w:val="0090723E"/>
    <w:rsid w:val="009075B9"/>
    <w:rsid w:val="00907B53"/>
    <w:rsid w:val="00907C32"/>
    <w:rsid w:val="00907CAA"/>
    <w:rsid w:val="00907D11"/>
    <w:rsid w:val="00907E79"/>
    <w:rsid w:val="00907F37"/>
    <w:rsid w:val="009100C0"/>
    <w:rsid w:val="00910573"/>
    <w:rsid w:val="0091079B"/>
    <w:rsid w:val="00910AC1"/>
    <w:rsid w:val="00910B45"/>
    <w:rsid w:val="00910B8A"/>
    <w:rsid w:val="00910D6E"/>
    <w:rsid w:val="00910E26"/>
    <w:rsid w:val="00911090"/>
    <w:rsid w:val="00911374"/>
    <w:rsid w:val="009115FD"/>
    <w:rsid w:val="0091162A"/>
    <w:rsid w:val="00911687"/>
    <w:rsid w:val="00911793"/>
    <w:rsid w:val="009118C8"/>
    <w:rsid w:val="00911CC3"/>
    <w:rsid w:val="00911D22"/>
    <w:rsid w:val="00912128"/>
    <w:rsid w:val="00912CC7"/>
    <w:rsid w:val="00912E42"/>
    <w:rsid w:val="009133C2"/>
    <w:rsid w:val="009137FB"/>
    <w:rsid w:val="00913A5D"/>
    <w:rsid w:val="00913B01"/>
    <w:rsid w:val="00913B05"/>
    <w:rsid w:val="00913B65"/>
    <w:rsid w:val="00913BB7"/>
    <w:rsid w:val="00913CA7"/>
    <w:rsid w:val="00913CC7"/>
    <w:rsid w:val="00913EB2"/>
    <w:rsid w:val="00913F48"/>
    <w:rsid w:val="0091403B"/>
    <w:rsid w:val="0091413C"/>
    <w:rsid w:val="009141B5"/>
    <w:rsid w:val="009141D7"/>
    <w:rsid w:val="009141E8"/>
    <w:rsid w:val="00914288"/>
    <w:rsid w:val="00914485"/>
    <w:rsid w:val="00914501"/>
    <w:rsid w:val="00914564"/>
    <w:rsid w:val="009145B1"/>
    <w:rsid w:val="0091498F"/>
    <w:rsid w:val="00914A4B"/>
    <w:rsid w:val="00914AAC"/>
    <w:rsid w:val="00914B43"/>
    <w:rsid w:val="00914C60"/>
    <w:rsid w:val="00915022"/>
    <w:rsid w:val="00915498"/>
    <w:rsid w:val="009154D0"/>
    <w:rsid w:val="00915555"/>
    <w:rsid w:val="0091560F"/>
    <w:rsid w:val="009157E5"/>
    <w:rsid w:val="00915984"/>
    <w:rsid w:val="009159CD"/>
    <w:rsid w:val="009160FB"/>
    <w:rsid w:val="00916197"/>
    <w:rsid w:val="00916319"/>
    <w:rsid w:val="00916457"/>
    <w:rsid w:val="00916854"/>
    <w:rsid w:val="009168F0"/>
    <w:rsid w:val="00916942"/>
    <w:rsid w:val="009169C8"/>
    <w:rsid w:val="00916AAF"/>
    <w:rsid w:val="00916B6D"/>
    <w:rsid w:val="00916C19"/>
    <w:rsid w:val="00916CA1"/>
    <w:rsid w:val="00917066"/>
    <w:rsid w:val="009170B6"/>
    <w:rsid w:val="0091777D"/>
    <w:rsid w:val="009177C6"/>
    <w:rsid w:val="00917817"/>
    <w:rsid w:val="00917BB2"/>
    <w:rsid w:val="00920427"/>
    <w:rsid w:val="00920456"/>
    <w:rsid w:val="00920700"/>
    <w:rsid w:val="00920B3A"/>
    <w:rsid w:val="00920C82"/>
    <w:rsid w:val="00920D17"/>
    <w:rsid w:val="00920D58"/>
    <w:rsid w:val="0092119C"/>
    <w:rsid w:val="009212A6"/>
    <w:rsid w:val="009215A2"/>
    <w:rsid w:val="00921A44"/>
    <w:rsid w:val="00921A6B"/>
    <w:rsid w:val="00921AE8"/>
    <w:rsid w:val="00921B86"/>
    <w:rsid w:val="00921D24"/>
    <w:rsid w:val="0092218B"/>
    <w:rsid w:val="009222D8"/>
    <w:rsid w:val="009223A4"/>
    <w:rsid w:val="0092241F"/>
    <w:rsid w:val="009229FC"/>
    <w:rsid w:val="009230D3"/>
    <w:rsid w:val="009231B1"/>
    <w:rsid w:val="00923304"/>
    <w:rsid w:val="00923879"/>
    <w:rsid w:val="00923AFF"/>
    <w:rsid w:val="00923E5E"/>
    <w:rsid w:val="00923E9D"/>
    <w:rsid w:val="00923FA4"/>
    <w:rsid w:val="00924437"/>
    <w:rsid w:val="00924BAF"/>
    <w:rsid w:val="00924CEA"/>
    <w:rsid w:val="00924EB1"/>
    <w:rsid w:val="00925172"/>
    <w:rsid w:val="0092566E"/>
    <w:rsid w:val="009258D2"/>
    <w:rsid w:val="009259BF"/>
    <w:rsid w:val="00925BC8"/>
    <w:rsid w:val="00925F18"/>
    <w:rsid w:val="00925F8E"/>
    <w:rsid w:val="00925FBA"/>
    <w:rsid w:val="0092607F"/>
    <w:rsid w:val="009261FE"/>
    <w:rsid w:val="009263E5"/>
    <w:rsid w:val="00926514"/>
    <w:rsid w:val="009267C9"/>
    <w:rsid w:val="00926DF7"/>
    <w:rsid w:val="00926FEE"/>
    <w:rsid w:val="00927D39"/>
    <w:rsid w:val="00927F7F"/>
    <w:rsid w:val="009302D3"/>
    <w:rsid w:val="009306AA"/>
    <w:rsid w:val="0093095F"/>
    <w:rsid w:val="00930DB9"/>
    <w:rsid w:val="00930FF7"/>
    <w:rsid w:val="0093121F"/>
    <w:rsid w:val="0093152B"/>
    <w:rsid w:val="00931644"/>
    <w:rsid w:val="009316CF"/>
    <w:rsid w:val="00931D6A"/>
    <w:rsid w:val="0093229B"/>
    <w:rsid w:val="009323B7"/>
    <w:rsid w:val="00932623"/>
    <w:rsid w:val="00932678"/>
    <w:rsid w:val="0093292E"/>
    <w:rsid w:val="00932966"/>
    <w:rsid w:val="00932B32"/>
    <w:rsid w:val="00932C2C"/>
    <w:rsid w:val="00933067"/>
    <w:rsid w:val="00933223"/>
    <w:rsid w:val="009333F6"/>
    <w:rsid w:val="00933543"/>
    <w:rsid w:val="0093388C"/>
    <w:rsid w:val="0093394D"/>
    <w:rsid w:val="00933D86"/>
    <w:rsid w:val="0093403F"/>
    <w:rsid w:val="00934386"/>
    <w:rsid w:val="00934A34"/>
    <w:rsid w:val="00934BB9"/>
    <w:rsid w:val="00934C6C"/>
    <w:rsid w:val="0093547B"/>
    <w:rsid w:val="009354E3"/>
    <w:rsid w:val="009358C1"/>
    <w:rsid w:val="00935B0F"/>
    <w:rsid w:val="00935B26"/>
    <w:rsid w:val="00935B59"/>
    <w:rsid w:val="00935DA4"/>
    <w:rsid w:val="0093631B"/>
    <w:rsid w:val="00936450"/>
    <w:rsid w:val="00936930"/>
    <w:rsid w:val="00936C70"/>
    <w:rsid w:val="00936F2D"/>
    <w:rsid w:val="0093766A"/>
    <w:rsid w:val="0093768E"/>
    <w:rsid w:val="00937698"/>
    <w:rsid w:val="009376DC"/>
    <w:rsid w:val="00937974"/>
    <w:rsid w:val="00937DF1"/>
    <w:rsid w:val="00937E2E"/>
    <w:rsid w:val="00937FEC"/>
    <w:rsid w:val="00940137"/>
    <w:rsid w:val="0094037B"/>
    <w:rsid w:val="009405F1"/>
    <w:rsid w:val="009408BB"/>
    <w:rsid w:val="00940A98"/>
    <w:rsid w:val="00940C63"/>
    <w:rsid w:val="00940CCD"/>
    <w:rsid w:val="0094158A"/>
    <w:rsid w:val="00941638"/>
    <w:rsid w:val="00941744"/>
    <w:rsid w:val="00941977"/>
    <w:rsid w:val="00941CE0"/>
    <w:rsid w:val="00941E16"/>
    <w:rsid w:val="009420EC"/>
    <w:rsid w:val="009422B3"/>
    <w:rsid w:val="0094263C"/>
    <w:rsid w:val="00942640"/>
    <w:rsid w:val="009428D8"/>
    <w:rsid w:val="00942FC0"/>
    <w:rsid w:val="00943009"/>
    <w:rsid w:val="009430BC"/>
    <w:rsid w:val="009431A5"/>
    <w:rsid w:val="00943446"/>
    <w:rsid w:val="009435FF"/>
    <w:rsid w:val="00943904"/>
    <w:rsid w:val="00943B2F"/>
    <w:rsid w:val="00943CEB"/>
    <w:rsid w:val="009441D3"/>
    <w:rsid w:val="00944361"/>
    <w:rsid w:val="0094440F"/>
    <w:rsid w:val="0094478D"/>
    <w:rsid w:val="00944794"/>
    <w:rsid w:val="00945119"/>
    <w:rsid w:val="00945123"/>
    <w:rsid w:val="00945444"/>
    <w:rsid w:val="009454D4"/>
    <w:rsid w:val="009454FE"/>
    <w:rsid w:val="00945978"/>
    <w:rsid w:val="00945A4D"/>
    <w:rsid w:val="00945C0C"/>
    <w:rsid w:val="00945E60"/>
    <w:rsid w:val="009460EC"/>
    <w:rsid w:val="0094619E"/>
    <w:rsid w:val="0094620D"/>
    <w:rsid w:val="009466B9"/>
    <w:rsid w:val="009466E9"/>
    <w:rsid w:val="009467AD"/>
    <w:rsid w:val="009469A5"/>
    <w:rsid w:val="00946C4C"/>
    <w:rsid w:val="00946DC3"/>
    <w:rsid w:val="00946EB4"/>
    <w:rsid w:val="00946F7A"/>
    <w:rsid w:val="00946FFB"/>
    <w:rsid w:val="00947182"/>
    <w:rsid w:val="00947297"/>
    <w:rsid w:val="0094741A"/>
    <w:rsid w:val="00947546"/>
    <w:rsid w:val="0094756A"/>
    <w:rsid w:val="009476CF"/>
    <w:rsid w:val="009478C8"/>
    <w:rsid w:val="0094798B"/>
    <w:rsid w:val="00947AC1"/>
    <w:rsid w:val="00947DFC"/>
    <w:rsid w:val="00947EE4"/>
    <w:rsid w:val="00947FF8"/>
    <w:rsid w:val="00950007"/>
    <w:rsid w:val="0095022F"/>
    <w:rsid w:val="009509A7"/>
    <w:rsid w:val="00950A1B"/>
    <w:rsid w:val="00950AE2"/>
    <w:rsid w:val="00950BCE"/>
    <w:rsid w:val="00950D35"/>
    <w:rsid w:val="00950D52"/>
    <w:rsid w:val="00950DB9"/>
    <w:rsid w:val="00950EF5"/>
    <w:rsid w:val="009510B2"/>
    <w:rsid w:val="00951358"/>
    <w:rsid w:val="009514D2"/>
    <w:rsid w:val="0095151C"/>
    <w:rsid w:val="0095170B"/>
    <w:rsid w:val="00951A4E"/>
    <w:rsid w:val="00951DBB"/>
    <w:rsid w:val="00952358"/>
    <w:rsid w:val="0095251F"/>
    <w:rsid w:val="00952A02"/>
    <w:rsid w:val="00952C62"/>
    <w:rsid w:val="00952CC9"/>
    <w:rsid w:val="00952E8A"/>
    <w:rsid w:val="0095337B"/>
    <w:rsid w:val="00953455"/>
    <w:rsid w:val="009534C9"/>
    <w:rsid w:val="009535A2"/>
    <w:rsid w:val="009536C4"/>
    <w:rsid w:val="009541AF"/>
    <w:rsid w:val="009541B7"/>
    <w:rsid w:val="00954402"/>
    <w:rsid w:val="009544B2"/>
    <w:rsid w:val="00954850"/>
    <w:rsid w:val="009549E4"/>
    <w:rsid w:val="00954CDD"/>
    <w:rsid w:val="00954FDA"/>
    <w:rsid w:val="009552A1"/>
    <w:rsid w:val="009556DC"/>
    <w:rsid w:val="009557AE"/>
    <w:rsid w:val="009557F6"/>
    <w:rsid w:val="00955D65"/>
    <w:rsid w:val="00955EB1"/>
    <w:rsid w:val="00955EDA"/>
    <w:rsid w:val="00956136"/>
    <w:rsid w:val="009561CD"/>
    <w:rsid w:val="00956212"/>
    <w:rsid w:val="00956243"/>
    <w:rsid w:val="0095632A"/>
    <w:rsid w:val="009564B6"/>
    <w:rsid w:val="009565C5"/>
    <w:rsid w:val="0095676C"/>
    <w:rsid w:val="0095680A"/>
    <w:rsid w:val="00956E3E"/>
    <w:rsid w:val="00956E66"/>
    <w:rsid w:val="00956EC8"/>
    <w:rsid w:val="00956ED1"/>
    <w:rsid w:val="00956F76"/>
    <w:rsid w:val="0095702E"/>
    <w:rsid w:val="00957078"/>
    <w:rsid w:val="00957355"/>
    <w:rsid w:val="009573D8"/>
    <w:rsid w:val="009575AD"/>
    <w:rsid w:val="009576DF"/>
    <w:rsid w:val="00957706"/>
    <w:rsid w:val="00957913"/>
    <w:rsid w:val="009579D6"/>
    <w:rsid w:val="00957DFF"/>
    <w:rsid w:val="00957F72"/>
    <w:rsid w:val="009600EE"/>
    <w:rsid w:val="009601ED"/>
    <w:rsid w:val="00960971"/>
    <w:rsid w:val="009609C5"/>
    <w:rsid w:val="00960D3A"/>
    <w:rsid w:val="00960D70"/>
    <w:rsid w:val="00961045"/>
    <w:rsid w:val="009610B2"/>
    <w:rsid w:val="00961325"/>
    <w:rsid w:val="009613B5"/>
    <w:rsid w:val="009613E4"/>
    <w:rsid w:val="009614AB"/>
    <w:rsid w:val="00961737"/>
    <w:rsid w:val="00961884"/>
    <w:rsid w:val="00961A52"/>
    <w:rsid w:val="00961AA4"/>
    <w:rsid w:val="00961D36"/>
    <w:rsid w:val="00962040"/>
    <w:rsid w:val="009623B5"/>
    <w:rsid w:val="009624D2"/>
    <w:rsid w:val="00962523"/>
    <w:rsid w:val="00962576"/>
    <w:rsid w:val="00962636"/>
    <w:rsid w:val="00962A46"/>
    <w:rsid w:val="00962A58"/>
    <w:rsid w:val="00962B8F"/>
    <w:rsid w:val="00962BB6"/>
    <w:rsid w:val="00962E94"/>
    <w:rsid w:val="00962ECC"/>
    <w:rsid w:val="0096300B"/>
    <w:rsid w:val="009630E2"/>
    <w:rsid w:val="00963264"/>
    <w:rsid w:val="009634CA"/>
    <w:rsid w:val="00963559"/>
    <w:rsid w:val="0096367B"/>
    <w:rsid w:val="00963847"/>
    <w:rsid w:val="00963F2A"/>
    <w:rsid w:val="0096407D"/>
    <w:rsid w:val="0096408F"/>
    <w:rsid w:val="009641F5"/>
    <w:rsid w:val="009643D5"/>
    <w:rsid w:val="00964471"/>
    <w:rsid w:val="0096450C"/>
    <w:rsid w:val="009646B8"/>
    <w:rsid w:val="009647B0"/>
    <w:rsid w:val="009647F4"/>
    <w:rsid w:val="00964836"/>
    <w:rsid w:val="009648FD"/>
    <w:rsid w:val="00964934"/>
    <w:rsid w:val="00964A46"/>
    <w:rsid w:val="00964E7B"/>
    <w:rsid w:val="00964EA6"/>
    <w:rsid w:val="00964EF1"/>
    <w:rsid w:val="00964FF2"/>
    <w:rsid w:val="0096508D"/>
    <w:rsid w:val="009655A0"/>
    <w:rsid w:val="0096567B"/>
    <w:rsid w:val="009658B2"/>
    <w:rsid w:val="0096590B"/>
    <w:rsid w:val="00965E18"/>
    <w:rsid w:val="00965F7C"/>
    <w:rsid w:val="00966070"/>
    <w:rsid w:val="00966506"/>
    <w:rsid w:val="00966659"/>
    <w:rsid w:val="009667DD"/>
    <w:rsid w:val="00966887"/>
    <w:rsid w:val="0096698E"/>
    <w:rsid w:val="00966B53"/>
    <w:rsid w:val="00966C35"/>
    <w:rsid w:val="00966C4F"/>
    <w:rsid w:val="00966D12"/>
    <w:rsid w:val="00966FB1"/>
    <w:rsid w:val="00967911"/>
    <w:rsid w:val="00967949"/>
    <w:rsid w:val="00967A64"/>
    <w:rsid w:val="00967A78"/>
    <w:rsid w:val="00967AA2"/>
    <w:rsid w:val="00967B36"/>
    <w:rsid w:val="00967B44"/>
    <w:rsid w:val="00967E71"/>
    <w:rsid w:val="0097002D"/>
    <w:rsid w:val="009700AE"/>
    <w:rsid w:val="0097010A"/>
    <w:rsid w:val="0097064D"/>
    <w:rsid w:val="00970661"/>
    <w:rsid w:val="0097066E"/>
    <w:rsid w:val="009706D5"/>
    <w:rsid w:val="009708DE"/>
    <w:rsid w:val="00970D79"/>
    <w:rsid w:val="00970D89"/>
    <w:rsid w:val="00970EA5"/>
    <w:rsid w:val="00971085"/>
    <w:rsid w:val="009714DA"/>
    <w:rsid w:val="0097161A"/>
    <w:rsid w:val="009718B8"/>
    <w:rsid w:val="00971A12"/>
    <w:rsid w:val="00971A4E"/>
    <w:rsid w:val="00971C41"/>
    <w:rsid w:val="00971E1F"/>
    <w:rsid w:val="00971EA9"/>
    <w:rsid w:val="00972620"/>
    <w:rsid w:val="0097278B"/>
    <w:rsid w:val="0097295C"/>
    <w:rsid w:val="00972C69"/>
    <w:rsid w:val="00972E0E"/>
    <w:rsid w:val="00972E4E"/>
    <w:rsid w:val="009730D3"/>
    <w:rsid w:val="009731DC"/>
    <w:rsid w:val="00973244"/>
    <w:rsid w:val="009735C5"/>
    <w:rsid w:val="009736A1"/>
    <w:rsid w:val="009737CE"/>
    <w:rsid w:val="00973A88"/>
    <w:rsid w:val="00973CF1"/>
    <w:rsid w:val="00973D31"/>
    <w:rsid w:val="00973F17"/>
    <w:rsid w:val="00973FE2"/>
    <w:rsid w:val="00974041"/>
    <w:rsid w:val="00974267"/>
    <w:rsid w:val="009742CB"/>
    <w:rsid w:val="009742D4"/>
    <w:rsid w:val="0097452B"/>
    <w:rsid w:val="009745B0"/>
    <w:rsid w:val="0097469C"/>
    <w:rsid w:val="00974867"/>
    <w:rsid w:val="009749B6"/>
    <w:rsid w:val="009749FC"/>
    <w:rsid w:val="00974B7E"/>
    <w:rsid w:val="00974CB0"/>
    <w:rsid w:val="00974E4E"/>
    <w:rsid w:val="00974F4F"/>
    <w:rsid w:val="00975097"/>
    <w:rsid w:val="00975184"/>
    <w:rsid w:val="009755C4"/>
    <w:rsid w:val="00975738"/>
    <w:rsid w:val="00975758"/>
    <w:rsid w:val="00975ABA"/>
    <w:rsid w:val="00975B5D"/>
    <w:rsid w:val="00975F35"/>
    <w:rsid w:val="00976458"/>
    <w:rsid w:val="00976480"/>
    <w:rsid w:val="00976847"/>
    <w:rsid w:val="00976B61"/>
    <w:rsid w:val="00976D55"/>
    <w:rsid w:val="00976E94"/>
    <w:rsid w:val="00977140"/>
    <w:rsid w:val="00977351"/>
    <w:rsid w:val="00977585"/>
    <w:rsid w:val="0097786F"/>
    <w:rsid w:val="0097797E"/>
    <w:rsid w:val="00977C6B"/>
    <w:rsid w:val="00977DBD"/>
    <w:rsid w:val="00977EAE"/>
    <w:rsid w:val="0098047D"/>
    <w:rsid w:val="00980654"/>
    <w:rsid w:val="00980922"/>
    <w:rsid w:val="00980A77"/>
    <w:rsid w:val="00980AE8"/>
    <w:rsid w:val="00980B5D"/>
    <w:rsid w:val="00980FEA"/>
    <w:rsid w:val="00981198"/>
    <w:rsid w:val="00981265"/>
    <w:rsid w:val="00981588"/>
    <w:rsid w:val="00981692"/>
    <w:rsid w:val="0098174A"/>
    <w:rsid w:val="00981777"/>
    <w:rsid w:val="00981A24"/>
    <w:rsid w:val="00981A61"/>
    <w:rsid w:val="00981C8D"/>
    <w:rsid w:val="00981C96"/>
    <w:rsid w:val="00981D37"/>
    <w:rsid w:val="00981DC9"/>
    <w:rsid w:val="00981EA8"/>
    <w:rsid w:val="00981FBD"/>
    <w:rsid w:val="0098211D"/>
    <w:rsid w:val="0098261C"/>
    <w:rsid w:val="00982A83"/>
    <w:rsid w:val="00982A8D"/>
    <w:rsid w:val="00982E0F"/>
    <w:rsid w:val="00982F60"/>
    <w:rsid w:val="00983057"/>
    <w:rsid w:val="00983118"/>
    <w:rsid w:val="00983127"/>
    <w:rsid w:val="00983811"/>
    <w:rsid w:val="00983FF9"/>
    <w:rsid w:val="009843E3"/>
    <w:rsid w:val="00984775"/>
    <w:rsid w:val="009847CF"/>
    <w:rsid w:val="0098483B"/>
    <w:rsid w:val="009849BE"/>
    <w:rsid w:val="00984C81"/>
    <w:rsid w:val="00984DAE"/>
    <w:rsid w:val="00984DB8"/>
    <w:rsid w:val="00984EEB"/>
    <w:rsid w:val="0098505D"/>
    <w:rsid w:val="0098511C"/>
    <w:rsid w:val="00985505"/>
    <w:rsid w:val="0098555A"/>
    <w:rsid w:val="0098556F"/>
    <w:rsid w:val="00985795"/>
    <w:rsid w:val="00985976"/>
    <w:rsid w:val="00985A22"/>
    <w:rsid w:val="00985E19"/>
    <w:rsid w:val="009860F4"/>
    <w:rsid w:val="00986157"/>
    <w:rsid w:val="00986345"/>
    <w:rsid w:val="009865AA"/>
    <w:rsid w:val="0098688F"/>
    <w:rsid w:val="009868C1"/>
    <w:rsid w:val="00986A1C"/>
    <w:rsid w:val="00986A27"/>
    <w:rsid w:val="00986A66"/>
    <w:rsid w:val="00986BD4"/>
    <w:rsid w:val="00986C75"/>
    <w:rsid w:val="00986C9E"/>
    <w:rsid w:val="00986E51"/>
    <w:rsid w:val="00986FFE"/>
    <w:rsid w:val="00987033"/>
    <w:rsid w:val="009870B5"/>
    <w:rsid w:val="0098721D"/>
    <w:rsid w:val="00987327"/>
    <w:rsid w:val="00987350"/>
    <w:rsid w:val="009873A1"/>
    <w:rsid w:val="00987508"/>
    <w:rsid w:val="009875E2"/>
    <w:rsid w:val="0098776E"/>
    <w:rsid w:val="00987B44"/>
    <w:rsid w:val="00987B81"/>
    <w:rsid w:val="00987BCB"/>
    <w:rsid w:val="00987FB3"/>
    <w:rsid w:val="00990023"/>
    <w:rsid w:val="0099034E"/>
    <w:rsid w:val="0099070C"/>
    <w:rsid w:val="0099086E"/>
    <w:rsid w:val="009909E2"/>
    <w:rsid w:val="00990BF7"/>
    <w:rsid w:val="00990E5C"/>
    <w:rsid w:val="0099106E"/>
    <w:rsid w:val="0099168E"/>
    <w:rsid w:val="00991B67"/>
    <w:rsid w:val="00991E79"/>
    <w:rsid w:val="00991ED7"/>
    <w:rsid w:val="009921C7"/>
    <w:rsid w:val="009921FC"/>
    <w:rsid w:val="00992272"/>
    <w:rsid w:val="00992430"/>
    <w:rsid w:val="009924FE"/>
    <w:rsid w:val="009927B8"/>
    <w:rsid w:val="00992E84"/>
    <w:rsid w:val="009931DE"/>
    <w:rsid w:val="00993213"/>
    <w:rsid w:val="009933D8"/>
    <w:rsid w:val="009933E1"/>
    <w:rsid w:val="0099348A"/>
    <w:rsid w:val="009934A9"/>
    <w:rsid w:val="009936B4"/>
    <w:rsid w:val="00993A75"/>
    <w:rsid w:val="00993BA7"/>
    <w:rsid w:val="00993E6F"/>
    <w:rsid w:val="00994563"/>
    <w:rsid w:val="009946C7"/>
    <w:rsid w:val="009949EE"/>
    <w:rsid w:val="00994D7A"/>
    <w:rsid w:val="0099548B"/>
    <w:rsid w:val="009955D5"/>
    <w:rsid w:val="0099581B"/>
    <w:rsid w:val="00995869"/>
    <w:rsid w:val="00995DA1"/>
    <w:rsid w:val="00995E78"/>
    <w:rsid w:val="00995F5F"/>
    <w:rsid w:val="00996786"/>
    <w:rsid w:val="0099691D"/>
    <w:rsid w:val="00996B4D"/>
    <w:rsid w:val="00996F8E"/>
    <w:rsid w:val="0099725A"/>
    <w:rsid w:val="00997272"/>
    <w:rsid w:val="009972A9"/>
    <w:rsid w:val="009976FD"/>
    <w:rsid w:val="00997A05"/>
    <w:rsid w:val="00997FE5"/>
    <w:rsid w:val="009A0614"/>
    <w:rsid w:val="009A070F"/>
    <w:rsid w:val="009A07F7"/>
    <w:rsid w:val="009A0A8E"/>
    <w:rsid w:val="009A0AE8"/>
    <w:rsid w:val="009A0B60"/>
    <w:rsid w:val="009A0B6E"/>
    <w:rsid w:val="009A1318"/>
    <w:rsid w:val="009A13C2"/>
    <w:rsid w:val="009A193C"/>
    <w:rsid w:val="009A1E13"/>
    <w:rsid w:val="009A1E5D"/>
    <w:rsid w:val="009A1EA3"/>
    <w:rsid w:val="009A216D"/>
    <w:rsid w:val="009A2483"/>
    <w:rsid w:val="009A27B3"/>
    <w:rsid w:val="009A2E74"/>
    <w:rsid w:val="009A2EC4"/>
    <w:rsid w:val="009A3119"/>
    <w:rsid w:val="009A3157"/>
    <w:rsid w:val="009A32D3"/>
    <w:rsid w:val="009A3554"/>
    <w:rsid w:val="009A36E0"/>
    <w:rsid w:val="009A392B"/>
    <w:rsid w:val="009A3A52"/>
    <w:rsid w:val="009A3AF3"/>
    <w:rsid w:val="009A3B31"/>
    <w:rsid w:val="009A3BFA"/>
    <w:rsid w:val="009A3CCF"/>
    <w:rsid w:val="009A3E30"/>
    <w:rsid w:val="009A3F15"/>
    <w:rsid w:val="009A3FD5"/>
    <w:rsid w:val="009A40CE"/>
    <w:rsid w:val="009A4246"/>
    <w:rsid w:val="009A45D2"/>
    <w:rsid w:val="009A4673"/>
    <w:rsid w:val="009A4775"/>
    <w:rsid w:val="009A48D2"/>
    <w:rsid w:val="009A4B9E"/>
    <w:rsid w:val="009A4CDB"/>
    <w:rsid w:val="009A4D23"/>
    <w:rsid w:val="009A4D60"/>
    <w:rsid w:val="009A4D8D"/>
    <w:rsid w:val="009A4F25"/>
    <w:rsid w:val="009A52FE"/>
    <w:rsid w:val="009A540F"/>
    <w:rsid w:val="009A542E"/>
    <w:rsid w:val="009A581B"/>
    <w:rsid w:val="009A5B2E"/>
    <w:rsid w:val="009A5ED3"/>
    <w:rsid w:val="009A61A3"/>
    <w:rsid w:val="009A622B"/>
    <w:rsid w:val="009A659C"/>
    <w:rsid w:val="009A671D"/>
    <w:rsid w:val="009A684C"/>
    <w:rsid w:val="009A6A74"/>
    <w:rsid w:val="009A6DA1"/>
    <w:rsid w:val="009A6DC9"/>
    <w:rsid w:val="009A710F"/>
    <w:rsid w:val="009A71FE"/>
    <w:rsid w:val="009A7397"/>
    <w:rsid w:val="009A7718"/>
    <w:rsid w:val="009A7928"/>
    <w:rsid w:val="009A7D4A"/>
    <w:rsid w:val="009A7E6F"/>
    <w:rsid w:val="009B026E"/>
    <w:rsid w:val="009B04E3"/>
    <w:rsid w:val="009B04F7"/>
    <w:rsid w:val="009B08FE"/>
    <w:rsid w:val="009B0D25"/>
    <w:rsid w:val="009B1031"/>
    <w:rsid w:val="009B1347"/>
    <w:rsid w:val="009B15CB"/>
    <w:rsid w:val="009B15F5"/>
    <w:rsid w:val="009B16F3"/>
    <w:rsid w:val="009B1702"/>
    <w:rsid w:val="009B1B51"/>
    <w:rsid w:val="009B1F02"/>
    <w:rsid w:val="009B205E"/>
    <w:rsid w:val="009B2326"/>
    <w:rsid w:val="009B24FB"/>
    <w:rsid w:val="009B25DC"/>
    <w:rsid w:val="009B2703"/>
    <w:rsid w:val="009B27E4"/>
    <w:rsid w:val="009B2818"/>
    <w:rsid w:val="009B29C2"/>
    <w:rsid w:val="009B2A4B"/>
    <w:rsid w:val="009B2E1B"/>
    <w:rsid w:val="009B2E73"/>
    <w:rsid w:val="009B2FB6"/>
    <w:rsid w:val="009B2FD2"/>
    <w:rsid w:val="009B323D"/>
    <w:rsid w:val="009B3A83"/>
    <w:rsid w:val="009B3A9E"/>
    <w:rsid w:val="009B3B3F"/>
    <w:rsid w:val="009B3C8B"/>
    <w:rsid w:val="009B3D4A"/>
    <w:rsid w:val="009B3D72"/>
    <w:rsid w:val="009B4170"/>
    <w:rsid w:val="009B41F2"/>
    <w:rsid w:val="009B4692"/>
    <w:rsid w:val="009B4695"/>
    <w:rsid w:val="009B48C9"/>
    <w:rsid w:val="009B499C"/>
    <w:rsid w:val="009B4D73"/>
    <w:rsid w:val="009B4DBF"/>
    <w:rsid w:val="009B4ED6"/>
    <w:rsid w:val="009B4F9F"/>
    <w:rsid w:val="009B4FB5"/>
    <w:rsid w:val="009B5056"/>
    <w:rsid w:val="009B5236"/>
    <w:rsid w:val="009B5251"/>
    <w:rsid w:val="009B5335"/>
    <w:rsid w:val="009B5624"/>
    <w:rsid w:val="009B586C"/>
    <w:rsid w:val="009B5A5E"/>
    <w:rsid w:val="009B5B80"/>
    <w:rsid w:val="009B6015"/>
    <w:rsid w:val="009B679E"/>
    <w:rsid w:val="009B6847"/>
    <w:rsid w:val="009B6A21"/>
    <w:rsid w:val="009B6E47"/>
    <w:rsid w:val="009B705E"/>
    <w:rsid w:val="009B70B4"/>
    <w:rsid w:val="009B7225"/>
    <w:rsid w:val="009B73BE"/>
    <w:rsid w:val="009B7631"/>
    <w:rsid w:val="009B77D7"/>
    <w:rsid w:val="009B7ECA"/>
    <w:rsid w:val="009C08FC"/>
    <w:rsid w:val="009C0999"/>
    <w:rsid w:val="009C0C79"/>
    <w:rsid w:val="009C0DBD"/>
    <w:rsid w:val="009C0DBE"/>
    <w:rsid w:val="009C0E90"/>
    <w:rsid w:val="009C1312"/>
    <w:rsid w:val="009C14CF"/>
    <w:rsid w:val="009C152B"/>
    <w:rsid w:val="009C15E2"/>
    <w:rsid w:val="009C17CB"/>
    <w:rsid w:val="009C1912"/>
    <w:rsid w:val="009C1E2A"/>
    <w:rsid w:val="009C2047"/>
    <w:rsid w:val="009C20DA"/>
    <w:rsid w:val="009C21E8"/>
    <w:rsid w:val="009C2508"/>
    <w:rsid w:val="009C264E"/>
    <w:rsid w:val="009C26CF"/>
    <w:rsid w:val="009C2777"/>
    <w:rsid w:val="009C289E"/>
    <w:rsid w:val="009C2A8F"/>
    <w:rsid w:val="009C2CC3"/>
    <w:rsid w:val="009C2D75"/>
    <w:rsid w:val="009C3748"/>
    <w:rsid w:val="009C3826"/>
    <w:rsid w:val="009C394E"/>
    <w:rsid w:val="009C39EA"/>
    <w:rsid w:val="009C3B14"/>
    <w:rsid w:val="009C3C46"/>
    <w:rsid w:val="009C3C9E"/>
    <w:rsid w:val="009C3E9A"/>
    <w:rsid w:val="009C3FCF"/>
    <w:rsid w:val="009C42CC"/>
    <w:rsid w:val="009C46A0"/>
    <w:rsid w:val="009C4BA4"/>
    <w:rsid w:val="009C4BE8"/>
    <w:rsid w:val="009C4C5D"/>
    <w:rsid w:val="009C4DAD"/>
    <w:rsid w:val="009C4DB8"/>
    <w:rsid w:val="009C512F"/>
    <w:rsid w:val="009C54E2"/>
    <w:rsid w:val="009C56D8"/>
    <w:rsid w:val="009C57B0"/>
    <w:rsid w:val="009C5BCC"/>
    <w:rsid w:val="009C6206"/>
    <w:rsid w:val="009C620B"/>
    <w:rsid w:val="009C64CD"/>
    <w:rsid w:val="009C65BF"/>
    <w:rsid w:val="009C688F"/>
    <w:rsid w:val="009C6C18"/>
    <w:rsid w:val="009C6F41"/>
    <w:rsid w:val="009C75ED"/>
    <w:rsid w:val="009C79DD"/>
    <w:rsid w:val="009D02D0"/>
    <w:rsid w:val="009D039C"/>
    <w:rsid w:val="009D03CE"/>
    <w:rsid w:val="009D0511"/>
    <w:rsid w:val="009D0766"/>
    <w:rsid w:val="009D0844"/>
    <w:rsid w:val="009D09A8"/>
    <w:rsid w:val="009D0BA5"/>
    <w:rsid w:val="009D0D2C"/>
    <w:rsid w:val="009D1045"/>
    <w:rsid w:val="009D12FA"/>
    <w:rsid w:val="009D1380"/>
    <w:rsid w:val="009D15EC"/>
    <w:rsid w:val="009D15F2"/>
    <w:rsid w:val="009D1865"/>
    <w:rsid w:val="009D1BA5"/>
    <w:rsid w:val="009D1E1A"/>
    <w:rsid w:val="009D1F5C"/>
    <w:rsid w:val="009D1F9D"/>
    <w:rsid w:val="009D21D4"/>
    <w:rsid w:val="009D2A56"/>
    <w:rsid w:val="009D2C1F"/>
    <w:rsid w:val="009D2C99"/>
    <w:rsid w:val="009D2DFC"/>
    <w:rsid w:val="009D2E78"/>
    <w:rsid w:val="009D2EB3"/>
    <w:rsid w:val="009D2F66"/>
    <w:rsid w:val="009D2FAB"/>
    <w:rsid w:val="009D34DF"/>
    <w:rsid w:val="009D3543"/>
    <w:rsid w:val="009D35E8"/>
    <w:rsid w:val="009D3671"/>
    <w:rsid w:val="009D37C4"/>
    <w:rsid w:val="009D3B35"/>
    <w:rsid w:val="009D3C36"/>
    <w:rsid w:val="009D3CFA"/>
    <w:rsid w:val="009D3E1C"/>
    <w:rsid w:val="009D3EA7"/>
    <w:rsid w:val="009D422D"/>
    <w:rsid w:val="009D44F7"/>
    <w:rsid w:val="009D453C"/>
    <w:rsid w:val="009D45C0"/>
    <w:rsid w:val="009D4EBC"/>
    <w:rsid w:val="009D4F25"/>
    <w:rsid w:val="009D5033"/>
    <w:rsid w:val="009D53C2"/>
    <w:rsid w:val="009D55D6"/>
    <w:rsid w:val="009D58CA"/>
    <w:rsid w:val="009D5935"/>
    <w:rsid w:val="009D5971"/>
    <w:rsid w:val="009D5BB4"/>
    <w:rsid w:val="009D5C1E"/>
    <w:rsid w:val="009D5C86"/>
    <w:rsid w:val="009D609D"/>
    <w:rsid w:val="009D60B7"/>
    <w:rsid w:val="009D61A0"/>
    <w:rsid w:val="009D6396"/>
    <w:rsid w:val="009D6618"/>
    <w:rsid w:val="009D670F"/>
    <w:rsid w:val="009D6A2D"/>
    <w:rsid w:val="009D6BA7"/>
    <w:rsid w:val="009D6ECF"/>
    <w:rsid w:val="009D71C2"/>
    <w:rsid w:val="009D7226"/>
    <w:rsid w:val="009D73FC"/>
    <w:rsid w:val="009D7591"/>
    <w:rsid w:val="009D7933"/>
    <w:rsid w:val="009D7A8E"/>
    <w:rsid w:val="009D7BCF"/>
    <w:rsid w:val="009D7D8E"/>
    <w:rsid w:val="009D7D9A"/>
    <w:rsid w:val="009E05BF"/>
    <w:rsid w:val="009E0630"/>
    <w:rsid w:val="009E09CF"/>
    <w:rsid w:val="009E0AD7"/>
    <w:rsid w:val="009E0F0B"/>
    <w:rsid w:val="009E1179"/>
    <w:rsid w:val="009E12C6"/>
    <w:rsid w:val="009E1399"/>
    <w:rsid w:val="009E13B5"/>
    <w:rsid w:val="009E1461"/>
    <w:rsid w:val="009E1585"/>
    <w:rsid w:val="009E1769"/>
    <w:rsid w:val="009E1C01"/>
    <w:rsid w:val="009E1D1A"/>
    <w:rsid w:val="009E2057"/>
    <w:rsid w:val="009E20B5"/>
    <w:rsid w:val="009E20D5"/>
    <w:rsid w:val="009E22A4"/>
    <w:rsid w:val="009E2762"/>
    <w:rsid w:val="009E277E"/>
    <w:rsid w:val="009E2867"/>
    <w:rsid w:val="009E2A7A"/>
    <w:rsid w:val="009E2C12"/>
    <w:rsid w:val="009E2C1A"/>
    <w:rsid w:val="009E3014"/>
    <w:rsid w:val="009E34D0"/>
    <w:rsid w:val="009E354F"/>
    <w:rsid w:val="009E385D"/>
    <w:rsid w:val="009E3E2F"/>
    <w:rsid w:val="009E3F0B"/>
    <w:rsid w:val="009E3F65"/>
    <w:rsid w:val="009E3FA6"/>
    <w:rsid w:val="009E4035"/>
    <w:rsid w:val="009E4109"/>
    <w:rsid w:val="009E4B72"/>
    <w:rsid w:val="009E4F98"/>
    <w:rsid w:val="009E4FAA"/>
    <w:rsid w:val="009E50F5"/>
    <w:rsid w:val="009E51F2"/>
    <w:rsid w:val="009E5982"/>
    <w:rsid w:val="009E59EB"/>
    <w:rsid w:val="009E5A45"/>
    <w:rsid w:val="009E5B13"/>
    <w:rsid w:val="009E5B16"/>
    <w:rsid w:val="009E5CBC"/>
    <w:rsid w:val="009E5D84"/>
    <w:rsid w:val="009E6108"/>
    <w:rsid w:val="009E61C0"/>
    <w:rsid w:val="009E637A"/>
    <w:rsid w:val="009E64C9"/>
    <w:rsid w:val="009E68AF"/>
    <w:rsid w:val="009E69A7"/>
    <w:rsid w:val="009E6BFB"/>
    <w:rsid w:val="009E6CB1"/>
    <w:rsid w:val="009E6DF6"/>
    <w:rsid w:val="009E70D0"/>
    <w:rsid w:val="009E7355"/>
    <w:rsid w:val="009F02B7"/>
    <w:rsid w:val="009F045D"/>
    <w:rsid w:val="009F06E6"/>
    <w:rsid w:val="009F0729"/>
    <w:rsid w:val="009F0C76"/>
    <w:rsid w:val="009F0E4D"/>
    <w:rsid w:val="009F0F66"/>
    <w:rsid w:val="009F0FE9"/>
    <w:rsid w:val="009F131A"/>
    <w:rsid w:val="009F17C4"/>
    <w:rsid w:val="009F1B5D"/>
    <w:rsid w:val="009F1D13"/>
    <w:rsid w:val="009F1E54"/>
    <w:rsid w:val="009F1F7E"/>
    <w:rsid w:val="009F209D"/>
    <w:rsid w:val="009F266A"/>
    <w:rsid w:val="009F26A1"/>
    <w:rsid w:val="009F26E3"/>
    <w:rsid w:val="009F2D88"/>
    <w:rsid w:val="009F2EF8"/>
    <w:rsid w:val="009F30FC"/>
    <w:rsid w:val="009F310B"/>
    <w:rsid w:val="009F31C6"/>
    <w:rsid w:val="009F3204"/>
    <w:rsid w:val="009F333E"/>
    <w:rsid w:val="009F33A5"/>
    <w:rsid w:val="009F3907"/>
    <w:rsid w:val="009F395B"/>
    <w:rsid w:val="009F3B75"/>
    <w:rsid w:val="009F3C60"/>
    <w:rsid w:val="009F3D70"/>
    <w:rsid w:val="009F3DA1"/>
    <w:rsid w:val="009F3FDA"/>
    <w:rsid w:val="009F4166"/>
    <w:rsid w:val="009F4194"/>
    <w:rsid w:val="009F446E"/>
    <w:rsid w:val="009F44B5"/>
    <w:rsid w:val="009F4508"/>
    <w:rsid w:val="009F4566"/>
    <w:rsid w:val="009F45D5"/>
    <w:rsid w:val="009F49A7"/>
    <w:rsid w:val="009F49AA"/>
    <w:rsid w:val="009F4AF3"/>
    <w:rsid w:val="009F4B10"/>
    <w:rsid w:val="009F4C20"/>
    <w:rsid w:val="009F4E0F"/>
    <w:rsid w:val="009F4F37"/>
    <w:rsid w:val="009F4F87"/>
    <w:rsid w:val="009F50CE"/>
    <w:rsid w:val="009F5330"/>
    <w:rsid w:val="009F5949"/>
    <w:rsid w:val="009F595B"/>
    <w:rsid w:val="009F5F41"/>
    <w:rsid w:val="009F66F9"/>
    <w:rsid w:val="009F68E9"/>
    <w:rsid w:val="009F6B6F"/>
    <w:rsid w:val="009F6F97"/>
    <w:rsid w:val="009F6FB9"/>
    <w:rsid w:val="009F7301"/>
    <w:rsid w:val="009F761C"/>
    <w:rsid w:val="009F77A0"/>
    <w:rsid w:val="009F7907"/>
    <w:rsid w:val="009F7DD8"/>
    <w:rsid w:val="009F7DF3"/>
    <w:rsid w:val="009F7EFD"/>
    <w:rsid w:val="009F7F2F"/>
    <w:rsid w:val="009F7FD9"/>
    <w:rsid w:val="00A00269"/>
    <w:rsid w:val="00A00634"/>
    <w:rsid w:val="00A00677"/>
    <w:rsid w:val="00A009BA"/>
    <w:rsid w:val="00A00A47"/>
    <w:rsid w:val="00A00B6B"/>
    <w:rsid w:val="00A00D38"/>
    <w:rsid w:val="00A00DCF"/>
    <w:rsid w:val="00A00E1C"/>
    <w:rsid w:val="00A00E40"/>
    <w:rsid w:val="00A01232"/>
    <w:rsid w:val="00A01521"/>
    <w:rsid w:val="00A01553"/>
    <w:rsid w:val="00A0177D"/>
    <w:rsid w:val="00A017AA"/>
    <w:rsid w:val="00A01AAF"/>
    <w:rsid w:val="00A01BCC"/>
    <w:rsid w:val="00A01C44"/>
    <w:rsid w:val="00A01E0C"/>
    <w:rsid w:val="00A01E8B"/>
    <w:rsid w:val="00A01EDE"/>
    <w:rsid w:val="00A0220F"/>
    <w:rsid w:val="00A02552"/>
    <w:rsid w:val="00A0262C"/>
    <w:rsid w:val="00A027EC"/>
    <w:rsid w:val="00A02B6B"/>
    <w:rsid w:val="00A02D83"/>
    <w:rsid w:val="00A03017"/>
    <w:rsid w:val="00A0328E"/>
    <w:rsid w:val="00A03A86"/>
    <w:rsid w:val="00A03AF4"/>
    <w:rsid w:val="00A03B19"/>
    <w:rsid w:val="00A03C95"/>
    <w:rsid w:val="00A03F83"/>
    <w:rsid w:val="00A04269"/>
    <w:rsid w:val="00A04407"/>
    <w:rsid w:val="00A04550"/>
    <w:rsid w:val="00A045AE"/>
    <w:rsid w:val="00A047BA"/>
    <w:rsid w:val="00A04B77"/>
    <w:rsid w:val="00A053A1"/>
    <w:rsid w:val="00A0542E"/>
    <w:rsid w:val="00A0581D"/>
    <w:rsid w:val="00A05883"/>
    <w:rsid w:val="00A05B15"/>
    <w:rsid w:val="00A05C01"/>
    <w:rsid w:val="00A05CC5"/>
    <w:rsid w:val="00A05F6A"/>
    <w:rsid w:val="00A05FDD"/>
    <w:rsid w:val="00A06281"/>
    <w:rsid w:val="00A063BF"/>
    <w:rsid w:val="00A065B6"/>
    <w:rsid w:val="00A066C3"/>
    <w:rsid w:val="00A06E86"/>
    <w:rsid w:val="00A06F76"/>
    <w:rsid w:val="00A073F6"/>
    <w:rsid w:val="00A07A60"/>
    <w:rsid w:val="00A07A70"/>
    <w:rsid w:val="00A07C52"/>
    <w:rsid w:val="00A10176"/>
    <w:rsid w:val="00A104E2"/>
    <w:rsid w:val="00A10579"/>
    <w:rsid w:val="00A10A4D"/>
    <w:rsid w:val="00A10D16"/>
    <w:rsid w:val="00A10E19"/>
    <w:rsid w:val="00A110F2"/>
    <w:rsid w:val="00A119A5"/>
    <w:rsid w:val="00A11AB6"/>
    <w:rsid w:val="00A12004"/>
    <w:rsid w:val="00A12183"/>
    <w:rsid w:val="00A1267D"/>
    <w:rsid w:val="00A12712"/>
    <w:rsid w:val="00A12861"/>
    <w:rsid w:val="00A129D2"/>
    <w:rsid w:val="00A132EA"/>
    <w:rsid w:val="00A134EC"/>
    <w:rsid w:val="00A13A14"/>
    <w:rsid w:val="00A13C0F"/>
    <w:rsid w:val="00A13C3C"/>
    <w:rsid w:val="00A13E1E"/>
    <w:rsid w:val="00A14206"/>
    <w:rsid w:val="00A1442D"/>
    <w:rsid w:val="00A1482F"/>
    <w:rsid w:val="00A14EEE"/>
    <w:rsid w:val="00A14F96"/>
    <w:rsid w:val="00A15235"/>
    <w:rsid w:val="00A15282"/>
    <w:rsid w:val="00A15606"/>
    <w:rsid w:val="00A157A1"/>
    <w:rsid w:val="00A15A48"/>
    <w:rsid w:val="00A15AE4"/>
    <w:rsid w:val="00A15BEE"/>
    <w:rsid w:val="00A15E60"/>
    <w:rsid w:val="00A15EAF"/>
    <w:rsid w:val="00A16087"/>
    <w:rsid w:val="00A162A3"/>
    <w:rsid w:val="00A162B1"/>
    <w:rsid w:val="00A1658A"/>
    <w:rsid w:val="00A16739"/>
    <w:rsid w:val="00A16B4A"/>
    <w:rsid w:val="00A16EE2"/>
    <w:rsid w:val="00A16EEA"/>
    <w:rsid w:val="00A1705C"/>
    <w:rsid w:val="00A1718D"/>
    <w:rsid w:val="00A172E1"/>
    <w:rsid w:val="00A17575"/>
    <w:rsid w:val="00A175D1"/>
    <w:rsid w:val="00A17705"/>
    <w:rsid w:val="00A17A1A"/>
    <w:rsid w:val="00A17B50"/>
    <w:rsid w:val="00A17D3E"/>
    <w:rsid w:val="00A17EF3"/>
    <w:rsid w:val="00A20176"/>
    <w:rsid w:val="00A20332"/>
    <w:rsid w:val="00A20467"/>
    <w:rsid w:val="00A20C44"/>
    <w:rsid w:val="00A20CBB"/>
    <w:rsid w:val="00A2119B"/>
    <w:rsid w:val="00A211F5"/>
    <w:rsid w:val="00A2145A"/>
    <w:rsid w:val="00A21523"/>
    <w:rsid w:val="00A215EE"/>
    <w:rsid w:val="00A21745"/>
    <w:rsid w:val="00A21CBE"/>
    <w:rsid w:val="00A21DD8"/>
    <w:rsid w:val="00A21DE2"/>
    <w:rsid w:val="00A21EFA"/>
    <w:rsid w:val="00A224C0"/>
    <w:rsid w:val="00A2261B"/>
    <w:rsid w:val="00A228FF"/>
    <w:rsid w:val="00A2291E"/>
    <w:rsid w:val="00A229F5"/>
    <w:rsid w:val="00A22D26"/>
    <w:rsid w:val="00A22D56"/>
    <w:rsid w:val="00A22F4F"/>
    <w:rsid w:val="00A23293"/>
    <w:rsid w:val="00A237C6"/>
    <w:rsid w:val="00A23C7A"/>
    <w:rsid w:val="00A23DF7"/>
    <w:rsid w:val="00A23F7A"/>
    <w:rsid w:val="00A241D1"/>
    <w:rsid w:val="00A2439B"/>
    <w:rsid w:val="00A24602"/>
    <w:rsid w:val="00A24668"/>
    <w:rsid w:val="00A24C3A"/>
    <w:rsid w:val="00A24F5D"/>
    <w:rsid w:val="00A2504C"/>
    <w:rsid w:val="00A250EC"/>
    <w:rsid w:val="00A2532C"/>
    <w:rsid w:val="00A2596B"/>
    <w:rsid w:val="00A25BC3"/>
    <w:rsid w:val="00A25E2B"/>
    <w:rsid w:val="00A260E7"/>
    <w:rsid w:val="00A26165"/>
    <w:rsid w:val="00A26195"/>
    <w:rsid w:val="00A262AC"/>
    <w:rsid w:val="00A2686A"/>
    <w:rsid w:val="00A269EB"/>
    <w:rsid w:val="00A26A6D"/>
    <w:rsid w:val="00A26C3A"/>
    <w:rsid w:val="00A26DC5"/>
    <w:rsid w:val="00A26DEA"/>
    <w:rsid w:val="00A26ED4"/>
    <w:rsid w:val="00A26F3A"/>
    <w:rsid w:val="00A2713D"/>
    <w:rsid w:val="00A27141"/>
    <w:rsid w:val="00A271FB"/>
    <w:rsid w:val="00A272EE"/>
    <w:rsid w:val="00A27311"/>
    <w:rsid w:val="00A27443"/>
    <w:rsid w:val="00A274BB"/>
    <w:rsid w:val="00A27701"/>
    <w:rsid w:val="00A27A90"/>
    <w:rsid w:val="00A27C53"/>
    <w:rsid w:val="00A27C59"/>
    <w:rsid w:val="00A27DBF"/>
    <w:rsid w:val="00A27F16"/>
    <w:rsid w:val="00A300EF"/>
    <w:rsid w:val="00A3010C"/>
    <w:rsid w:val="00A304BA"/>
    <w:rsid w:val="00A3090E"/>
    <w:rsid w:val="00A30A6D"/>
    <w:rsid w:val="00A30AED"/>
    <w:rsid w:val="00A30CD4"/>
    <w:rsid w:val="00A3101A"/>
    <w:rsid w:val="00A3112C"/>
    <w:rsid w:val="00A312AE"/>
    <w:rsid w:val="00A3136E"/>
    <w:rsid w:val="00A31405"/>
    <w:rsid w:val="00A316F1"/>
    <w:rsid w:val="00A32262"/>
    <w:rsid w:val="00A32341"/>
    <w:rsid w:val="00A32481"/>
    <w:rsid w:val="00A324C3"/>
    <w:rsid w:val="00A32818"/>
    <w:rsid w:val="00A32A3C"/>
    <w:rsid w:val="00A32BB4"/>
    <w:rsid w:val="00A32D56"/>
    <w:rsid w:val="00A330BC"/>
    <w:rsid w:val="00A33100"/>
    <w:rsid w:val="00A3318B"/>
    <w:rsid w:val="00A332A9"/>
    <w:rsid w:val="00A3341E"/>
    <w:rsid w:val="00A33468"/>
    <w:rsid w:val="00A335FC"/>
    <w:rsid w:val="00A3375C"/>
    <w:rsid w:val="00A33A98"/>
    <w:rsid w:val="00A33D01"/>
    <w:rsid w:val="00A3421F"/>
    <w:rsid w:val="00A342B1"/>
    <w:rsid w:val="00A343EA"/>
    <w:rsid w:val="00A34537"/>
    <w:rsid w:val="00A34786"/>
    <w:rsid w:val="00A34FAA"/>
    <w:rsid w:val="00A3510A"/>
    <w:rsid w:val="00A3544E"/>
    <w:rsid w:val="00A354B1"/>
    <w:rsid w:val="00A356BC"/>
    <w:rsid w:val="00A35725"/>
    <w:rsid w:val="00A3575F"/>
    <w:rsid w:val="00A35807"/>
    <w:rsid w:val="00A3594B"/>
    <w:rsid w:val="00A35AEA"/>
    <w:rsid w:val="00A35D11"/>
    <w:rsid w:val="00A35DE4"/>
    <w:rsid w:val="00A35F83"/>
    <w:rsid w:val="00A36151"/>
    <w:rsid w:val="00A362A0"/>
    <w:rsid w:val="00A363E3"/>
    <w:rsid w:val="00A36A23"/>
    <w:rsid w:val="00A36F4F"/>
    <w:rsid w:val="00A3702F"/>
    <w:rsid w:val="00A37A31"/>
    <w:rsid w:val="00A37BD6"/>
    <w:rsid w:val="00A37BE3"/>
    <w:rsid w:val="00A40404"/>
    <w:rsid w:val="00A40507"/>
    <w:rsid w:val="00A40586"/>
    <w:rsid w:val="00A409B5"/>
    <w:rsid w:val="00A40A93"/>
    <w:rsid w:val="00A40B02"/>
    <w:rsid w:val="00A40E91"/>
    <w:rsid w:val="00A40FB7"/>
    <w:rsid w:val="00A41306"/>
    <w:rsid w:val="00A41323"/>
    <w:rsid w:val="00A413CB"/>
    <w:rsid w:val="00A4140A"/>
    <w:rsid w:val="00A417B1"/>
    <w:rsid w:val="00A417FA"/>
    <w:rsid w:val="00A41C55"/>
    <w:rsid w:val="00A41F53"/>
    <w:rsid w:val="00A420C1"/>
    <w:rsid w:val="00A4221C"/>
    <w:rsid w:val="00A42239"/>
    <w:rsid w:val="00A4236E"/>
    <w:rsid w:val="00A42AC1"/>
    <w:rsid w:val="00A42B96"/>
    <w:rsid w:val="00A42BA0"/>
    <w:rsid w:val="00A42BE8"/>
    <w:rsid w:val="00A42C93"/>
    <w:rsid w:val="00A42F86"/>
    <w:rsid w:val="00A4347B"/>
    <w:rsid w:val="00A43571"/>
    <w:rsid w:val="00A439DF"/>
    <w:rsid w:val="00A439F8"/>
    <w:rsid w:val="00A43F0E"/>
    <w:rsid w:val="00A44018"/>
    <w:rsid w:val="00A444DA"/>
    <w:rsid w:val="00A445D5"/>
    <w:rsid w:val="00A44C56"/>
    <w:rsid w:val="00A4524C"/>
    <w:rsid w:val="00A45323"/>
    <w:rsid w:val="00A45FC6"/>
    <w:rsid w:val="00A45FDB"/>
    <w:rsid w:val="00A460A1"/>
    <w:rsid w:val="00A461FC"/>
    <w:rsid w:val="00A46202"/>
    <w:rsid w:val="00A4626A"/>
    <w:rsid w:val="00A4666B"/>
    <w:rsid w:val="00A46941"/>
    <w:rsid w:val="00A4694E"/>
    <w:rsid w:val="00A46A3E"/>
    <w:rsid w:val="00A46B32"/>
    <w:rsid w:val="00A46B97"/>
    <w:rsid w:val="00A46C6C"/>
    <w:rsid w:val="00A46CF5"/>
    <w:rsid w:val="00A46D67"/>
    <w:rsid w:val="00A46E5C"/>
    <w:rsid w:val="00A472BC"/>
    <w:rsid w:val="00A47415"/>
    <w:rsid w:val="00A474A7"/>
    <w:rsid w:val="00A47805"/>
    <w:rsid w:val="00A478AC"/>
    <w:rsid w:val="00A47963"/>
    <w:rsid w:val="00A479A2"/>
    <w:rsid w:val="00A47FCD"/>
    <w:rsid w:val="00A500E1"/>
    <w:rsid w:val="00A502C9"/>
    <w:rsid w:val="00A504CE"/>
    <w:rsid w:val="00A5055E"/>
    <w:rsid w:val="00A505B2"/>
    <w:rsid w:val="00A50616"/>
    <w:rsid w:val="00A509BB"/>
    <w:rsid w:val="00A50A5E"/>
    <w:rsid w:val="00A50B80"/>
    <w:rsid w:val="00A50C27"/>
    <w:rsid w:val="00A50D94"/>
    <w:rsid w:val="00A50EA8"/>
    <w:rsid w:val="00A51146"/>
    <w:rsid w:val="00A51228"/>
    <w:rsid w:val="00A512AF"/>
    <w:rsid w:val="00A515EC"/>
    <w:rsid w:val="00A5167B"/>
    <w:rsid w:val="00A519EA"/>
    <w:rsid w:val="00A51A51"/>
    <w:rsid w:val="00A51A9F"/>
    <w:rsid w:val="00A51C37"/>
    <w:rsid w:val="00A51E2C"/>
    <w:rsid w:val="00A52109"/>
    <w:rsid w:val="00A52186"/>
    <w:rsid w:val="00A521DB"/>
    <w:rsid w:val="00A523E5"/>
    <w:rsid w:val="00A524B3"/>
    <w:rsid w:val="00A525C7"/>
    <w:rsid w:val="00A526C4"/>
    <w:rsid w:val="00A527AD"/>
    <w:rsid w:val="00A52919"/>
    <w:rsid w:val="00A529ED"/>
    <w:rsid w:val="00A52CB8"/>
    <w:rsid w:val="00A52E30"/>
    <w:rsid w:val="00A52F72"/>
    <w:rsid w:val="00A532B6"/>
    <w:rsid w:val="00A5336C"/>
    <w:rsid w:val="00A5349C"/>
    <w:rsid w:val="00A53562"/>
    <w:rsid w:val="00A536CF"/>
    <w:rsid w:val="00A53713"/>
    <w:rsid w:val="00A53AC2"/>
    <w:rsid w:val="00A53CC3"/>
    <w:rsid w:val="00A53CF8"/>
    <w:rsid w:val="00A541F3"/>
    <w:rsid w:val="00A5438C"/>
    <w:rsid w:val="00A543BB"/>
    <w:rsid w:val="00A54A51"/>
    <w:rsid w:val="00A54A97"/>
    <w:rsid w:val="00A54AFC"/>
    <w:rsid w:val="00A54C3B"/>
    <w:rsid w:val="00A550C5"/>
    <w:rsid w:val="00A55212"/>
    <w:rsid w:val="00A5529E"/>
    <w:rsid w:val="00A5576A"/>
    <w:rsid w:val="00A55954"/>
    <w:rsid w:val="00A55AAF"/>
    <w:rsid w:val="00A55CE1"/>
    <w:rsid w:val="00A56202"/>
    <w:rsid w:val="00A56902"/>
    <w:rsid w:val="00A56C73"/>
    <w:rsid w:val="00A56D22"/>
    <w:rsid w:val="00A56E31"/>
    <w:rsid w:val="00A56E71"/>
    <w:rsid w:val="00A56FD3"/>
    <w:rsid w:val="00A57145"/>
    <w:rsid w:val="00A57215"/>
    <w:rsid w:val="00A57329"/>
    <w:rsid w:val="00A57561"/>
    <w:rsid w:val="00A57681"/>
    <w:rsid w:val="00A578B9"/>
    <w:rsid w:val="00A578C7"/>
    <w:rsid w:val="00A57A1C"/>
    <w:rsid w:val="00A57A20"/>
    <w:rsid w:val="00A57A83"/>
    <w:rsid w:val="00A57C2C"/>
    <w:rsid w:val="00A603A6"/>
    <w:rsid w:val="00A6064A"/>
    <w:rsid w:val="00A60908"/>
    <w:rsid w:val="00A60DE6"/>
    <w:rsid w:val="00A611EF"/>
    <w:rsid w:val="00A614DC"/>
    <w:rsid w:val="00A615ED"/>
    <w:rsid w:val="00A61963"/>
    <w:rsid w:val="00A619A5"/>
    <w:rsid w:val="00A61C77"/>
    <w:rsid w:val="00A61F8F"/>
    <w:rsid w:val="00A6200E"/>
    <w:rsid w:val="00A622BD"/>
    <w:rsid w:val="00A6232E"/>
    <w:rsid w:val="00A6239B"/>
    <w:rsid w:val="00A624ED"/>
    <w:rsid w:val="00A6281F"/>
    <w:rsid w:val="00A628E6"/>
    <w:rsid w:val="00A62A96"/>
    <w:rsid w:val="00A62E68"/>
    <w:rsid w:val="00A6360C"/>
    <w:rsid w:val="00A6364B"/>
    <w:rsid w:val="00A63652"/>
    <w:rsid w:val="00A636B3"/>
    <w:rsid w:val="00A637AB"/>
    <w:rsid w:val="00A63A24"/>
    <w:rsid w:val="00A63C55"/>
    <w:rsid w:val="00A63D4C"/>
    <w:rsid w:val="00A63E4C"/>
    <w:rsid w:val="00A64012"/>
    <w:rsid w:val="00A642A9"/>
    <w:rsid w:val="00A642BD"/>
    <w:rsid w:val="00A64626"/>
    <w:rsid w:val="00A648B0"/>
    <w:rsid w:val="00A64A82"/>
    <w:rsid w:val="00A64B9E"/>
    <w:rsid w:val="00A64BD2"/>
    <w:rsid w:val="00A650D0"/>
    <w:rsid w:val="00A65182"/>
    <w:rsid w:val="00A6549D"/>
    <w:rsid w:val="00A65E28"/>
    <w:rsid w:val="00A65E3E"/>
    <w:rsid w:val="00A65E93"/>
    <w:rsid w:val="00A65F83"/>
    <w:rsid w:val="00A66089"/>
    <w:rsid w:val="00A660B3"/>
    <w:rsid w:val="00A66111"/>
    <w:rsid w:val="00A66721"/>
    <w:rsid w:val="00A66811"/>
    <w:rsid w:val="00A66957"/>
    <w:rsid w:val="00A66F28"/>
    <w:rsid w:val="00A6713F"/>
    <w:rsid w:val="00A67510"/>
    <w:rsid w:val="00A6756C"/>
    <w:rsid w:val="00A675A2"/>
    <w:rsid w:val="00A67811"/>
    <w:rsid w:val="00A67D28"/>
    <w:rsid w:val="00A67E2C"/>
    <w:rsid w:val="00A67F62"/>
    <w:rsid w:val="00A700E9"/>
    <w:rsid w:val="00A701C9"/>
    <w:rsid w:val="00A70452"/>
    <w:rsid w:val="00A70493"/>
    <w:rsid w:val="00A70874"/>
    <w:rsid w:val="00A709D1"/>
    <w:rsid w:val="00A70DD3"/>
    <w:rsid w:val="00A70F4C"/>
    <w:rsid w:val="00A71030"/>
    <w:rsid w:val="00A7113A"/>
    <w:rsid w:val="00A7123A"/>
    <w:rsid w:val="00A712B8"/>
    <w:rsid w:val="00A71365"/>
    <w:rsid w:val="00A719B5"/>
    <w:rsid w:val="00A71A9D"/>
    <w:rsid w:val="00A71AF4"/>
    <w:rsid w:val="00A71D7A"/>
    <w:rsid w:val="00A7213A"/>
    <w:rsid w:val="00A723A3"/>
    <w:rsid w:val="00A7262C"/>
    <w:rsid w:val="00A72A40"/>
    <w:rsid w:val="00A72ABB"/>
    <w:rsid w:val="00A72FA2"/>
    <w:rsid w:val="00A730C7"/>
    <w:rsid w:val="00A7325D"/>
    <w:rsid w:val="00A7328B"/>
    <w:rsid w:val="00A733C0"/>
    <w:rsid w:val="00A7348E"/>
    <w:rsid w:val="00A7380D"/>
    <w:rsid w:val="00A7399B"/>
    <w:rsid w:val="00A73A92"/>
    <w:rsid w:val="00A73D18"/>
    <w:rsid w:val="00A73E1E"/>
    <w:rsid w:val="00A73E2C"/>
    <w:rsid w:val="00A73F68"/>
    <w:rsid w:val="00A74174"/>
    <w:rsid w:val="00A74245"/>
    <w:rsid w:val="00A742CA"/>
    <w:rsid w:val="00A7462F"/>
    <w:rsid w:val="00A748A2"/>
    <w:rsid w:val="00A749B0"/>
    <w:rsid w:val="00A74CEA"/>
    <w:rsid w:val="00A74F4F"/>
    <w:rsid w:val="00A75424"/>
    <w:rsid w:val="00A75772"/>
    <w:rsid w:val="00A7585C"/>
    <w:rsid w:val="00A75CDF"/>
    <w:rsid w:val="00A75E57"/>
    <w:rsid w:val="00A760CD"/>
    <w:rsid w:val="00A76134"/>
    <w:rsid w:val="00A765E4"/>
    <w:rsid w:val="00A766E5"/>
    <w:rsid w:val="00A76765"/>
    <w:rsid w:val="00A7689E"/>
    <w:rsid w:val="00A768B5"/>
    <w:rsid w:val="00A76A1F"/>
    <w:rsid w:val="00A770F4"/>
    <w:rsid w:val="00A771B6"/>
    <w:rsid w:val="00A7723D"/>
    <w:rsid w:val="00A777FB"/>
    <w:rsid w:val="00A77AB3"/>
    <w:rsid w:val="00A8061E"/>
    <w:rsid w:val="00A80897"/>
    <w:rsid w:val="00A80941"/>
    <w:rsid w:val="00A8096B"/>
    <w:rsid w:val="00A80C7D"/>
    <w:rsid w:val="00A80D35"/>
    <w:rsid w:val="00A81012"/>
    <w:rsid w:val="00A810B7"/>
    <w:rsid w:val="00A8119C"/>
    <w:rsid w:val="00A81216"/>
    <w:rsid w:val="00A81413"/>
    <w:rsid w:val="00A81585"/>
    <w:rsid w:val="00A816CD"/>
    <w:rsid w:val="00A816E6"/>
    <w:rsid w:val="00A819C8"/>
    <w:rsid w:val="00A81AFA"/>
    <w:rsid w:val="00A81BEA"/>
    <w:rsid w:val="00A81C9B"/>
    <w:rsid w:val="00A81E3F"/>
    <w:rsid w:val="00A81E4A"/>
    <w:rsid w:val="00A81F5B"/>
    <w:rsid w:val="00A82376"/>
    <w:rsid w:val="00A8277B"/>
    <w:rsid w:val="00A82868"/>
    <w:rsid w:val="00A8296A"/>
    <w:rsid w:val="00A82A31"/>
    <w:rsid w:val="00A82BA3"/>
    <w:rsid w:val="00A82C30"/>
    <w:rsid w:val="00A82FC4"/>
    <w:rsid w:val="00A8301C"/>
    <w:rsid w:val="00A8309B"/>
    <w:rsid w:val="00A830A0"/>
    <w:rsid w:val="00A834A0"/>
    <w:rsid w:val="00A8367E"/>
    <w:rsid w:val="00A83852"/>
    <w:rsid w:val="00A8385D"/>
    <w:rsid w:val="00A83DD6"/>
    <w:rsid w:val="00A84045"/>
    <w:rsid w:val="00A841B4"/>
    <w:rsid w:val="00A84579"/>
    <w:rsid w:val="00A845C9"/>
    <w:rsid w:val="00A8465F"/>
    <w:rsid w:val="00A84E56"/>
    <w:rsid w:val="00A852E0"/>
    <w:rsid w:val="00A85477"/>
    <w:rsid w:val="00A85802"/>
    <w:rsid w:val="00A85803"/>
    <w:rsid w:val="00A85B80"/>
    <w:rsid w:val="00A85BB0"/>
    <w:rsid w:val="00A8606A"/>
    <w:rsid w:val="00A865C7"/>
    <w:rsid w:val="00A868C8"/>
    <w:rsid w:val="00A869F7"/>
    <w:rsid w:val="00A8713B"/>
    <w:rsid w:val="00A87153"/>
    <w:rsid w:val="00A87185"/>
    <w:rsid w:val="00A871B1"/>
    <w:rsid w:val="00A87355"/>
    <w:rsid w:val="00A873C8"/>
    <w:rsid w:val="00A87441"/>
    <w:rsid w:val="00A874E2"/>
    <w:rsid w:val="00A875DD"/>
    <w:rsid w:val="00A87724"/>
    <w:rsid w:val="00A878F5"/>
    <w:rsid w:val="00A907D4"/>
    <w:rsid w:val="00A90B2E"/>
    <w:rsid w:val="00A91114"/>
    <w:rsid w:val="00A914DE"/>
    <w:rsid w:val="00A91A0E"/>
    <w:rsid w:val="00A91B75"/>
    <w:rsid w:val="00A91C87"/>
    <w:rsid w:val="00A92164"/>
    <w:rsid w:val="00A921CF"/>
    <w:rsid w:val="00A923A2"/>
    <w:rsid w:val="00A92426"/>
    <w:rsid w:val="00A924E0"/>
    <w:rsid w:val="00A92623"/>
    <w:rsid w:val="00A92760"/>
    <w:rsid w:val="00A927AA"/>
    <w:rsid w:val="00A928B3"/>
    <w:rsid w:val="00A928CF"/>
    <w:rsid w:val="00A9304F"/>
    <w:rsid w:val="00A93091"/>
    <w:rsid w:val="00A93338"/>
    <w:rsid w:val="00A933B9"/>
    <w:rsid w:val="00A934DF"/>
    <w:rsid w:val="00A93947"/>
    <w:rsid w:val="00A93A04"/>
    <w:rsid w:val="00A93B27"/>
    <w:rsid w:val="00A93DCD"/>
    <w:rsid w:val="00A9427E"/>
    <w:rsid w:val="00A94473"/>
    <w:rsid w:val="00A948D7"/>
    <w:rsid w:val="00A94C30"/>
    <w:rsid w:val="00A94E7F"/>
    <w:rsid w:val="00A9519A"/>
    <w:rsid w:val="00A952A4"/>
    <w:rsid w:val="00A95784"/>
    <w:rsid w:val="00A95875"/>
    <w:rsid w:val="00A95A87"/>
    <w:rsid w:val="00A95DD2"/>
    <w:rsid w:val="00A95F8C"/>
    <w:rsid w:val="00A9617E"/>
    <w:rsid w:val="00A9618D"/>
    <w:rsid w:val="00A96268"/>
    <w:rsid w:val="00A96497"/>
    <w:rsid w:val="00A96675"/>
    <w:rsid w:val="00A967F9"/>
    <w:rsid w:val="00A96ADA"/>
    <w:rsid w:val="00A96D20"/>
    <w:rsid w:val="00A97081"/>
    <w:rsid w:val="00A97477"/>
    <w:rsid w:val="00A97BC9"/>
    <w:rsid w:val="00A97C71"/>
    <w:rsid w:val="00A97FC9"/>
    <w:rsid w:val="00AA0537"/>
    <w:rsid w:val="00AA06E3"/>
    <w:rsid w:val="00AA070B"/>
    <w:rsid w:val="00AA084B"/>
    <w:rsid w:val="00AA0899"/>
    <w:rsid w:val="00AA0A93"/>
    <w:rsid w:val="00AA0B35"/>
    <w:rsid w:val="00AA0B56"/>
    <w:rsid w:val="00AA0C38"/>
    <w:rsid w:val="00AA0D77"/>
    <w:rsid w:val="00AA0DA9"/>
    <w:rsid w:val="00AA0FBB"/>
    <w:rsid w:val="00AA13D8"/>
    <w:rsid w:val="00AA149B"/>
    <w:rsid w:val="00AA167C"/>
    <w:rsid w:val="00AA1B09"/>
    <w:rsid w:val="00AA1D8F"/>
    <w:rsid w:val="00AA1EA5"/>
    <w:rsid w:val="00AA1F9A"/>
    <w:rsid w:val="00AA2121"/>
    <w:rsid w:val="00AA2362"/>
    <w:rsid w:val="00AA24FF"/>
    <w:rsid w:val="00AA2719"/>
    <w:rsid w:val="00AA2BDB"/>
    <w:rsid w:val="00AA2C3C"/>
    <w:rsid w:val="00AA2E0C"/>
    <w:rsid w:val="00AA31DC"/>
    <w:rsid w:val="00AA3268"/>
    <w:rsid w:val="00AA37A3"/>
    <w:rsid w:val="00AA3A71"/>
    <w:rsid w:val="00AA3DF0"/>
    <w:rsid w:val="00AA4196"/>
    <w:rsid w:val="00AA42AF"/>
    <w:rsid w:val="00AA4466"/>
    <w:rsid w:val="00AA4AA8"/>
    <w:rsid w:val="00AA4B46"/>
    <w:rsid w:val="00AA4BB5"/>
    <w:rsid w:val="00AA523D"/>
    <w:rsid w:val="00AA5343"/>
    <w:rsid w:val="00AA5434"/>
    <w:rsid w:val="00AA54D0"/>
    <w:rsid w:val="00AA5751"/>
    <w:rsid w:val="00AA5791"/>
    <w:rsid w:val="00AA57A5"/>
    <w:rsid w:val="00AA5DFC"/>
    <w:rsid w:val="00AA5E16"/>
    <w:rsid w:val="00AA644D"/>
    <w:rsid w:val="00AA6B75"/>
    <w:rsid w:val="00AA6C09"/>
    <w:rsid w:val="00AA6C7B"/>
    <w:rsid w:val="00AA6EF1"/>
    <w:rsid w:val="00AA736D"/>
    <w:rsid w:val="00AA73CB"/>
    <w:rsid w:val="00AA7451"/>
    <w:rsid w:val="00AA7A64"/>
    <w:rsid w:val="00AA7C4E"/>
    <w:rsid w:val="00AA7F30"/>
    <w:rsid w:val="00AA7FB4"/>
    <w:rsid w:val="00AB0590"/>
    <w:rsid w:val="00AB062B"/>
    <w:rsid w:val="00AB06CB"/>
    <w:rsid w:val="00AB082C"/>
    <w:rsid w:val="00AB09E2"/>
    <w:rsid w:val="00AB0A69"/>
    <w:rsid w:val="00AB0ABD"/>
    <w:rsid w:val="00AB0BB6"/>
    <w:rsid w:val="00AB0EF1"/>
    <w:rsid w:val="00AB0F03"/>
    <w:rsid w:val="00AB1776"/>
    <w:rsid w:val="00AB1853"/>
    <w:rsid w:val="00AB1939"/>
    <w:rsid w:val="00AB1BB3"/>
    <w:rsid w:val="00AB1CE9"/>
    <w:rsid w:val="00AB1D66"/>
    <w:rsid w:val="00AB1F9D"/>
    <w:rsid w:val="00AB2128"/>
    <w:rsid w:val="00AB221B"/>
    <w:rsid w:val="00AB246F"/>
    <w:rsid w:val="00AB28D8"/>
    <w:rsid w:val="00AB29C6"/>
    <w:rsid w:val="00AB2BFD"/>
    <w:rsid w:val="00AB2C76"/>
    <w:rsid w:val="00AB2CF9"/>
    <w:rsid w:val="00AB2DB8"/>
    <w:rsid w:val="00AB2DF4"/>
    <w:rsid w:val="00AB3192"/>
    <w:rsid w:val="00AB3278"/>
    <w:rsid w:val="00AB3A2A"/>
    <w:rsid w:val="00AB3AA8"/>
    <w:rsid w:val="00AB4996"/>
    <w:rsid w:val="00AB4D06"/>
    <w:rsid w:val="00AB4EAF"/>
    <w:rsid w:val="00AB50B2"/>
    <w:rsid w:val="00AB50E2"/>
    <w:rsid w:val="00AB5180"/>
    <w:rsid w:val="00AB5221"/>
    <w:rsid w:val="00AB537A"/>
    <w:rsid w:val="00AB578A"/>
    <w:rsid w:val="00AB59E1"/>
    <w:rsid w:val="00AB5D32"/>
    <w:rsid w:val="00AB5DCC"/>
    <w:rsid w:val="00AB6138"/>
    <w:rsid w:val="00AB6377"/>
    <w:rsid w:val="00AB6BEF"/>
    <w:rsid w:val="00AB70F0"/>
    <w:rsid w:val="00AB7234"/>
    <w:rsid w:val="00AB793E"/>
    <w:rsid w:val="00AB7D80"/>
    <w:rsid w:val="00AB7D8A"/>
    <w:rsid w:val="00AB7E72"/>
    <w:rsid w:val="00AB7F2D"/>
    <w:rsid w:val="00AB7F44"/>
    <w:rsid w:val="00AC00CE"/>
    <w:rsid w:val="00AC026B"/>
    <w:rsid w:val="00AC02D9"/>
    <w:rsid w:val="00AC0311"/>
    <w:rsid w:val="00AC0398"/>
    <w:rsid w:val="00AC042B"/>
    <w:rsid w:val="00AC08B8"/>
    <w:rsid w:val="00AC0946"/>
    <w:rsid w:val="00AC09FF"/>
    <w:rsid w:val="00AC0AB2"/>
    <w:rsid w:val="00AC0BAA"/>
    <w:rsid w:val="00AC0BBA"/>
    <w:rsid w:val="00AC1598"/>
    <w:rsid w:val="00AC1662"/>
    <w:rsid w:val="00AC166F"/>
    <w:rsid w:val="00AC1937"/>
    <w:rsid w:val="00AC1981"/>
    <w:rsid w:val="00AC1CCB"/>
    <w:rsid w:val="00AC1D5A"/>
    <w:rsid w:val="00AC203B"/>
    <w:rsid w:val="00AC2161"/>
    <w:rsid w:val="00AC21B7"/>
    <w:rsid w:val="00AC2363"/>
    <w:rsid w:val="00AC2424"/>
    <w:rsid w:val="00AC2B5C"/>
    <w:rsid w:val="00AC2FAA"/>
    <w:rsid w:val="00AC2FD9"/>
    <w:rsid w:val="00AC2FE8"/>
    <w:rsid w:val="00AC308C"/>
    <w:rsid w:val="00AC3169"/>
    <w:rsid w:val="00AC3205"/>
    <w:rsid w:val="00AC33F1"/>
    <w:rsid w:val="00AC36C2"/>
    <w:rsid w:val="00AC3A17"/>
    <w:rsid w:val="00AC3A6C"/>
    <w:rsid w:val="00AC3FC9"/>
    <w:rsid w:val="00AC414D"/>
    <w:rsid w:val="00AC451C"/>
    <w:rsid w:val="00AC4769"/>
    <w:rsid w:val="00AC4815"/>
    <w:rsid w:val="00AC499C"/>
    <w:rsid w:val="00AC4A64"/>
    <w:rsid w:val="00AC4B93"/>
    <w:rsid w:val="00AC4C90"/>
    <w:rsid w:val="00AC4F7B"/>
    <w:rsid w:val="00AC4FA8"/>
    <w:rsid w:val="00AC506B"/>
    <w:rsid w:val="00AC5300"/>
    <w:rsid w:val="00AC53B3"/>
    <w:rsid w:val="00AC54A6"/>
    <w:rsid w:val="00AC54E0"/>
    <w:rsid w:val="00AC572F"/>
    <w:rsid w:val="00AC580C"/>
    <w:rsid w:val="00AC5882"/>
    <w:rsid w:val="00AC5B0F"/>
    <w:rsid w:val="00AC5D08"/>
    <w:rsid w:val="00AC626E"/>
    <w:rsid w:val="00AC6423"/>
    <w:rsid w:val="00AC64A4"/>
    <w:rsid w:val="00AC69A4"/>
    <w:rsid w:val="00AC6D2D"/>
    <w:rsid w:val="00AC6D49"/>
    <w:rsid w:val="00AC6F5E"/>
    <w:rsid w:val="00AC6FAC"/>
    <w:rsid w:val="00AC72F6"/>
    <w:rsid w:val="00AC7419"/>
    <w:rsid w:val="00AC7634"/>
    <w:rsid w:val="00AC765C"/>
    <w:rsid w:val="00AC774F"/>
    <w:rsid w:val="00AC7E73"/>
    <w:rsid w:val="00AD03B3"/>
    <w:rsid w:val="00AD03BD"/>
    <w:rsid w:val="00AD061C"/>
    <w:rsid w:val="00AD0761"/>
    <w:rsid w:val="00AD09F5"/>
    <w:rsid w:val="00AD0E71"/>
    <w:rsid w:val="00AD15DA"/>
    <w:rsid w:val="00AD1B88"/>
    <w:rsid w:val="00AD1DC6"/>
    <w:rsid w:val="00AD2010"/>
    <w:rsid w:val="00AD20AB"/>
    <w:rsid w:val="00AD2382"/>
    <w:rsid w:val="00AD2777"/>
    <w:rsid w:val="00AD27CE"/>
    <w:rsid w:val="00AD2818"/>
    <w:rsid w:val="00AD2A53"/>
    <w:rsid w:val="00AD2C1E"/>
    <w:rsid w:val="00AD2E10"/>
    <w:rsid w:val="00AD2EEC"/>
    <w:rsid w:val="00AD32F7"/>
    <w:rsid w:val="00AD33BD"/>
    <w:rsid w:val="00AD36D8"/>
    <w:rsid w:val="00AD36E8"/>
    <w:rsid w:val="00AD37A4"/>
    <w:rsid w:val="00AD392F"/>
    <w:rsid w:val="00AD3A54"/>
    <w:rsid w:val="00AD3C0A"/>
    <w:rsid w:val="00AD3D88"/>
    <w:rsid w:val="00AD3FFC"/>
    <w:rsid w:val="00AD406E"/>
    <w:rsid w:val="00AD42B8"/>
    <w:rsid w:val="00AD46B5"/>
    <w:rsid w:val="00AD47C0"/>
    <w:rsid w:val="00AD4A99"/>
    <w:rsid w:val="00AD4BB7"/>
    <w:rsid w:val="00AD4CC1"/>
    <w:rsid w:val="00AD4DB7"/>
    <w:rsid w:val="00AD51B6"/>
    <w:rsid w:val="00AD51D0"/>
    <w:rsid w:val="00AD521A"/>
    <w:rsid w:val="00AD52AA"/>
    <w:rsid w:val="00AD5448"/>
    <w:rsid w:val="00AD560D"/>
    <w:rsid w:val="00AD5C26"/>
    <w:rsid w:val="00AD5F97"/>
    <w:rsid w:val="00AD6089"/>
    <w:rsid w:val="00AD617A"/>
    <w:rsid w:val="00AD61FA"/>
    <w:rsid w:val="00AD650E"/>
    <w:rsid w:val="00AD6633"/>
    <w:rsid w:val="00AD67D2"/>
    <w:rsid w:val="00AD6A4E"/>
    <w:rsid w:val="00AD6AFD"/>
    <w:rsid w:val="00AD6B4C"/>
    <w:rsid w:val="00AD6CC4"/>
    <w:rsid w:val="00AD70D3"/>
    <w:rsid w:val="00AD7315"/>
    <w:rsid w:val="00AD7409"/>
    <w:rsid w:val="00AD7527"/>
    <w:rsid w:val="00AD7847"/>
    <w:rsid w:val="00AD79C4"/>
    <w:rsid w:val="00AD7E23"/>
    <w:rsid w:val="00AD7FFD"/>
    <w:rsid w:val="00AE0156"/>
    <w:rsid w:val="00AE0253"/>
    <w:rsid w:val="00AE0492"/>
    <w:rsid w:val="00AE0514"/>
    <w:rsid w:val="00AE059D"/>
    <w:rsid w:val="00AE06EF"/>
    <w:rsid w:val="00AE09DA"/>
    <w:rsid w:val="00AE0EE1"/>
    <w:rsid w:val="00AE10DF"/>
    <w:rsid w:val="00AE1162"/>
    <w:rsid w:val="00AE163F"/>
    <w:rsid w:val="00AE17F0"/>
    <w:rsid w:val="00AE189F"/>
    <w:rsid w:val="00AE1985"/>
    <w:rsid w:val="00AE1FE6"/>
    <w:rsid w:val="00AE21CB"/>
    <w:rsid w:val="00AE229D"/>
    <w:rsid w:val="00AE2828"/>
    <w:rsid w:val="00AE29C8"/>
    <w:rsid w:val="00AE2A23"/>
    <w:rsid w:val="00AE2C88"/>
    <w:rsid w:val="00AE2D3C"/>
    <w:rsid w:val="00AE30AF"/>
    <w:rsid w:val="00AE30F2"/>
    <w:rsid w:val="00AE3426"/>
    <w:rsid w:val="00AE3590"/>
    <w:rsid w:val="00AE3980"/>
    <w:rsid w:val="00AE3F46"/>
    <w:rsid w:val="00AE3F65"/>
    <w:rsid w:val="00AE416C"/>
    <w:rsid w:val="00AE4178"/>
    <w:rsid w:val="00AE4182"/>
    <w:rsid w:val="00AE469E"/>
    <w:rsid w:val="00AE46DA"/>
    <w:rsid w:val="00AE4974"/>
    <w:rsid w:val="00AE4F56"/>
    <w:rsid w:val="00AE51BC"/>
    <w:rsid w:val="00AE52E1"/>
    <w:rsid w:val="00AE5383"/>
    <w:rsid w:val="00AE53BF"/>
    <w:rsid w:val="00AE5436"/>
    <w:rsid w:val="00AE55E9"/>
    <w:rsid w:val="00AE566F"/>
    <w:rsid w:val="00AE57E5"/>
    <w:rsid w:val="00AE5F4D"/>
    <w:rsid w:val="00AE5FDF"/>
    <w:rsid w:val="00AE634D"/>
    <w:rsid w:val="00AE65E4"/>
    <w:rsid w:val="00AE68CB"/>
    <w:rsid w:val="00AE69CA"/>
    <w:rsid w:val="00AE6B01"/>
    <w:rsid w:val="00AE6C66"/>
    <w:rsid w:val="00AE6E26"/>
    <w:rsid w:val="00AE6FF2"/>
    <w:rsid w:val="00AE712D"/>
    <w:rsid w:val="00AE71EF"/>
    <w:rsid w:val="00AE71F8"/>
    <w:rsid w:val="00AE72D3"/>
    <w:rsid w:val="00AE7445"/>
    <w:rsid w:val="00AE75E0"/>
    <w:rsid w:val="00AE76C3"/>
    <w:rsid w:val="00AE784F"/>
    <w:rsid w:val="00AE78F8"/>
    <w:rsid w:val="00AE7A76"/>
    <w:rsid w:val="00AE7D35"/>
    <w:rsid w:val="00AF0090"/>
    <w:rsid w:val="00AF00CA"/>
    <w:rsid w:val="00AF07B2"/>
    <w:rsid w:val="00AF08A4"/>
    <w:rsid w:val="00AF09EA"/>
    <w:rsid w:val="00AF0A5B"/>
    <w:rsid w:val="00AF0C49"/>
    <w:rsid w:val="00AF0C8D"/>
    <w:rsid w:val="00AF0FAA"/>
    <w:rsid w:val="00AF106D"/>
    <w:rsid w:val="00AF1089"/>
    <w:rsid w:val="00AF1212"/>
    <w:rsid w:val="00AF1493"/>
    <w:rsid w:val="00AF1706"/>
    <w:rsid w:val="00AF19F4"/>
    <w:rsid w:val="00AF1AEB"/>
    <w:rsid w:val="00AF1F62"/>
    <w:rsid w:val="00AF20C4"/>
    <w:rsid w:val="00AF2187"/>
    <w:rsid w:val="00AF2468"/>
    <w:rsid w:val="00AF2518"/>
    <w:rsid w:val="00AF276E"/>
    <w:rsid w:val="00AF2A8D"/>
    <w:rsid w:val="00AF2C4D"/>
    <w:rsid w:val="00AF2C52"/>
    <w:rsid w:val="00AF2E16"/>
    <w:rsid w:val="00AF2F4D"/>
    <w:rsid w:val="00AF3695"/>
    <w:rsid w:val="00AF3781"/>
    <w:rsid w:val="00AF397D"/>
    <w:rsid w:val="00AF39D4"/>
    <w:rsid w:val="00AF3A10"/>
    <w:rsid w:val="00AF3B90"/>
    <w:rsid w:val="00AF3DC9"/>
    <w:rsid w:val="00AF4058"/>
    <w:rsid w:val="00AF4128"/>
    <w:rsid w:val="00AF42A9"/>
    <w:rsid w:val="00AF43F8"/>
    <w:rsid w:val="00AF443A"/>
    <w:rsid w:val="00AF44C0"/>
    <w:rsid w:val="00AF46AD"/>
    <w:rsid w:val="00AF4C15"/>
    <w:rsid w:val="00AF4C1E"/>
    <w:rsid w:val="00AF4D2B"/>
    <w:rsid w:val="00AF4D4A"/>
    <w:rsid w:val="00AF4DB9"/>
    <w:rsid w:val="00AF512E"/>
    <w:rsid w:val="00AF5161"/>
    <w:rsid w:val="00AF541E"/>
    <w:rsid w:val="00AF593A"/>
    <w:rsid w:val="00AF5C9B"/>
    <w:rsid w:val="00AF5E08"/>
    <w:rsid w:val="00AF6137"/>
    <w:rsid w:val="00AF6270"/>
    <w:rsid w:val="00AF6790"/>
    <w:rsid w:val="00AF69F1"/>
    <w:rsid w:val="00AF6A3E"/>
    <w:rsid w:val="00AF6AEB"/>
    <w:rsid w:val="00AF6B67"/>
    <w:rsid w:val="00AF6B70"/>
    <w:rsid w:val="00AF6DE1"/>
    <w:rsid w:val="00AF73E5"/>
    <w:rsid w:val="00AF76DA"/>
    <w:rsid w:val="00AF773E"/>
    <w:rsid w:val="00AF781A"/>
    <w:rsid w:val="00AF792C"/>
    <w:rsid w:val="00AF7989"/>
    <w:rsid w:val="00AF7AE0"/>
    <w:rsid w:val="00AF7F56"/>
    <w:rsid w:val="00B00327"/>
    <w:rsid w:val="00B00403"/>
    <w:rsid w:val="00B005CE"/>
    <w:rsid w:val="00B005D6"/>
    <w:rsid w:val="00B00698"/>
    <w:rsid w:val="00B0085A"/>
    <w:rsid w:val="00B008E7"/>
    <w:rsid w:val="00B00AAF"/>
    <w:rsid w:val="00B00EA2"/>
    <w:rsid w:val="00B00FD4"/>
    <w:rsid w:val="00B01071"/>
    <w:rsid w:val="00B011F0"/>
    <w:rsid w:val="00B015F4"/>
    <w:rsid w:val="00B01776"/>
    <w:rsid w:val="00B0189D"/>
    <w:rsid w:val="00B01AFD"/>
    <w:rsid w:val="00B01D32"/>
    <w:rsid w:val="00B022B7"/>
    <w:rsid w:val="00B022E2"/>
    <w:rsid w:val="00B024EF"/>
    <w:rsid w:val="00B02611"/>
    <w:rsid w:val="00B0273B"/>
    <w:rsid w:val="00B027E1"/>
    <w:rsid w:val="00B02B2D"/>
    <w:rsid w:val="00B035BF"/>
    <w:rsid w:val="00B03A08"/>
    <w:rsid w:val="00B03F29"/>
    <w:rsid w:val="00B03F83"/>
    <w:rsid w:val="00B0411B"/>
    <w:rsid w:val="00B044CE"/>
    <w:rsid w:val="00B044E1"/>
    <w:rsid w:val="00B047BC"/>
    <w:rsid w:val="00B04AE2"/>
    <w:rsid w:val="00B04F6A"/>
    <w:rsid w:val="00B04F88"/>
    <w:rsid w:val="00B05349"/>
    <w:rsid w:val="00B058F7"/>
    <w:rsid w:val="00B05913"/>
    <w:rsid w:val="00B05DBF"/>
    <w:rsid w:val="00B05ED0"/>
    <w:rsid w:val="00B05FA5"/>
    <w:rsid w:val="00B0614F"/>
    <w:rsid w:val="00B06351"/>
    <w:rsid w:val="00B06422"/>
    <w:rsid w:val="00B06531"/>
    <w:rsid w:val="00B0657E"/>
    <w:rsid w:val="00B069B3"/>
    <w:rsid w:val="00B06E2E"/>
    <w:rsid w:val="00B07049"/>
    <w:rsid w:val="00B070EF"/>
    <w:rsid w:val="00B07216"/>
    <w:rsid w:val="00B0729F"/>
    <w:rsid w:val="00B072B6"/>
    <w:rsid w:val="00B073CD"/>
    <w:rsid w:val="00B0753E"/>
    <w:rsid w:val="00B075EB"/>
    <w:rsid w:val="00B0775B"/>
    <w:rsid w:val="00B0799D"/>
    <w:rsid w:val="00B079D8"/>
    <w:rsid w:val="00B07C84"/>
    <w:rsid w:val="00B10062"/>
    <w:rsid w:val="00B10576"/>
    <w:rsid w:val="00B109DF"/>
    <w:rsid w:val="00B110CA"/>
    <w:rsid w:val="00B11489"/>
    <w:rsid w:val="00B114EF"/>
    <w:rsid w:val="00B11624"/>
    <w:rsid w:val="00B11A30"/>
    <w:rsid w:val="00B11C76"/>
    <w:rsid w:val="00B11DA7"/>
    <w:rsid w:val="00B11E28"/>
    <w:rsid w:val="00B11E40"/>
    <w:rsid w:val="00B11ECB"/>
    <w:rsid w:val="00B120BA"/>
    <w:rsid w:val="00B1216D"/>
    <w:rsid w:val="00B1218A"/>
    <w:rsid w:val="00B122A2"/>
    <w:rsid w:val="00B123C1"/>
    <w:rsid w:val="00B125DF"/>
    <w:rsid w:val="00B129EB"/>
    <w:rsid w:val="00B12AD9"/>
    <w:rsid w:val="00B12D4F"/>
    <w:rsid w:val="00B12D9C"/>
    <w:rsid w:val="00B1306F"/>
    <w:rsid w:val="00B131FE"/>
    <w:rsid w:val="00B13267"/>
    <w:rsid w:val="00B13356"/>
    <w:rsid w:val="00B136AE"/>
    <w:rsid w:val="00B13C19"/>
    <w:rsid w:val="00B13C43"/>
    <w:rsid w:val="00B13F6C"/>
    <w:rsid w:val="00B14005"/>
    <w:rsid w:val="00B141B9"/>
    <w:rsid w:val="00B1423F"/>
    <w:rsid w:val="00B145F9"/>
    <w:rsid w:val="00B146AA"/>
    <w:rsid w:val="00B1476D"/>
    <w:rsid w:val="00B14793"/>
    <w:rsid w:val="00B14CA0"/>
    <w:rsid w:val="00B152BD"/>
    <w:rsid w:val="00B15316"/>
    <w:rsid w:val="00B15796"/>
    <w:rsid w:val="00B159DF"/>
    <w:rsid w:val="00B161B8"/>
    <w:rsid w:val="00B161D8"/>
    <w:rsid w:val="00B1623D"/>
    <w:rsid w:val="00B164AF"/>
    <w:rsid w:val="00B16741"/>
    <w:rsid w:val="00B168B0"/>
    <w:rsid w:val="00B16A62"/>
    <w:rsid w:val="00B16AF5"/>
    <w:rsid w:val="00B16B63"/>
    <w:rsid w:val="00B16C10"/>
    <w:rsid w:val="00B16FD6"/>
    <w:rsid w:val="00B17131"/>
    <w:rsid w:val="00B1742E"/>
    <w:rsid w:val="00B17530"/>
    <w:rsid w:val="00B1759F"/>
    <w:rsid w:val="00B17757"/>
    <w:rsid w:val="00B17CC7"/>
    <w:rsid w:val="00B17FCC"/>
    <w:rsid w:val="00B20185"/>
    <w:rsid w:val="00B2030F"/>
    <w:rsid w:val="00B2036B"/>
    <w:rsid w:val="00B2069D"/>
    <w:rsid w:val="00B207D6"/>
    <w:rsid w:val="00B20849"/>
    <w:rsid w:val="00B20856"/>
    <w:rsid w:val="00B20877"/>
    <w:rsid w:val="00B20893"/>
    <w:rsid w:val="00B20912"/>
    <w:rsid w:val="00B20A38"/>
    <w:rsid w:val="00B20D64"/>
    <w:rsid w:val="00B21196"/>
    <w:rsid w:val="00B211FB"/>
    <w:rsid w:val="00B21284"/>
    <w:rsid w:val="00B2133E"/>
    <w:rsid w:val="00B218E8"/>
    <w:rsid w:val="00B21AB2"/>
    <w:rsid w:val="00B21B21"/>
    <w:rsid w:val="00B21B9D"/>
    <w:rsid w:val="00B21F77"/>
    <w:rsid w:val="00B21FB2"/>
    <w:rsid w:val="00B220FD"/>
    <w:rsid w:val="00B2236E"/>
    <w:rsid w:val="00B223B1"/>
    <w:rsid w:val="00B2286B"/>
    <w:rsid w:val="00B22956"/>
    <w:rsid w:val="00B22A36"/>
    <w:rsid w:val="00B22A64"/>
    <w:rsid w:val="00B22CBD"/>
    <w:rsid w:val="00B22FC7"/>
    <w:rsid w:val="00B2351D"/>
    <w:rsid w:val="00B23520"/>
    <w:rsid w:val="00B239C6"/>
    <w:rsid w:val="00B239DC"/>
    <w:rsid w:val="00B23E59"/>
    <w:rsid w:val="00B245CF"/>
    <w:rsid w:val="00B24855"/>
    <w:rsid w:val="00B24C82"/>
    <w:rsid w:val="00B25587"/>
    <w:rsid w:val="00B25643"/>
    <w:rsid w:val="00B2599A"/>
    <w:rsid w:val="00B259E5"/>
    <w:rsid w:val="00B25AE8"/>
    <w:rsid w:val="00B260EA"/>
    <w:rsid w:val="00B26A16"/>
    <w:rsid w:val="00B26B79"/>
    <w:rsid w:val="00B26C9F"/>
    <w:rsid w:val="00B26E29"/>
    <w:rsid w:val="00B26F89"/>
    <w:rsid w:val="00B26FC3"/>
    <w:rsid w:val="00B27381"/>
    <w:rsid w:val="00B2738C"/>
    <w:rsid w:val="00B273EC"/>
    <w:rsid w:val="00B27601"/>
    <w:rsid w:val="00B27606"/>
    <w:rsid w:val="00B2760B"/>
    <w:rsid w:val="00B276AD"/>
    <w:rsid w:val="00B27719"/>
    <w:rsid w:val="00B27C0A"/>
    <w:rsid w:val="00B27CCB"/>
    <w:rsid w:val="00B27F3C"/>
    <w:rsid w:val="00B27F80"/>
    <w:rsid w:val="00B30035"/>
    <w:rsid w:val="00B301A4"/>
    <w:rsid w:val="00B301D8"/>
    <w:rsid w:val="00B30267"/>
    <w:rsid w:val="00B303D3"/>
    <w:rsid w:val="00B306A6"/>
    <w:rsid w:val="00B30833"/>
    <w:rsid w:val="00B3095C"/>
    <w:rsid w:val="00B30A6F"/>
    <w:rsid w:val="00B30B3F"/>
    <w:rsid w:val="00B30D85"/>
    <w:rsid w:val="00B3112D"/>
    <w:rsid w:val="00B3130E"/>
    <w:rsid w:val="00B3185B"/>
    <w:rsid w:val="00B31A99"/>
    <w:rsid w:val="00B31B39"/>
    <w:rsid w:val="00B31BC4"/>
    <w:rsid w:val="00B31F8D"/>
    <w:rsid w:val="00B32361"/>
    <w:rsid w:val="00B324A7"/>
    <w:rsid w:val="00B3256F"/>
    <w:rsid w:val="00B326BD"/>
    <w:rsid w:val="00B3270E"/>
    <w:rsid w:val="00B32BBF"/>
    <w:rsid w:val="00B32C6B"/>
    <w:rsid w:val="00B32E1F"/>
    <w:rsid w:val="00B32F9A"/>
    <w:rsid w:val="00B3330E"/>
    <w:rsid w:val="00B33517"/>
    <w:rsid w:val="00B3370F"/>
    <w:rsid w:val="00B3388A"/>
    <w:rsid w:val="00B3398E"/>
    <w:rsid w:val="00B33B67"/>
    <w:rsid w:val="00B33DB6"/>
    <w:rsid w:val="00B33E93"/>
    <w:rsid w:val="00B3403D"/>
    <w:rsid w:val="00B34124"/>
    <w:rsid w:val="00B34305"/>
    <w:rsid w:val="00B3453E"/>
    <w:rsid w:val="00B345BE"/>
    <w:rsid w:val="00B34A04"/>
    <w:rsid w:val="00B34ACB"/>
    <w:rsid w:val="00B3515E"/>
    <w:rsid w:val="00B354B8"/>
    <w:rsid w:val="00B358F4"/>
    <w:rsid w:val="00B35A98"/>
    <w:rsid w:val="00B35BAC"/>
    <w:rsid w:val="00B35E0F"/>
    <w:rsid w:val="00B35E98"/>
    <w:rsid w:val="00B36043"/>
    <w:rsid w:val="00B3624E"/>
    <w:rsid w:val="00B36752"/>
    <w:rsid w:val="00B36B01"/>
    <w:rsid w:val="00B37195"/>
    <w:rsid w:val="00B37219"/>
    <w:rsid w:val="00B37479"/>
    <w:rsid w:val="00B3751B"/>
    <w:rsid w:val="00B37781"/>
    <w:rsid w:val="00B377E8"/>
    <w:rsid w:val="00B37A66"/>
    <w:rsid w:val="00B37AD2"/>
    <w:rsid w:val="00B37F20"/>
    <w:rsid w:val="00B4092D"/>
    <w:rsid w:val="00B40B6D"/>
    <w:rsid w:val="00B40C95"/>
    <w:rsid w:val="00B40CC0"/>
    <w:rsid w:val="00B4106A"/>
    <w:rsid w:val="00B41139"/>
    <w:rsid w:val="00B4134C"/>
    <w:rsid w:val="00B413D1"/>
    <w:rsid w:val="00B41522"/>
    <w:rsid w:val="00B418F4"/>
    <w:rsid w:val="00B4191F"/>
    <w:rsid w:val="00B419B9"/>
    <w:rsid w:val="00B41BF7"/>
    <w:rsid w:val="00B41C3C"/>
    <w:rsid w:val="00B41C4A"/>
    <w:rsid w:val="00B42059"/>
    <w:rsid w:val="00B420AC"/>
    <w:rsid w:val="00B4248E"/>
    <w:rsid w:val="00B4274F"/>
    <w:rsid w:val="00B4282C"/>
    <w:rsid w:val="00B42BB9"/>
    <w:rsid w:val="00B42C2A"/>
    <w:rsid w:val="00B42D0B"/>
    <w:rsid w:val="00B42D2C"/>
    <w:rsid w:val="00B42DAE"/>
    <w:rsid w:val="00B42EE9"/>
    <w:rsid w:val="00B433B9"/>
    <w:rsid w:val="00B434A4"/>
    <w:rsid w:val="00B4356D"/>
    <w:rsid w:val="00B43570"/>
    <w:rsid w:val="00B435CA"/>
    <w:rsid w:val="00B43764"/>
    <w:rsid w:val="00B4384F"/>
    <w:rsid w:val="00B43BBB"/>
    <w:rsid w:val="00B43F24"/>
    <w:rsid w:val="00B43FAE"/>
    <w:rsid w:val="00B43FCF"/>
    <w:rsid w:val="00B44109"/>
    <w:rsid w:val="00B44750"/>
    <w:rsid w:val="00B44897"/>
    <w:rsid w:val="00B4499E"/>
    <w:rsid w:val="00B44B48"/>
    <w:rsid w:val="00B44BDF"/>
    <w:rsid w:val="00B44BF2"/>
    <w:rsid w:val="00B44CAE"/>
    <w:rsid w:val="00B44F0A"/>
    <w:rsid w:val="00B4521F"/>
    <w:rsid w:val="00B45401"/>
    <w:rsid w:val="00B4568F"/>
    <w:rsid w:val="00B456C4"/>
    <w:rsid w:val="00B459CD"/>
    <w:rsid w:val="00B45D46"/>
    <w:rsid w:val="00B4614E"/>
    <w:rsid w:val="00B466F7"/>
    <w:rsid w:val="00B46700"/>
    <w:rsid w:val="00B46A45"/>
    <w:rsid w:val="00B46A7E"/>
    <w:rsid w:val="00B46AE3"/>
    <w:rsid w:val="00B46C05"/>
    <w:rsid w:val="00B46C43"/>
    <w:rsid w:val="00B4700B"/>
    <w:rsid w:val="00B4724F"/>
    <w:rsid w:val="00B47CA2"/>
    <w:rsid w:val="00B50373"/>
    <w:rsid w:val="00B504ED"/>
    <w:rsid w:val="00B50564"/>
    <w:rsid w:val="00B508D9"/>
    <w:rsid w:val="00B50A64"/>
    <w:rsid w:val="00B50B26"/>
    <w:rsid w:val="00B50D30"/>
    <w:rsid w:val="00B50D59"/>
    <w:rsid w:val="00B50DB3"/>
    <w:rsid w:val="00B50E29"/>
    <w:rsid w:val="00B50E51"/>
    <w:rsid w:val="00B50FD6"/>
    <w:rsid w:val="00B512B6"/>
    <w:rsid w:val="00B51479"/>
    <w:rsid w:val="00B51819"/>
    <w:rsid w:val="00B51D4A"/>
    <w:rsid w:val="00B51EBB"/>
    <w:rsid w:val="00B51EE6"/>
    <w:rsid w:val="00B520A8"/>
    <w:rsid w:val="00B52303"/>
    <w:rsid w:val="00B5298B"/>
    <w:rsid w:val="00B5298C"/>
    <w:rsid w:val="00B52A09"/>
    <w:rsid w:val="00B52A7F"/>
    <w:rsid w:val="00B52DBD"/>
    <w:rsid w:val="00B52E61"/>
    <w:rsid w:val="00B52EF3"/>
    <w:rsid w:val="00B531AD"/>
    <w:rsid w:val="00B53338"/>
    <w:rsid w:val="00B5371D"/>
    <w:rsid w:val="00B5386E"/>
    <w:rsid w:val="00B53ADF"/>
    <w:rsid w:val="00B53AEF"/>
    <w:rsid w:val="00B53B9E"/>
    <w:rsid w:val="00B53BC1"/>
    <w:rsid w:val="00B53BD7"/>
    <w:rsid w:val="00B54148"/>
    <w:rsid w:val="00B541C3"/>
    <w:rsid w:val="00B5422C"/>
    <w:rsid w:val="00B54509"/>
    <w:rsid w:val="00B54740"/>
    <w:rsid w:val="00B548AD"/>
    <w:rsid w:val="00B54ADA"/>
    <w:rsid w:val="00B54DB5"/>
    <w:rsid w:val="00B55545"/>
    <w:rsid w:val="00B555BB"/>
    <w:rsid w:val="00B55786"/>
    <w:rsid w:val="00B559E0"/>
    <w:rsid w:val="00B55B33"/>
    <w:rsid w:val="00B55FDD"/>
    <w:rsid w:val="00B5618D"/>
    <w:rsid w:val="00B561FB"/>
    <w:rsid w:val="00B56253"/>
    <w:rsid w:val="00B56435"/>
    <w:rsid w:val="00B56525"/>
    <w:rsid w:val="00B5660A"/>
    <w:rsid w:val="00B56E40"/>
    <w:rsid w:val="00B5702C"/>
    <w:rsid w:val="00B576B3"/>
    <w:rsid w:val="00B576D9"/>
    <w:rsid w:val="00B577ED"/>
    <w:rsid w:val="00B578E4"/>
    <w:rsid w:val="00B57951"/>
    <w:rsid w:val="00B57966"/>
    <w:rsid w:val="00B57A2C"/>
    <w:rsid w:val="00B57AE6"/>
    <w:rsid w:val="00B57AFB"/>
    <w:rsid w:val="00B57B6C"/>
    <w:rsid w:val="00B57E19"/>
    <w:rsid w:val="00B57E30"/>
    <w:rsid w:val="00B57E7D"/>
    <w:rsid w:val="00B57EC8"/>
    <w:rsid w:val="00B6009E"/>
    <w:rsid w:val="00B6017E"/>
    <w:rsid w:val="00B60393"/>
    <w:rsid w:val="00B605FD"/>
    <w:rsid w:val="00B6078F"/>
    <w:rsid w:val="00B60990"/>
    <w:rsid w:val="00B60B22"/>
    <w:rsid w:val="00B60B98"/>
    <w:rsid w:val="00B60C9C"/>
    <w:rsid w:val="00B60DEB"/>
    <w:rsid w:val="00B60F9E"/>
    <w:rsid w:val="00B610DA"/>
    <w:rsid w:val="00B6115D"/>
    <w:rsid w:val="00B611E0"/>
    <w:rsid w:val="00B61522"/>
    <w:rsid w:val="00B61746"/>
    <w:rsid w:val="00B6180B"/>
    <w:rsid w:val="00B61E91"/>
    <w:rsid w:val="00B61EA0"/>
    <w:rsid w:val="00B61EDB"/>
    <w:rsid w:val="00B61F53"/>
    <w:rsid w:val="00B622EC"/>
    <w:rsid w:val="00B62565"/>
    <w:rsid w:val="00B62575"/>
    <w:rsid w:val="00B6269A"/>
    <w:rsid w:val="00B62762"/>
    <w:rsid w:val="00B62812"/>
    <w:rsid w:val="00B62824"/>
    <w:rsid w:val="00B62841"/>
    <w:rsid w:val="00B629B1"/>
    <w:rsid w:val="00B62BF2"/>
    <w:rsid w:val="00B62C3F"/>
    <w:rsid w:val="00B62D2B"/>
    <w:rsid w:val="00B62DA8"/>
    <w:rsid w:val="00B62E78"/>
    <w:rsid w:val="00B63357"/>
    <w:rsid w:val="00B636B4"/>
    <w:rsid w:val="00B63A34"/>
    <w:rsid w:val="00B63E8A"/>
    <w:rsid w:val="00B63EDF"/>
    <w:rsid w:val="00B63FC3"/>
    <w:rsid w:val="00B640BE"/>
    <w:rsid w:val="00B6431B"/>
    <w:rsid w:val="00B64541"/>
    <w:rsid w:val="00B64568"/>
    <w:rsid w:val="00B64617"/>
    <w:rsid w:val="00B64835"/>
    <w:rsid w:val="00B64837"/>
    <w:rsid w:val="00B6487C"/>
    <w:rsid w:val="00B64A88"/>
    <w:rsid w:val="00B64CFC"/>
    <w:rsid w:val="00B64F85"/>
    <w:rsid w:val="00B651DC"/>
    <w:rsid w:val="00B65498"/>
    <w:rsid w:val="00B65589"/>
    <w:rsid w:val="00B65716"/>
    <w:rsid w:val="00B657D4"/>
    <w:rsid w:val="00B657DE"/>
    <w:rsid w:val="00B65929"/>
    <w:rsid w:val="00B65955"/>
    <w:rsid w:val="00B65A67"/>
    <w:rsid w:val="00B65CAB"/>
    <w:rsid w:val="00B65CEF"/>
    <w:rsid w:val="00B65E68"/>
    <w:rsid w:val="00B65FF0"/>
    <w:rsid w:val="00B663B0"/>
    <w:rsid w:val="00B66404"/>
    <w:rsid w:val="00B66819"/>
    <w:rsid w:val="00B6703B"/>
    <w:rsid w:val="00B67576"/>
    <w:rsid w:val="00B676EB"/>
    <w:rsid w:val="00B677DF"/>
    <w:rsid w:val="00B67AEA"/>
    <w:rsid w:val="00B67B13"/>
    <w:rsid w:val="00B67E62"/>
    <w:rsid w:val="00B67FA5"/>
    <w:rsid w:val="00B7008C"/>
    <w:rsid w:val="00B7038C"/>
    <w:rsid w:val="00B703A9"/>
    <w:rsid w:val="00B704C5"/>
    <w:rsid w:val="00B70698"/>
    <w:rsid w:val="00B706EB"/>
    <w:rsid w:val="00B707A8"/>
    <w:rsid w:val="00B70998"/>
    <w:rsid w:val="00B70E01"/>
    <w:rsid w:val="00B71531"/>
    <w:rsid w:val="00B715D6"/>
    <w:rsid w:val="00B718EC"/>
    <w:rsid w:val="00B719B2"/>
    <w:rsid w:val="00B71C5B"/>
    <w:rsid w:val="00B71F31"/>
    <w:rsid w:val="00B71FD0"/>
    <w:rsid w:val="00B7208D"/>
    <w:rsid w:val="00B722A1"/>
    <w:rsid w:val="00B723B6"/>
    <w:rsid w:val="00B72560"/>
    <w:rsid w:val="00B72725"/>
    <w:rsid w:val="00B729BF"/>
    <w:rsid w:val="00B72D5F"/>
    <w:rsid w:val="00B72F52"/>
    <w:rsid w:val="00B7305A"/>
    <w:rsid w:val="00B730E1"/>
    <w:rsid w:val="00B73164"/>
    <w:rsid w:val="00B732F3"/>
    <w:rsid w:val="00B738C0"/>
    <w:rsid w:val="00B73930"/>
    <w:rsid w:val="00B73E63"/>
    <w:rsid w:val="00B73F64"/>
    <w:rsid w:val="00B74182"/>
    <w:rsid w:val="00B741E8"/>
    <w:rsid w:val="00B7424C"/>
    <w:rsid w:val="00B7443F"/>
    <w:rsid w:val="00B747AD"/>
    <w:rsid w:val="00B7485F"/>
    <w:rsid w:val="00B74AD1"/>
    <w:rsid w:val="00B74B49"/>
    <w:rsid w:val="00B74C92"/>
    <w:rsid w:val="00B74D87"/>
    <w:rsid w:val="00B74E64"/>
    <w:rsid w:val="00B750C5"/>
    <w:rsid w:val="00B751DF"/>
    <w:rsid w:val="00B7573F"/>
    <w:rsid w:val="00B75AD1"/>
    <w:rsid w:val="00B75F51"/>
    <w:rsid w:val="00B7617A"/>
    <w:rsid w:val="00B76887"/>
    <w:rsid w:val="00B77489"/>
    <w:rsid w:val="00B7748B"/>
    <w:rsid w:val="00B77531"/>
    <w:rsid w:val="00B77565"/>
    <w:rsid w:val="00B77828"/>
    <w:rsid w:val="00B7782B"/>
    <w:rsid w:val="00B77B1C"/>
    <w:rsid w:val="00B77BA6"/>
    <w:rsid w:val="00B77EC3"/>
    <w:rsid w:val="00B77FD0"/>
    <w:rsid w:val="00B800D1"/>
    <w:rsid w:val="00B80178"/>
    <w:rsid w:val="00B8027D"/>
    <w:rsid w:val="00B80673"/>
    <w:rsid w:val="00B8093C"/>
    <w:rsid w:val="00B80C32"/>
    <w:rsid w:val="00B810EA"/>
    <w:rsid w:val="00B81281"/>
    <w:rsid w:val="00B81295"/>
    <w:rsid w:val="00B812C9"/>
    <w:rsid w:val="00B81445"/>
    <w:rsid w:val="00B814D4"/>
    <w:rsid w:val="00B814EA"/>
    <w:rsid w:val="00B817C5"/>
    <w:rsid w:val="00B81A17"/>
    <w:rsid w:val="00B81ED3"/>
    <w:rsid w:val="00B81EE2"/>
    <w:rsid w:val="00B8204E"/>
    <w:rsid w:val="00B82442"/>
    <w:rsid w:val="00B82744"/>
    <w:rsid w:val="00B828D2"/>
    <w:rsid w:val="00B82CDA"/>
    <w:rsid w:val="00B82DA0"/>
    <w:rsid w:val="00B831B0"/>
    <w:rsid w:val="00B8329E"/>
    <w:rsid w:val="00B833B6"/>
    <w:rsid w:val="00B83845"/>
    <w:rsid w:val="00B8389C"/>
    <w:rsid w:val="00B83C81"/>
    <w:rsid w:val="00B83E1A"/>
    <w:rsid w:val="00B840B0"/>
    <w:rsid w:val="00B840F7"/>
    <w:rsid w:val="00B84311"/>
    <w:rsid w:val="00B8452C"/>
    <w:rsid w:val="00B84578"/>
    <w:rsid w:val="00B8467F"/>
    <w:rsid w:val="00B8474F"/>
    <w:rsid w:val="00B84870"/>
    <w:rsid w:val="00B848B5"/>
    <w:rsid w:val="00B84A51"/>
    <w:rsid w:val="00B84CAF"/>
    <w:rsid w:val="00B84EE5"/>
    <w:rsid w:val="00B84F61"/>
    <w:rsid w:val="00B85082"/>
    <w:rsid w:val="00B85141"/>
    <w:rsid w:val="00B8514D"/>
    <w:rsid w:val="00B851C8"/>
    <w:rsid w:val="00B851D8"/>
    <w:rsid w:val="00B85397"/>
    <w:rsid w:val="00B85529"/>
    <w:rsid w:val="00B856E6"/>
    <w:rsid w:val="00B857B8"/>
    <w:rsid w:val="00B85807"/>
    <w:rsid w:val="00B858E6"/>
    <w:rsid w:val="00B85A18"/>
    <w:rsid w:val="00B85E58"/>
    <w:rsid w:val="00B85E62"/>
    <w:rsid w:val="00B85EBF"/>
    <w:rsid w:val="00B86424"/>
    <w:rsid w:val="00B8660A"/>
    <w:rsid w:val="00B866AF"/>
    <w:rsid w:val="00B86D39"/>
    <w:rsid w:val="00B86FD8"/>
    <w:rsid w:val="00B873AC"/>
    <w:rsid w:val="00B87634"/>
    <w:rsid w:val="00B8773C"/>
    <w:rsid w:val="00B87848"/>
    <w:rsid w:val="00B87997"/>
    <w:rsid w:val="00B87BBA"/>
    <w:rsid w:val="00B87F19"/>
    <w:rsid w:val="00B90192"/>
    <w:rsid w:val="00B901A1"/>
    <w:rsid w:val="00B901E8"/>
    <w:rsid w:val="00B9090B"/>
    <w:rsid w:val="00B90A43"/>
    <w:rsid w:val="00B90F80"/>
    <w:rsid w:val="00B90F91"/>
    <w:rsid w:val="00B91013"/>
    <w:rsid w:val="00B916DD"/>
    <w:rsid w:val="00B91BE0"/>
    <w:rsid w:val="00B91F5B"/>
    <w:rsid w:val="00B91F6D"/>
    <w:rsid w:val="00B92349"/>
    <w:rsid w:val="00B92719"/>
    <w:rsid w:val="00B92C13"/>
    <w:rsid w:val="00B930B7"/>
    <w:rsid w:val="00B935D9"/>
    <w:rsid w:val="00B935F7"/>
    <w:rsid w:val="00B9381A"/>
    <w:rsid w:val="00B93987"/>
    <w:rsid w:val="00B93C40"/>
    <w:rsid w:val="00B93EEF"/>
    <w:rsid w:val="00B94019"/>
    <w:rsid w:val="00B94108"/>
    <w:rsid w:val="00B94139"/>
    <w:rsid w:val="00B94141"/>
    <w:rsid w:val="00B94501"/>
    <w:rsid w:val="00B94909"/>
    <w:rsid w:val="00B94982"/>
    <w:rsid w:val="00B94A67"/>
    <w:rsid w:val="00B94BB1"/>
    <w:rsid w:val="00B94D90"/>
    <w:rsid w:val="00B95136"/>
    <w:rsid w:val="00B9574D"/>
    <w:rsid w:val="00B95B22"/>
    <w:rsid w:val="00B95DA9"/>
    <w:rsid w:val="00B963FF"/>
    <w:rsid w:val="00B965C6"/>
    <w:rsid w:val="00B96850"/>
    <w:rsid w:val="00B96D1E"/>
    <w:rsid w:val="00B97594"/>
    <w:rsid w:val="00B97A2F"/>
    <w:rsid w:val="00B97BCA"/>
    <w:rsid w:val="00B97D0B"/>
    <w:rsid w:val="00B97F79"/>
    <w:rsid w:val="00BA0082"/>
    <w:rsid w:val="00BA0259"/>
    <w:rsid w:val="00BA02C2"/>
    <w:rsid w:val="00BA040D"/>
    <w:rsid w:val="00BA0506"/>
    <w:rsid w:val="00BA05AD"/>
    <w:rsid w:val="00BA0AF0"/>
    <w:rsid w:val="00BA0B6E"/>
    <w:rsid w:val="00BA0C0E"/>
    <w:rsid w:val="00BA0C22"/>
    <w:rsid w:val="00BA0E93"/>
    <w:rsid w:val="00BA105F"/>
    <w:rsid w:val="00BA10BE"/>
    <w:rsid w:val="00BA123D"/>
    <w:rsid w:val="00BA1290"/>
    <w:rsid w:val="00BA17BC"/>
    <w:rsid w:val="00BA17E7"/>
    <w:rsid w:val="00BA18FC"/>
    <w:rsid w:val="00BA1B42"/>
    <w:rsid w:val="00BA1BA2"/>
    <w:rsid w:val="00BA1CC9"/>
    <w:rsid w:val="00BA1D98"/>
    <w:rsid w:val="00BA203F"/>
    <w:rsid w:val="00BA2723"/>
    <w:rsid w:val="00BA2820"/>
    <w:rsid w:val="00BA2C47"/>
    <w:rsid w:val="00BA2CA7"/>
    <w:rsid w:val="00BA3357"/>
    <w:rsid w:val="00BA33D8"/>
    <w:rsid w:val="00BA357D"/>
    <w:rsid w:val="00BA37EA"/>
    <w:rsid w:val="00BA3B64"/>
    <w:rsid w:val="00BA3C5E"/>
    <w:rsid w:val="00BA3C66"/>
    <w:rsid w:val="00BA3CFF"/>
    <w:rsid w:val="00BA3D8C"/>
    <w:rsid w:val="00BA3DA8"/>
    <w:rsid w:val="00BA40EB"/>
    <w:rsid w:val="00BA410C"/>
    <w:rsid w:val="00BA41C5"/>
    <w:rsid w:val="00BA42DB"/>
    <w:rsid w:val="00BA4334"/>
    <w:rsid w:val="00BA43BF"/>
    <w:rsid w:val="00BA4400"/>
    <w:rsid w:val="00BA4A0E"/>
    <w:rsid w:val="00BA4ABE"/>
    <w:rsid w:val="00BA4F74"/>
    <w:rsid w:val="00BA552C"/>
    <w:rsid w:val="00BA5832"/>
    <w:rsid w:val="00BA5C82"/>
    <w:rsid w:val="00BA5E09"/>
    <w:rsid w:val="00BA5E5E"/>
    <w:rsid w:val="00BA625E"/>
    <w:rsid w:val="00BA63DA"/>
    <w:rsid w:val="00BA6407"/>
    <w:rsid w:val="00BA65A0"/>
    <w:rsid w:val="00BA6962"/>
    <w:rsid w:val="00BA6C07"/>
    <w:rsid w:val="00BA6DDC"/>
    <w:rsid w:val="00BA6DE1"/>
    <w:rsid w:val="00BA6E37"/>
    <w:rsid w:val="00BA743D"/>
    <w:rsid w:val="00BA7631"/>
    <w:rsid w:val="00BA7761"/>
    <w:rsid w:val="00BA7A87"/>
    <w:rsid w:val="00BA7BC9"/>
    <w:rsid w:val="00BB00E2"/>
    <w:rsid w:val="00BB018C"/>
    <w:rsid w:val="00BB044D"/>
    <w:rsid w:val="00BB050E"/>
    <w:rsid w:val="00BB0524"/>
    <w:rsid w:val="00BB0547"/>
    <w:rsid w:val="00BB0553"/>
    <w:rsid w:val="00BB092F"/>
    <w:rsid w:val="00BB097C"/>
    <w:rsid w:val="00BB09CA"/>
    <w:rsid w:val="00BB1197"/>
    <w:rsid w:val="00BB1700"/>
    <w:rsid w:val="00BB174B"/>
    <w:rsid w:val="00BB1802"/>
    <w:rsid w:val="00BB19D7"/>
    <w:rsid w:val="00BB1E9D"/>
    <w:rsid w:val="00BB2222"/>
    <w:rsid w:val="00BB2367"/>
    <w:rsid w:val="00BB242F"/>
    <w:rsid w:val="00BB29D8"/>
    <w:rsid w:val="00BB2A3B"/>
    <w:rsid w:val="00BB2B43"/>
    <w:rsid w:val="00BB2D11"/>
    <w:rsid w:val="00BB2F14"/>
    <w:rsid w:val="00BB2F25"/>
    <w:rsid w:val="00BB314B"/>
    <w:rsid w:val="00BB35A2"/>
    <w:rsid w:val="00BB3782"/>
    <w:rsid w:val="00BB3809"/>
    <w:rsid w:val="00BB3A27"/>
    <w:rsid w:val="00BB3A5C"/>
    <w:rsid w:val="00BB3AE8"/>
    <w:rsid w:val="00BB3AF3"/>
    <w:rsid w:val="00BB3B3B"/>
    <w:rsid w:val="00BB3BAD"/>
    <w:rsid w:val="00BB40B6"/>
    <w:rsid w:val="00BB43F3"/>
    <w:rsid w:val="00BB4547"/>
    <w:rsid w:val="00BB4752"/>
    <w:rsid w:val="00BB4BD8"/>
    <w:rsid w:val="00BB50FD"/>
    <w:rsid w:val="00BB5220"/>
    <w:rsid w:val="00BB5377"/>
    <w:rsid w:val="00BB5C3F"/>
    <w:rsid w:val="00BB5C7C"/>
    <w:rsid w:val="00BB5CBD"/>
    <w:rsid w:val="00BB5E60"/>
    <w:rsid w:val="00BB5ECC"/>
    <w:rsid w:val="00BB5FE8"/>
    <w:rsid w:val="00BB617D"/>
    <w:rsid w:val="00BB651F"/>
    <w:rsid w:val="00BB670D"/>
    <w:rsid w:val="00BB675D"/>
    <w:rsid w:val="00BB67BA"/>
    <w:rsid w:val="00BB6968"/>
    <w:rsid w:val="00BB6971"/>
    <w:rsid w:val="00BB7696"/>
    <w:rsid w:val="00BB7CD1"/>
    <w:rsid w:val="00BB7DDC"/>
    <w:rsid w:val="00BB7E84"/>
    <w:rsid w:val="00BB7EC1"/>
    <w:rsid w:val="00BC0128"/>
    <w:rsid w:val="00BC0186"/>
    <w:rsid w:val="00BC047C"/>
    <w:rsid w:val="00BC0563"/>
    <w:rsid w:val="00BC05E1"/>
    <w:rsid w:val="00BC0B09"/>
    <w:rsid w:val="00BC0D54"/>
    <w:rsid w:val="00BC0EC1"/>
    <w:rsid w:val="00BC0FD5"/>
    <w:rsid w:val="00BC1079"/>
    <w:rsid w:val="00BC14FB"/>
    <w:rsid w:val="00BC1889"/>
    <w:rsid w:val="00BC1A49"/>
    <w:rsid w:val="00BC1A70"/>
    <w:rsid w:val="00BC1D01"/>
    <w:rsid w:val="00BC1E35"/>
    <w:rsid w:val="00BC1F71"/>
    <w:rsid w:val="00BC22A3"/>
    <w:rsid w:val="00BC245E"/>
    <w:rsid w:val="00BC252F"/>
    <w:rsid w:val="00BC2690"/>
    <w:rsid w:val="00BC2922"/>
    <w:rsid w:val="00BC2A4F"/>
    <w:rsid w:val="00BC2C6D"/>
    <w:rsid w:val="00BC2F3E"/>
    <w:rsid w:val="00BC345E"/>
    <w:rsid w:val="00BC3679"/>
    <w:rsid w:val="00BC377B"/>
    <w:rsid w:val="00BC39B9"/>
    <w:rsid w:val="00BC3AF0"/>
    <w:rsid w:val="00BC3D5F"/>
    <w:rsid w:val="00BC3DCD"/>
    <w:rsid w:val="00BC3DEA"/>
    <w:rsid w:val="00BC4058"/>
    <w:rsid w:val="00BC438F"/>
    <w:rsid w:val="00BC44B1"/>
    <w:rsid w:val="00BC4663"/>
    <w:rsid w:val="00BC47BB"/>
    <w:rsid w:val="00BC48A6"/>
    <w:rsid w:val="00BC49F8"/>
    <w:rsid w:val="00BC4A61"/>
    <w:rsid w:val="00BC4AF4"/>
    <w:rsid w:val="00BC4F0E"/>
    <w:rsid w:val="00BC4FD8"/>
    <w:rsid w:val="00BC5111"/>
    <w:rsid w:val="00BC5194"/>
    <w:rsid w:val="00BC54AA"/>
    <w:rsid w:val="00BC5BD5"/>
    <w:rsid w:val="00BC5C3C"/>
    <w:rsid w:val="00BC6133"/>
    <w:rsid w:val="00BC61B8"/>
    <w:rsid w:val="00BC622B"/>
    <w:rsid w:val="00BC6547"/>
    <w:rsid w:val="00BC67A5"/>
    <w:rsid w:val="00BC76A3"/>
    <w:rsid w:val="00BC7835"/>
    <w:rsid w:val="00BC78B2"/>
    <w:rsid w:val="00BC7A9E"/>
    <w:rsid w:val="00BC7BDB"/>
    <w:rsid w:val="00BC7E24"/>
    <w:rsid w:val="00BD01B5"/>
    <w:rsid w:val="00BD01D1"/>
    <w:rsid w:val="00BD0310"/>
    <w:rsid w:val="00BD0714"/>
    <w:rsid w:val="00BD0870"/>
    <w:rsid w:val="00BD098C"/>
    <w:rsid w:val="00BD0B9C"/>
    <w:rsid w:val="00BD0ED2"/>
    <w:rsid w:val="00BD1176"/>
    <w:rsid w:val="00BD11EB"/>
    <w:rsid w:val="00BD1306"/>
    <w:rsid w:val="00BD1637"/>
    <w:rsid w:val="00BD19A7"/>
    <w:rsid w:val="00BD1B94"/>
    <w:rsid w:val="00BD1ECF"/>
    <w:rsid w:val="00BD1FCA"/>
    <w:rsid w:val="00BD2109"/>
    <w:rsid w:val="00BD2440"/>
    <w:rsid w:val="00BD24D7"/>
    <w:rsid w:val="00BD2516"/>
    <w:rsid w:val="00BD25C8"/>
    <w:rsid w:val="00BD2636"/>
    <w:rsid w:val="00BD2842"/>
    <w:rsid w:val="00BD28B6"/>
    <w:rsid w:val="00BD2D14"/>
    <w:rsid w:val="00BD2F6C"/>
    <w:rsid w:val="00BD311A"/>
    <w:rsid w:val="00BD3212"/>
    <w:rsid w:val="00BD3221"/>
    <w:rsid w:val="00BD3451"/>
    <w:rsid w:val="00BD3633"/>
    <w:rsid w:val="00BD3786"/>
    <w:rsid w:val="00BD3A5F"/>
    <w:rsid w:val="00BD3B6A"/>
    <w:rsid w:val="00BD3E23"/>
    <w:rsid w:val="00BD4087"/>
    <w:rsid w:val="00BD40BF"/>
    <w:rsid w:val="00BD443D"/>
    <w:rsid w:val="00BD44DE"/>
    <w:rsid w:val="00BD451B"/>
    <w:rsid w:val="00BD4655"/>
    <w:rsid w:val="00BD4753"/>
    <w:rsid w:val="00BD4B7D"/>
    <w:rsid w:val="00BD4CA1"/>
    <w:rsid w:val="00BD4D50"/>
    <w:rsid w:val="00BD4E55"/>
    <w:rsid w:val="00BD4FCC"/>
    <w:rsid w:val="00BD4FE1"/>
    <w:rsid w:val="00BD5117"/>
    <w:rsid w:val="00BD5637"/>
    <w:rsid w:val="00BD59D8"/>
    <w:rsid w:val="00BD5F65"/>
    <w:rsid w:val="00BD5F6E"/>
    <w:rsid w:val="00BD6070"/>
    <w:rsid w:val="00BD609C"/>
    <w:rsid w:val="00BD61F4"/>
    <w:rsid w:val="00BD620D"/>
    <w:rsid w:val="00BD6308"/>
    <w:rsid w:val="00BD663C"/>
    <w:rsid w:val="00BD67BD"/>
    <w:rsid w:val="00BD68A0"/>
    <w:rsid w:val="00BD6982"/>
    <w:rsid w:val="00BD6B17"/>
    <w:rsid w:val="00BD6D1D"/>
    <w:rsid w:val="00BD6E4F"/>
    <w:rsid w:val="00BD71C4"/>
    <w:rsid w:val="00BD7756"/>
    <w:rsid w:val="00BD77F8"/>
    <w:rsid w:val="00BD7A24"/>
    <w:rsid w:val="00BD7A4E"/>
    <w:rsid w:val="00BD7CA9"/>
    <w:rsid w:val="00BD7CC7"/>
    <w:rsid w:val="00BD7DAA"/>
    <w:rsid w:val="00BD7DB9"/>
    <w:rsid w:val="00BD7DE6"/>
    <w:rsid w:val="00BD7DF5"/>
    <w:rsid w:val="00BE025D"/>
    <w:rsid w:val="00BE090C"/>
    <w:rsid w:val="00BE0B6F"/>
    <w:rsid w:val="00BE0BFB"/>
    <w:rsid w:val="00BE0C18"/>
    <w:rsid w:val="00BE1164"/>
    <w:rsid w:val="00BE13DA"/>
    <w:rsid w:val="00BE158C"/>
    <w:rsid w:val="00BE1B4C"/>
    <w:rsid w:val="00BE1B58"/>
    <w:rsid w:val="00BE1B96"/>
    <w:rsid w:val="00BE1E86"/>
    <w:rsid w:val="00BE1FC5"/>
    <w:rsid w:val="00BE2053"/>
    <w:rsid w:val="00BE20DD"/>
    <w:rsid w:val="00BE22C7"/>
    <w:rsid w:val="00BE2448"/>
    <w:rsid w:val="00BE25C2"/>
    <w:rsid w:val="00BE267E"/>
    <w:rsid w:val="00BE26A6"/>
    <w:rsid w:val="00BE28B6"/>
    <w:rsid w:val="00BE2A2D"/>
    <w:rsid w:val="00BE2A94"/>
    <w:rsid w:val="00BE2BBC"/>
    <w:rsid w:val="00BE2D37"/>
    <w:rsid w:val="00BE2E2F"/>
    <w:rsid w:val="00BE30BC"/>
    <w:rsid w:val="00BE30E9"/>
    <w:rsid w:val="00BE35D6"/>
    <w:rsid w:val="00BE35D9"/>
    <w:rsid w:val="00BE38E1"/>
    <w:rsid w:val="00BE3C66"/>
    <w:rsid w:val="00BE3DEF"/>
    <w:rsid w:val="00BE40A2"/>
    <w:rsid w:val="00BE4108"/>
    <w:rsid w:val="00BE424A"/>
    <w:rsid w:val="00BE4314"/>
    <w:rsid w:val="00BE4668"/>
    <w:rsid w:val="00BE4A25"/>
    <w:rsid w:val="00BE4AC6"/>
    <w:rsid w:val="00BE4B79"/>
    <w:rsid w:val="00BE4C1C"/>
    <w:rsid w:val="00BE4EB1"/>
    <w:rsid w:val="00BE4F75"/>
    <w:rsid w:val="00BE5372"/>
    <w:rsid w:val="00BE55E3"/>
    <w:rsid w:val="00BE58C8"/>
    <w:rsid w:val="00BE596D"/>
    <w:rsid w:val="00BE59A6"/>
    <w:rsid w:val="00BE5ADB"/>
    <w:rsid w:val="00BE5C01"/>
    <w:rsid w:val="00BE5C4F"/>
    <w:rsid w:val="00BE5CDD"/>
    <w:rsid w:val="00BE619A"/>
    <w:rsid w:val="00BE61E7"/>
    <w:rsid w:val="00BE6242"/>
    <w:rsid w:val="00BE6565"/>
    <w:rsid w:val="00BE6685"/>
    <w:rsid w:val="00BE6705"/>
    <w:rsid w:val="00BE6757"/>
    <w:rsid w:val="00BE6A5E"/>
    <w:rsid w:val="00BE6EFF"/>
    <w:rsid w:val="00BE71FC"/>
    <w:rsid w:val="00BE73C7"/>
    <w:rsid w:val="00BE741E"/>
    <w:rsid w:val="00BE7507"/>
    <w:rsid w:val="00BE766C"/>
    <w:rsid w:val="00BE76F1"/>
    <w:rsid w:val="00BE78B2"/>
    <w:rsid w:val="00BE79D6"/>
    <w:rsid w:val="00BE7D4D"/>
    <w:rsid w:val="00BE7D9F"/>
    <w:rsid w:val="00BE7F62"/>
    <w:rsid w:val="00BE7F88"/>
    <w:rsid w:val="00BF018C"/>
    <w:rsid w:val="00BF01A8"/>
    <w:rsid w:val="00BF0425"/>
    <w:rsid w:val="00BF0726"/>
    <w:rsid w:val="00BF0E53"/>
    <w:rsid w:val="00BF0F4F"/>
    <w:rsid w:val="00BF1174"/>
    <w:rsid w:val="00BF14C1"/>
    <w:rsid w:val="00BF16E7"/>
    <w:rsid w:val="00BF1BC4"/>
    <w:rsid w:val="00BF1C8B"/>
    <w:rsid w:val="00BF1CBF"/>
    <w:rsid w:val="00BF1EB9"/>
    <w:rsid w:val="00BF1EE2"/>
    <w:rsid w:val="00BF1EF3"/>
    <w:rsid w:val="00BF2149"/>
    <w:rsid w:val="00BF2234"/>
    <w:rsid w:val="00BF28AB"/>
    <w:rsid w:val="00BF2944"/>
    <w:rsid w:val="00BF2A29"/>
    <w:rsid w:val="00BF3183"/>
    <w:rsid w:val="00BF3284"/>
    <w:rsid w:val="00BF3474"/>
    <w:rsid w:val="00BF3624"/>
    <w:rsid w:val="00BF381F"/>
    <w:rsid w:val="00BF394C"/>
    <w:rsid w:val="00BF39B0"/>
    <w:rsid w:val="00BF3F27"/>
    <w:rsid w:val="00BF40B9"/>
    <w:rsid w:val="00BF478E"/>
    <w:rsid w:val="00BF4A0B"/>
    <w:rsid w:val="00BF4B79"/>
    <w:rsid w:val="00BF4C53"/>
    <w:rsid w:val="00BF4C8B"/>
    <w:rsid w:val="00BF4D51"/>
    <w:rsid w:val="00BF4DFF"/>
    <w:rsid w:val="00BF4E48"/>
    <w:rsid w:val="00BF4EAB"/>
    <w:rsid w:val="00BF5052"/>
    <w:rsid w:val="00BF5265"/>
    <w:rsid w:val="00BF5449"/>
    <w:rsid w:val="00BF58D2"/>
    <w:rsid w:val="00BF5903"/>
    <w:rsid w:val="00BF5A13"/>
    <w:rsid w:val="00BF5CE4"/>
    <w:rsid w:val="00BF5D9C"/>
    <w:rsid w:val="00BF5EFB"/>
    <w:rsid w:val="00BF5F12"/>
    <w:rsid w:val="00BF6030"/>
    <w:rsid w:val="00BF61CD"/>
    <w:rsid w:val="00BF64B2"/>
    <w:rsid w:val="00BF651A"/>
    <w:rsid w:val="00BF667A"/>
    <w:rsid w:val="00BF6721"/>
    <w:rsid w:val="00BF68D3"/>
    <w:rsid w:val="00BF69C6"/>
    <w:rsid w:val="00BF6AD8"/>
    <w:rsid w:val="00BF6C95"/>
    <w:rsid w:val="00BF7059"/>
    <w:rsid w:val="00BF7104"/>
    <w:rsid w:val="00BF7244"/>
    <w:rsid w:val="00BF73C0"/>
    <w:rsid w:val="00BF7408"/>
    <w:rsid w:val="00BF78C0"/>
    <w:rsid w:val="00BF7A04"/>
    <w:rsid w:val="00BF7A5B"/>
    <w:rsid w:val="00BF7BB5"/>
    <w:rsid w:val="00BF7C8C"/>
    <w:rsid w:val="00BF7E7B"/>
    <w:rsid w:val="00C000AD"/>
    <w:rsid w:val="00C00729"/>
    <w:rsid w:val="00C00773"/>
    <w:rsid w:val="00C00A29"/>
    <w:rsid w:val="00C00D9D"/>
    <w:rsid w:val="00C01070"/>
    <w:rsid w:val="00C01285"/>
    <w:rsid w:val="00C0156A"/>
    <w:rsid w:val="00C01924"/>
    <w:rsid w:val="00C01C8B"/>
    <w:rsid w:val="00C01CD8"/>
    <w:rsid w:val="00C01D48"/>
    <w:rsid w:val="00C01E43"/>
    <w:rsid w:val="00C01F03"/>
    <w:rsid w:val="00C02247"/>
    <w:rsid w:val="00C027A3"/>
    <w:rsid w:val="00C028C3"/>
    <w:rsid w:val="00C0298A"/>
    <w:rsid w:val="00C02A2C"/>
    <w:rsid w:val="00C02F08"/>
    <w:rsid w:val="00C0300A"/>
    <w:rsid w:val="00C032C6"/>
    <w:rsid w:val="00C039A3"/>
    <w:rsid w:val="00C03EBD"/>
    <w:rsid w:val="00C03F13"/>
    <w:rsid w:val="00C03FDC"/>
    <w:rsid w:val="00C04097"/>
    <w:rsid w:val="00C04252"/>
    <w:rsid w:val="00C0429C"/>
    <w:rsid w:val="00C04344"/>
    <w:rsid w:val="00C043D3"/>
    <w:rsid w:val="00C045CB"/>
    <w:rsid w:val="00C0472D"/>
    <w:rsid w:val="00C04914"/>
    <w:rsid w:val="00C04A11"/>
    <w:rsid w:val="00C04E4C"/>
    <w:rsid w:val="00C04F8F"/>
    <w:rsid w:val="00C04FA6"/>
    <w:rsid w:val="00C051A0"/>
    <w:rsid w:val="00C05508"/>
    <w:rsid w:val="00C0556C"/>
    <w:rsid w:val="00C05638"/>
    <w:rsid w:val="00C05934"/>
    <w:rsid w:val="00C05977"/>
    <w:rsid w:val="00C05E86"/>
    <w:rsid w:val="00C05E99"/>
    <w:rsid w:val="00C05F5C"/>
    <w:rsid w:val="00C0600C"/>
    <w:rsid w:val="00C0606D"/>
    <w:rsid w:val="00C0613C"/>
    <w:rsid w:val="00C06210"/>
    <w:rsid w:val="00C062B5"/>
    <w:rsid w:val="00C06409"/>
    <w:rsid w:val="00C06639"/>
    <w:rsid w:val="00C06882"/>
    <w:rsid w:val="00C0691A"/>
    <w:rsid w:val="00C06B9F"/>
    <w:rsid w:val="00C06CF3"/>
    <w:rsid w:val="00C06F44"/>
    <w:rsid w:val="00C0714C"/>
    <w:rsid w:val="00C074A5"/>
    <w:rsid w:val="00C07551"/>
    <w:rsid w:val="00C075E9"/>
    <w:rsid w:val="00C0762F"/>
    <w:rsid w:val="00C07780"/>
    <w:rsid w:val="00C104C4"/>
    <w:rsid w:val="00C10594"/>
    <w:rsid w:val="00C105F6"/>
    <w:rsid w:val="00C10B7F"/>
    <w:rsid w:val="00C11040"/>
    <w:rsid w:val="00C11544"/>
    <w:rsid w:val="00C1158F"/>
    <w:rsid w:val="00C115ED"/>
    <w:rsid w:val="00C11CD3"/>
    <w:rsid w:val="00C12003"/>
    <w:rsid w:val="00C120F0"/>
    <w:rsid w:val="00C12172"/>
    <w:rsid w:val="00C12179"/>
    <w:rsid w:val="00C121F7"/>
    <w:rsid w:val="00C122A4"/>
    <w:rsid w:val="00C1233F"/>
    <w:rsid w:val="00C12419"/>
    <w:rsid w:val="00C125B9"/>
    <w:rsid w:val="00C1272E"/>
    <w:rsid w:val="00C1275A"/>
    <w:rsid w:val="00C12A0A"/>
    <w:rsid w:val="00C12BD8"/>
    <w:rsid w:val="00C12F11"/>
    <w:rsid w:val="00C13254"/>
    <w:rsid w:val="00C1344B"/>
    <w:rsid w:val="00C1345B"/>
    <w:rsid w:val="00C1350D"/>
    <w:rsid w:val="00C1354D"/>
    <w:rsid w:val="00C13C93"/>
    <w:rsid w:val="00C13ED7"/>
    <w:rsid w:val="00C13F47"/>
    <w:rsid w:val="00C1428A"/>
    <w:rsid w:val="00C144ED"/>
    <w:rsid w:val="00C1452B"/>
    <w:rsid w:val="00C14614"/>
    <w:rsid w:val="00C1468D"/>
    <w:rsid w:val="00C14A45"/>
    <w:rsid w:val="00C14C3B"/>
    <w:rsid w:val="00C14C41"/>
    <w:rsid w:val="00C15131"/>
    <w:rsid w:val="00C152E1"/>
    <w:rsid w:val="00C15783"/>
    <w:rsid w:val="00C15827"/>
    <w:rsid w:val="00C15F48"/>
    <w:rsid w:val="00C16056"/>
    <w:rsid w:val="00C1617B"/>
    <w:rsid w:val="00C161E8"/>
    <w:rsid w:val="00C16205"/>
    <w:rsid w:val="00C162D4"/>
    <w:rsid w:val="00C167F8"/>
    <w:rsid w:val="00C17002"/>
    <w:rsid w:val="00C174BD"/>
    <w:rsid w:val="00C17975"/>
    <w:rsid w:val="00C17A58"/>
    <w:rsid w:val="00C17D3F"/>
    <w:rsid w:val="00C17FA3"/>
    <w:rsid w:val="00C20176"/>
    <w:rsid w:val="00C202B6"/>
    <w:rsid w:val="00C2031C"/>
    <w:rsid w:val="00C20349"/>
    <w:rsid w:val="00C203E0"/>
    <w:rsid w:val="00C2072E"/>
    <w:rsid w:val="00C207AD"/>
    <w:rsid w:val="00C20981"/>
    <w:rsid w:val="00C20A5B"/>
    <w:rsid w:val="00C20B51"/>
    <w:rsid w:val="00C20BA3"/>
    <w:rsid w:val="00C210AD"/>
    <w:rsid w:val="00C21138"/>
    <w:rsid w:val="00C212AA"/>
    <w:rsid w:val="00C21566"/>
    <w:rsid w:val="00C21578"/>
    <w:rsid w:val="00C21960"/>
    <w:rsid w:val="00C21A1E"/>
    <w:rsid w:val="00C21BD7"/>
    <w:rsid w:val="00C21D68"/>
    <w:rsid w:val="00C21F65"/>
    <w:rsid w:val="00C223B6"/>
    <w:rsid w:val="00C225C7"/>
    <w:rsid w:val="00C22938"/>
    <w:rsid w:val="00C22A6B"/>
    <w:rsid w:val="00C22CE2"/>
    <w:rsid w:val="00C22CF6"/>
    <w:rsid w:val="00C230C8"/>
    <w:rsid w:val="00C231A1"/>
    <w:rsid w:val="00C23C2D"/>
    <w:rsid w:val="00C23DA7"/>
    <w:rsid w:val="00C24146"/>
    <w:rsid w:val="00C245C0"/>
    <w:rsid w:val="00C24651"/>
    <w:rsid w:val="00C24709"/>
    <w:rsid w:val="00C2470E"/>
    <w:rsid w:val="00C248FD"/>
    <w:rsid w:val="00C24AAD"/>
    <w:rsid w:val="00C24BFE"/>
    <w:rsid w:val="00C24FE1"/>
    <w:rsid w:val="00C2524F"/>
    <w:rsid w:val="00C25439"/>
    <w:rsid w:val="00C256C7"/>
    <w:rsid w:val="00C25791"/>
    <w:rsid w:val="00C25CF3"/>
    <w:rsid w:val="00C26872"/>
    <w:rsid w:val="00C26995"/>
    <w:rsid w:val="00C26A05"/>
    <w:rsid w:val="00C270A7"/>
    <w:rsid w:val="00C270AC"/>
    <w:rsid w:val="00C270E2"/>
    <w:rsid w:val="00C27707"/>
    <w:rsid w:val="00C277DF"/>
    <w:rsid w:val="00C278CC"/>
    <w:rsid w:val="00C27E00"/>
    <w:rsid w:val="00C3022C"/>
    <w:rsid w:val="00C303C1"/>
    <w:rsid w:val="00C309B4"/>
    <w:rsid w:val="00C30BF9"/>
    <w:rsid w:val="00C30DFA"/>
    <w:rsid w:val="00C30E2B"/>
    <w:rsid w:val="00C31199"/>
    <w:rsid w:val="00C311CA"/>
    <w:rsid w:val="00C313F5"/>
    <w:rsid w:val="00C3181D"/>
    <w:rsid w:val="00C31A3D"/>
    <w:rsid w:val="00C31B21"/>
    <w:rsid w:val="00C31CAE"/>
    <w:rsid w:val="00C31D30"/>
    <w:rsid w:val="00C31FB2"/>
    <w:rsid w:val="00C32141"/>
    <w:rsid w:val="00C322F4"/>
    <w:rsid w:val="00C324D2"/>
    <w:rsid w:val="00C325E0"/>
    <w:rsid w:val="00C32646"/>
    <w:rsid w:val="00C32974"/>
    <w:rsid w:val="00C32AB7"/>
    <w:rsid w:val="00C32BC1"/>
    <w:rsid w:val="00C32F73"/>
    <w:rsid w:val="00C33257"/>
    <w:rsid w:val="00C33326"/>
    <w:rsid w:val="00C33427"/>
    <w:rsid w:val="00C334AD"/>
    <w:rsid w:val="00C334DF"/>
    <w:rsid w:val="00C33BD4"/>
    <w:rsid w:val="00C33DD2"/>
    <w:rsid w:val="00C340BA"/>
    <w:rsid w:val="00C34400"/>
    <w:rsid w:val="00C348FA"/>
    <w:rsid w:val="00C34B01"/>
    <w:rsid w:val="00C34C45"/>
    <w:rsid w:val="00C35021"/>
    <w:rsid w:val="00C35165"/>
    <w:rsid w:val="00C35173"/>
    <w:rsid w:val="00C35183"/>
    <w:rsid w:val="00C35198"/>
    <w:rsid w:val="00C35326"/>
    <w:rsid w:val="00C35529"/>
    <w:rsid w:val="00C35BBB"/>
    <w:rsid w:val="00C35BCD"/>
    <w:rsid w:val="00C35E06"/>
    <w:rsid w:val="00C36289"/>
    <w:rsid w:val="00C363D5"/>
    <w:rsid w:val="00C36507"/>
    <w:rsid w:val="00C3676E"/>
    <w:rsid w:val="00C3687A"/>
    <w:rsid w:val="00C368DB"/>
    <w:rsid w:val="00C36AF3"/>
    <w:rsid w:val="00C36BC5"/>
    <w:rsid w:val="00C36C00"/>
    <w:rsid w:val="00C36C1D"/>
    <w:rsid w:val="00C36E2E"/>
    <w:rsid w:val="00C373F8"/>
    <w:rsid w:val="00C37818"/>
    <w:rsid w:val="00C3795E"/>
    <w:rsid w:val="00C37DCB"/>
    <w:rsid w:val="00C37DD2"/>
    <w:rsid w:val="00C37E01"/>
    <w:rsid w:val="00C37F83"/>
    <w:rsid w:val="00C40649"/>
    <w:rsid w:val="00C4095B"/>
    <w:rsid w:val="00C40CB5"/>
    <w:rsid w:val="00C40CF0"/>
    <w:rsid w:val="00C40D76"/>
    <w:rsid w:val="00C40DEA"/>
    <w:rsid w:val="00C40EB0"/>
    <w:rsid w:val="00C40F7E"/>
    <w:rsid w:val="00C40FD3"/>
    <w:rsid w:val="00C410C9"/>
    <w:rsid w:val="00C410F5"/>
    <w:rsid w:val="00C41499"/>
    <w:rsid w:val="00C414DB"/>
    <w:rsid w:val="00C41B37"/>
    <w:rsid w:val="00C41C33"/>
    <w:rsid w:val="00C41CB6"/>
    <w:rsid w:val="00C423F2"/>
    <w:rsid w:val="00C42551"/>
    <w:rsid w:val="00C426D7"/>
    <w:rsid w:val="00C42B26"/>
    <w:rsid w:val="00C42DB0"/>
    <w:rsid w:val="00C43154"/>
    <w:rsid w:val="00C43223"/>
    <w:rsid w:val="00C432F4"/>
    <w:rsid w:val="00C43508"/>
    <w:rsid w:val="00C438A8"/>
    <w:rsid w:val="00C439FD"/>
    <w:rsid w:val="00C43BA1"/>
    <w:rsid w:val="00C43D31"/>
    <w:rsid w:val="00C43E5F"/>
    <w:rsid w:val="00C43ED1"/>
    <w:rsid w:val="00C442E1"/>
    <w:rsid w:val="00C442FF"/>
    <w:rsid w:val="00C44357"/>
    <w:rsid w:val="00C443F9"/>
    <w:rsid w:val="00C44912"/>
    <w:rsid w:val="00C44EB9"/>
    <w:rsid w:val="00C44ED0"/>
    <w:rsid w:val="00C44F6A"/>
    <w:rsid w:val="00C4511D"/>
    <w:rsid w:val="00C452F6"/>
    <w:rsid w:val="00C45629"/>
    <w:rsid w:val="00C456D3"/>
    <w:rsid w:val="00C45847"/>
    <w:rsid w:val="00C459C2"/>
    <w:rsid w:val="00C45BA7"/>
    <w:rsid w:val="00C45CE5"/>
    <w:rsid w:val="00C45E75"/>
    <w:rsid w:val="00C461E0"/>
    <w:rsid w:val="00C46231"/>
    <w:rsid w:val="00C46329"/>
    <w:rsid w:val="00C46339"/>
    <w:rsid w:val="00C463FC"/>
    <w:rsid w:val="00C465DE"/>
    <w:rsid w:val="00C46684"/>
    <w:rsid w:val="00C466A7"/>
    <w:rsid w:val="00C46787"/>
    <w:rsid w:val="00C46D35"/>
    <w:rsid w:val="00C46E9A"/>
    <w:rsid w:val="00C46FEB"/>
    <w:rsid w:val="00C471E2"/>
    <w:rsid w:val="00C473DC"/>
    <w:rsid w:val="00C4756C"/>
    <w:rsid w:val="00C4756D"/>
    <w:rsid w:val="00C47595"/>
    <w:rsid w:val="00C475A7"/>
    <w:rsid w:val="00C477CC"/>
    <w:rsid w:val="00C47885"/>
    <w:rsid w:val="00C47B10"/>
    <w:rsid w:val="00C47B88"/>
    <w:rsid w:val="00C47EAD"/>
    <w:rsid w:val="00C47EC9"/>
    <w:rsid w:val="00C47EDB"/>
    <w:rsid w:val="00C47F62"/>
    <w:rsid w:val="00C50071"/>
    <w:rsid w:val="00C501AE"/>
    <w:rsid w:val="00C50702"/>
    <w:rsid w:val="00C508A0"/>
    <w:rsid w:val="00C50AAF"/>
    <w:rsid w:val="00C50C86"/>
    <w:rsid w:val="00C513F5"/>
    <w:rsid w:val="00C51440"/>
    <w:rsid w:val="00C51579"/>
    <w:rsid w:val="00C517CC"/>
    <w:rsid w:val="00C51805"/>
    <w:rsid w:val="00C51929"/>
    <w:rsid w:val="00C519F6"/>
    <w:rsid w:val="00C51C93"/>
    <w:rsid w:val="00C51EBB"/>
    <w:rsid w:val="00C51FA4"/>
    <w:rsid w:val="00C5223A"/>
    <w:rsid w:val="00C525D0"/>
    <w:rsid w:val="00C525E6"/>
    <w:rsid w:val="00C5263D"/>
    <w:rsid w:val="00C5265F"/>
    <w:rsid w:val="00C52D7F"/>
    <w:rsid w:val="00C52F75"/>
    <w:rsid w:val="00C5306B"/>
    <w:rsid w:val="00C531CB"/>
    <w:rsid w:val="00C53392"/>
    <w:rsid w:val="00C5353A"/>
    <w:rsid w:val="00C5359F"/>
    <w:rsid w:val="00C53797"/>
    <w:rsid w:val="00C53852"/>
    <w:rsid w:val="00C538DA"/>
    <w:rsid w:val="00C54384"/>
    <w:rsid w:val="00C543F4"/>
    <w:rsid w:val="00C54578"/>
    <w:rsid w:val="00C54B84"/>
    <w:rsid w:val="00C54D59"/>
    <w:rsid w:val="00C54D66"/>
    <w:rsid w:val="00C54EA1"/>
    <w:rsid w:val="00C550BF"/>
    <w:rsid w:val="00C55143"/>
    <w:rsid w:val="00C55226"/>
    <w:rsid w:val="00C55637"/>
    <w:rsid w:val="00C556C7"/>
    <w:rsid w:val="00C557D2"/>
    <w:rsid w:val="00C559A1"/>
    <w:rsid w:val="00C55C3D"/>
    <w:rsid w:val="00C55EA4"/>
    <w:rsid w:val="00C562D8"/>
    <w:rsid w:val="00C564C2"/>
    <w:rsid w:val="00C56683"/>
    <w:rsid w:val="00C56849"/>
    <w:rsid w:val="00C56E09"/>
    <w:rsid w:val="00C56E0B"/>
    <w:rsid w:val="00C56E59"/>
    <w:rsid w:val="00C573E6"/>
    <w:rsid w:val="00C573FA"/>
    <w:rsid w:val="00C5740D"/>
    <w:rsid w:val="00C5750C"/>
    <w:rsid w:val="00C5780D"/>
    <w:rsid w:val="00C579EB"/>
    <w:rsid w:val="00C57AB6"/>
    <w:rsid w:val="00C57D96"/>
    <w:rsid w:val="00C57DAD"/>
    <w:rsid w:val="00C57DFD"/>
    <w:rsid w:val="00C57E77"/>
    <w:rsid w:val="00C57FA9"/>
    <w:rsid w:val="00C6030B"/>
    <w:rsid w:val="00C60481"/>
    <w:rsid w:val="00C6079B"/>
    <w:rsid w:val="00C607DA"/>
    <w:rsid w:val="00C60BA7"/>
    <w:rsid w:val="00C61066"/>
    <w:rsid w:val="00C61129"/>
    <w:rsid w:val="00C612A0"/>
    <w:rsid w:val="00C613D0"/>
    <w:rsid w:val="00C6148C"/>
    <w:rsid w:val="00C616BD"/>
    <w:rsid w:val="00C616FF"/>
    <w:rsid w:val="00C618E7"/>
    <w:rsid w:val="00C61A15"/>
    <w:rsid w:val="00C61C05"/>
    <w:rsid w:val="00C61D2A"/>
    <w:rsid w:val="00C61DCA"/>
    <w:rsid w:val="00C61FDF"/>
    <w:rsid w:val="00C62106"/>
    <w:rsid w:val="00C62278"/>
    <w:rsid w:val="00C622AA"/>
    <w:rsid w:val="00C622FB"/>
    <w:rsid w:val="00C62616"/>
    <w:rsid w:val="00C62772"/>
    <w:rsid w:val="00C627B9"/>
    <w:rsid w:val="00C62920"/>
    <w:rsid w:val="00C62BEC"/>
    <w:rsid w:val="00C62DC8"/>
    <w:rsid w:val="00C62E53"/>
    <w:rsid w:val="00C630BA"/>
    <w:rsid w:val="00C633AF"/>
    <w:rsid w:val="00C633B6"/>
    <w:rsid w:val="00C634F2"/>
    <w:rsid w:val="00C63926"/>
    <w:rsid w:val="00C6392D"/>
    <w:rsid w:val="00C63A08"/>
    <w:rsid w:val="00C63D3C"/>
    <w:rsid w:val="00C63ED1"/>
    <w:rsid w:val="00C64027"/>
    <w:rsid w:val="00C6434E"/>
    <w:rsid w:val="00C6466E"/>
    <w:rsid w:val="00C64974"/>
    <w:rsid w:val="00C64AFB"/>
    <w:rsid w:val="00C64B76"/>
    <w:rsid w:val="00C64C72"/>
    <w:rsid w:val="00C659BA"/>
    <w:rsid w:val="00C65B2D"/>
    <w:rsid w:val="00C663C8"/>
    <w:rsid w:val="00C6640F"/>
    <w:rsid w:val="00C66504"/>
    <w:rsid w:val="00C66529"/>
    <w:rsid w:val="00C665DE"/>
    <w:rsid w:val="00C66886"/>
    <w:rsid w:val="00C66AF1"/>
    <w:rsid w:val="00C66CD2"/>
    <w:rsid w:val="00C66F8D"/>
    <w:rsid w:val="00C670E3"/>
    <w:rsid w:val="00C67176"/>
    <w:rsid w:val="00C6749D"/>
    <w:rsid w:val="00C6794B"/>
    <w:rsid w:val="00C67F1C"/>
    <w:rsid w:val="00C70200"/>
    <w:rsid w:val="00C703D5"/>
    <w:rsid w:val="00C706BD"/>
    <w:rsid w:val="00C70794"/>
    <w:rsid w:val="00C709CD"/>
    <w:rsid w:val="00C70C41"/>
    <w:rsid w:val="00C70D1F"/>
    <w:rsid w:val="00C70D8B"/>
    <w:rsid w:val="00C70DCB"/>
    <w:rsid w:val="00C70F0F"/>
    <w:rsid w:val="00C71279"/>
    <w:rsid w:val="00C7133B"/>
    <w:rsid w:val="00C71537"/>
    <w:rsid w:val="00C716AB"/>
    <w:rsid w:val="00C71A56"/>
    <w:rsid w:val="00C71A94"/>
    <w:rsid w:val="00C71AF3"/>
    <w:rsid w:val="00C71BF1"/>
    <w:rsid w:val="00C71D29"/>
    <w:rsid w:val="00C72054"/>
    <w:rsid w:val="00C7231E"/>
    <w:rsid w:val="00C7242E"/>
    <w:rsid w:val="00C7255C"/>
    <w:rsid w:val="00C72BA8"/>
    <w:rsid w:val="00C72C47"/>
    <w:rsid w:val="00C72E5F"/>
    <w:rsid w:val="00C72FEC"/>
    <w:rsid w:val="00C730DE"/>
    <w:rsid w:val="00C73138"/>
    <w:rsid w:val="00C737BA"/>
    <w:rsid w:val="00C73D96"/>
    <w:rsid w:val="00C73EA5"/>
    <w:rsid w:val="00C73FFC"/>
    <w:rsid w:val="00C74467"/>
    <w:rsid w:val="00C744E7"/>
    <w:rsid w:val="00C7455F"/>
    <w:rsid w:val="00C7475E"/>
    <w:rsid w:val="00C74911"/>
    <w:rsid w:val="00C74D78"/>
    <w:rsid w:val="00C75B7F"/>
    <w:rsid w:val="00C764FA"/>
    <w:rsid w:val="00C76537"/>
    <w:rsid w:val="00C76673"/>
    <w:rsid w:val="00C766BA"/>
    <w:rsid w:val="00C76921"/>
    <w:rsid w:val="00C76A33"/>
    <w:rsid w:val="00C76AC2"/>
    <w:rsid w:val="00C76C2A"/>
    <w:rsid w:val="00C76DE4"/>
    <w:rsid w:val="00C76F02"/>
    <w:rsid w:val="00C76F9D"/>
    <w:rsid w:val="00C77221"/>
    <w:rsid w:val="00C77A8B"/>
    <w:rsid w:val="00C77AF0"/>
    <w:rsid w:val="00C802B5"/>
    <w:rsid w:val="00C8041C"/>
    <w:rsid w:val="00C8051E"/>
    <w:rsid w:val="00C80794"/>
    <w:rsid w:val="00C80A1C"/>
    <w:rsid w:val="00C80AE0"/>
    <w:rsid w:val="00C80C76"/>
    <w:rsid w:val="00C80D3B"/>
    <w:rsid w:val="00C80EEB"/>
    <w:rsid w:val="00C80F74"/>
    <w:rsid w:val="00C81A1D"/>
    <w:rsid w:val="00C81AF2"/>
    <w:rsid w:val="00C81AF3"/>
    <w:rsid w:val="00C81CE8"/>
    <w:rsid w:val="00C81DBF"/>
    <w:rsid w:val="00C81FC1"/>
    <w:rsid w:val="00C820EC"/>
    <w:rsid w:val="00C822BA"/>
    <w:rsid w:val="00C8233E"/>
    <w:rsid w:val="00C824AE"/>
    <w:rsid w:val="00C825CB"/>
    <w:rsid w:val="00C82B4C"/>
    <w:rsid w:val="00C82BEA"/>
    <w:rsid w:val="00C830C8"/>
    <w:rsid w:val="00C8317F"/>
    <w:rsid w:val="00C8350F"/>
    <w:rsid w:val="00C836D7"/>
    <w:rsid w:val="00C83824"/>
    <w:rsid w:val="00C83F47"/>
    <w:rsid w:val="00C840C3"/>
    <w:rsid w:val="00C8431B"/>
    <w:rsid w:val="00C84378"/>
    <w:rsid w:val="00C84437"/>
    <w:rsid w:val="00C84A1A"/>
    <w:rsid w:val="00C84B8A"/>
    <w:rsid w:val="00C84D21"/>
    <w:rsid w:val="00C84D5A"/>
    <w:rsid w:val="00C84DE8"/>
    <w:rsid w:val="00C852A7"/>
    <w:rsid w:val="00C853BA"/>
    <w:rsid w:val="00C85507"/>
    <w:rsid w:val="00C85B55"/>
    <w:rsid w:val="00C85C03"/>
    <w:rsid w:val="00C85CD2"/>
    <w:rsid w:val="00C85F46"/>
    <w:rsid w:val="00C861A6"/>
    <w:rsid w:val="00C8650A"/>
    <w:rsid w:val="00C86683"/>
    <w:rsid w:val="00C868F4"/>
    <w:rsid w:val="00C86AD3"/>
    <w:rsid w:val="00C86BEA"/>
    <w:rsid w:val="00C86CE8"/>
    <w:rsid w:val="00C86D67"/>
    <w:rsid w:val="00C871CF"/>
    <w:rsid w:val="00C87584"/>
    <w:rsid w:val="00C87589"/>
    <w:rsid w:val="00C878B1"/>
    <w:rsid w:val="00C87984"/>
    <w:rsid w:val="00C87AF7"/>
    <w:rsid w:val="00C87B02"/>
    <w:rsid w:val="00C87C70"/>
    <w:rsid w:val="00C90260"/>
    <w:rsid w:val="00C9034B"/>
    <w:rsid w:val="00C9038E"/>
    <w:rsid w:val="00C9063C"/>
    <w:rsid w:val="00C90640"/>
    <w:rsid w:val="00C9066F"/>
    <w:rsid w:val="00C907B4"/>
    <w:rsid w:val="00C90878"/>
    <w:rsid w:val="00C90F09"/>
    <w:rsid w:val="00C915B2"/>
    <w:rsid w:val="00C91714"/>
    <w:rsid w:val="00C91787"/>
    <w:rsid w:val="00C918DA"/>
    <w:rsid w:val="00C91F42"/>
    <w:rsid w:val="00C91FC1"/>
    <w:rsid w:val="00C92265"/>
    <w:rsid w:val="00C92364"/>
    <w:rsid w:val="00C92633"/>
    <w:rsid w:val="00C927CD"/>
    <w:rsid w:val="00C92AC8"/>
    <w:rsid w:val="00C92B11"/>
    <w:rsid w:val="00C92B4A"/>
    <w:rsid w:val="00C92D00"/>
    <w:rsid w:val="00C92D29"/>
    <w:rsid w:val="00C92F27"/>
    <w:rsid w:val="00C933C8"/>
    <w:rsid w:val="00C93723"/>
    <w:rsid w:val="00C93773"/>
    <w:rsid w:val="00C937DB"/>
    <w:rsid w:val="00C93838"/>
    <w:rsid w:val="00C94183"/>
    <w:rsid w:val="00C942B4"/>
    <w:rsid w:val="00C94746"/>
    <w:rsid w:val="00C949B7"/>
    <w:rsid w:val="00C94AFF"/>
    <w:rsid w:val="00C94F84"/>
    <w:rsid w:val="00C95020"/>
    <w:rsid w:val="00C95551"/>
    <w:rsid w:val="00C955FB"/>
    <w:rsid w:val="00C95675"/>
    <w:rsid w:val="00C956E1"/>
    <w:rsid w:val="00C9570C"/>
    <w:rsid w:val="00C9589D"/>
    <w:rsid w:val="00C95AB3"/>
    <w:rsid w:val="00C95B42"/>
    <w:rsid w:val="00C9647F"/>
    <w:rsid w:val="00C9685E"/>
    <w:rsid w:val="00C96917"/>
    <w:rsid w:val="00C96B76"/>
    <w:rsid w:val="00C96E33"/>
    <w:rsid w:val="00C97039"/>
    <w:rsid w:val="00C973A7"/>
    <w:rsid w:val="00C973B3"/>
    <w:rsid w:val="00C976B1"/>
    <w:rsid w:val="00C97AE1"/>
    <w:rsid w:val="00C97B08"/>
    <w:rsid w:val="00C97B26"/>
    <w:rsid w:val="00CA007B"/>
    <w:rsid w:val="00CA0148"/>
    <w:rsid w:val="00CA03D6"/>
    <w:rsid w:val="00CA049A"/>
    <w:rsid w:val="00CA058A"/>
    <w:rsid w:val="00CA05FA"/>
    <w:rsid w:val="00CA07D4"/>
    <w:rsid w:val="00CA091E"/>
    <w:rsid w:val="00CA0A79"/>
    <w:rsid w:val="00CA0BB8"/>
    <w:rsid w:val="00CA0E9F"/>
    <w:rsid w:val="00CA1044"/>
    <w:rsid w:val="00CA1132"/>
    <w:rsid w:val="00CA1707"/>
    <w:rsid w:val="00CA19F4"/>
    <w:rsid w:val="00CA1D9F"/>
    <w:rsid w:val="00CA1E59"/>
    <w:rsid w:val="00CA218E"/>
    <w:rsid w:val="00CA2405"/>
    <w:rsid w:val="00CA24EC"/>
    <w:rsid w:val="00CA252E"/>
    <w:rsid w:val="00CA2A6B"/>
    <w:rsid w:val="00CA2B8D"/>
    <w:rsid w:val="00CA3004"/>
    <w:rsid w:val="00CA3012"/>
    <w:rsid w:val="00CA30D9"/>
    <w:rsid w:val="00CA3268"/>
    <w:rsid w:val="00CA3531"/>
    <w:rsid w:val="00CA36B7"/>
    <w:rsid w:val="00CA3884"/>
    <w:rsid w:val="00CA395F"/>
    <w:rsid w:val="00CA39D4"/>
    <w:rsid w:val="00CA3B5E"/>
    <w:rsid w:val="00CA3CE3"/>
    <w:rsid w:val="00CA3EAC"/>
    <w:rsid w:val="00CA403A"/>
    <w:rsid w:val="00CA4119"/>
    <w:rsid w:val="00CA41F5"/>
    <w:rsid w:val="00CA437B"/>
    <w:rsid w:val="00CA4577"/>
    <w:rsid w:val="00CA4585"/>
    <w:rsid w:val="00CA460A"/>
    <w:rsid w:val="00CA4671"/>
    <w:rsid w:val="00CA4C25"/>
    <w:rsid w:val="00CA4D91"/>
    <w:rsid w:val="00CA4DDA"/>
    <w:rsid w:val="00CA4F7E"/>
    <w:rsid w:val="00CA5215"/>
    <w:rsid w:val="00CA527E"/>
    <w:rsid w:val="00CA5528"/>
    <w:rsid w:val="00CA55B3"/>
    <w:rsid w:val="00CA57CF"/>
    <w:rsid w:val="00CA5A87"/>
    <w:rsid w:val="00CA5AAC"/>
    <w:rsid w:val="00CA5ECA"/>
    <w:rsid w:val="00CA638F"/>
    <w:rsid w:val="00CA643F"/>
    <w:rsid w:val="00CA653E"/>
    <w:rsid w:val="00CA6849"/>
    <w:rsid w:val="00CA6994"/>
    <w:rsid w:val="00CA6A96"/>
    <w:rsid w:val="00CA6CE5"/>
    <w:rsid w:val="00CA6EA8"/>
    <w:rsid w:val="00CA6F42"/>
    <w:rsid w:val="00CA70B5"/>
    <w:rsid w:val="00CA711E"/>
    <w:rsid w:val="00CA71F2"/>
    <w:rsid w:val="00CA7260"/>
    <w:rsid w:val="00CA72D3"/>
    <w:rsid w:val="00CA7328"/>
    <w:rsid w:val="00CA74E1"/>
    <w:rsid w:val="00CA7674"/>
    <w:rsid w:val="00CA774E"/>
    <w:rsid w:val="00CA7A91"/>
    <w:rsid w:val="00CA7BD4"/>
    <w:rsid w:val="00CA7CF0"/>
    <w:rsid w:val="00CB02EB"/>
    <w:rsid w:val="00CB03AE"/>
    <w:rsid w:val="00CB0512"/>
    <w:rsid w:val="00CB0552"/>
    <w:rsid w:val="00CB07EE"/>
    <w:rsid w:val="00CB0A79"/>
    <w:rsid w:val="00CB0B49"/>
    <w:rsid w:val="00CB0D07"/>
    <w:rsid w:val="00CB0ECE"/>
    <w:rsid w:val="00CB0F80"/>
    <w:rsid w:val="00CB164A"/>
    <w:rsid w:val="00CB1A2E"/>
    <w:rsid w:val="00CB1B60"/>
    <w:rsid w:val="00CB2126"/>
    <w:rsid w:val="00CB2584"/>
    <w:rsid w:val="00CB2753"/>
    <w:rsid w:val="00CB278C"/>
    <w:rsid w:val="00CB281C"/>
    <w:rsid w:val="00CB2B3E"/>
    <w:rsid w:val="00CB2C29"/>
    <w:rsid w:val="00CB2D9A"/>
    <w:rsid w:val="00CB30AF"/>
    <w:rsid w:val="00CB3119"/>
    <w:rsid w:val="00CB353E"/>
    <w:rsid w:val="00CB367F"/>
    <w:rsid w:val="00CB3729"/>
    <w:rsid w:val="00CB3A40"/>
    <w:rsid w:val="00CB3AC5"/>
    <w:rsid w:val="00CB3E32"/>
    <w:rsid w:val="00CB4016"/>
    <w:rsid w:val="00CB4145"/>
    <w:rsid w:val="00CB44AA"/>
    <w:rsid w:val="00CB4839"/>
    <w:rsid w:val="00CB49BA"/>
    <w:rsid w:val="00CB4B87"/>
    <w:rsid w:val="00CB4BBB"/>
    <w:rsid w:val="00CB4EDF"/>
    <w:rsid w:val="00CB4F71"/>
    <w:rsid w:val="00CB5035"/>
    <w:rsid w:val="00CB532C"/>
    <w:rsid w:val="00CB54A5"/>
    <w:rsid w:val="00CB57EA"/>
    <w:rsid w:val="00CB5A73"/>
    <w:rsid w:val="00CB5A7D"/>
    <w:rsid w:val="00CB5D6F"/>
    <w:rsid w:val="00CB5E8F"/>
    <w:rsid w:val="00CB5F6B"/>
    <w:rsid w:val="00CB63E4"/>
    <w:rsid w:val="00CB6563"/>
    <w:rsid w:val="00CB65E4"/>
    <w:rsid w:val="00CB6685"/>
    <w:rsid w:val="00CB6BA9"/>
    <w:rsid w:val="00CB6D31"/>
    <w:rsid w:val="00CB6EFB"/>
    <w:rsid w:val="00CB6F76"/>
    <w:rsid w:val="00CB7235"/>
    <w:rsid w:val="00CB727A"/>
    <w:rsid w:val="00CB72CC"/>
    <w:rsid w:val="00CB72D5"/>
    <w:rsid w:val="00CB7379"/>
    <w:rsid w:val="00CB73C6"/>
    <w:rsid w:val="00CB7592"/>
    <w:rsid w:val="00CB75A0"/>
    <w:rsid w:val="00CB79EC"/>
    <w:rsid w:val="00CB7B03"/>
    <w:rsid w:val="00CB7B83"/>
    <w:rsid w:val="00CB7ED4"/>
    <w:rsid w:val="00CC014C"/>
    <w:rsid w:val="00CC01D7"/>
    <w:rsid w:val="00CC02D4"/>
    <w:rsid w:val="00CC04D2"/>
    <w:rsid w:val="00CC063D"/>
    <w:rsid w:val="00CC077B"/>
    <w:rsid w:val="00CC0804"/>
    <w:rsid w:val="00CC090D"/>
    <w:rsid w:val="00CC0970"/>
    <w:rsid w:val="00CC0A74"/>
    <w:rsid w:val="00CC0BE9"/>
    <w:rsid w:val="00CC0C3B"/>
    <w:rsid w:val="00CC0C78"/>
    <w:rsid w:val="00CC13C5"/>
    <w:rsid w:val="00CC16D3"/>
    <w:rsid w:val="00CC1BFF"/>
    <w:rsid w:val="00CC1CB9"/>
    <w:rsid w:val="00CC1DF6"/>
    <w:rsid w:val="00CC1EE3"/>
    <w:rsid w:val="00CC1F73"/>
    <w:rsid w:val="00CC1FED"/>
    <w:rsid w:val="00CC2137"/>
    <w:rsid w:val="00CC22DC"/>
    <w:rsid w:val="00CC244C"/>
    <w:rsid w:val="00CC2703"/>
    <w:rsid w:val="00CC280D"/>
    <w:rsid w:val="00CC2854"/>
    <w:rsid w:val="00CC2890"/>
    <w:rsid w:val="00CC291D"/>
    <w:rsid w:val="00CC2937"/>
    <w:rsid w:val="00CC299C"/>
    <w:rsid w:val="00CC2CE0"/>
    <w:rsid w:val="00CC2D73"/>
    <w:rsid w:val="00CC2DCA"/>
    <w:rsid w:val="00CC2DF6"/>
    <w:rsid w:val="00CC30E6"/>
    <w:rsid w:val="00CC3162"/>
    <w:rsid w:val="00CC32D3"/>
    <w:rsid w:val="00CC3858"/>
    <w:rsid w:val="00CC3BD6"/>
    <w:rsid w:val="00CC3C35"/>
    <w:rsid w:val="00CC3CE4"/>
    <w:rsid w:val="00CC3D37"/>
    <w:rsid w:val="00CC3DEA"/>
    <w:rsid w:val="00CC3E15"/>
    <w:rsid w:val="00CC4146"/>
    <w:rsid w:val="00CC42D2"/>
    <w:rsid w:val="00CC434B"/>
    <w:rsid w:val="00CC4AE2"/>
    <w:rsid w:val="00CC4D35"/>
    <w:rsid w:val="00CC4F39"/>
    <w:rsid w:val="00CC52BF"/>
    <w:rsid w:val="00CC599C"/>
    <w:rsid w:val="00CC5A20"/>
    <w:rsid w:val="00CC5A60"/>
    <w:rsid w:val="00CC5CC3"/>
    <w:rsid w:val="00CC5CF5"/>
    <w:rsid w:val="00CC5F0A"/>
    <w:rsid w:val="00CC5F26"/>
    <w:rsid w:val="00CC5F82"/>
    <w:rsid w:val="00CC663C"/>
    <w:rsid w:val="00CC6666"/>
    <w:rsid w:val="00CC6BBE"/>
    <w:rsid w:val="00CC6C87"/>
    <w:rsid w:val="00CC78D4"/>
    <w:rsid w:val="00CC78E6"/>
    <w:rsid w:val="00CC7E53"/>
    <w:rsid w:val="00CD0327"/>
    <w:rsid w:val="00CD070A"/>
    <w:rsid w:val="00CD0947"/>
    <w:rsid w:val="00CD0F91"/>
    <w:rsid w:val="00CD10D1"/>
    <w:rsid w:val="00CD1491"/>
    <w:rsid w:val="00CD14E9"/>
    <w:rsid w:val="00CD156A"/>
    <w:rsid w:val="00CD18D7"/>
    <w:rsid w:val="00CD19F3"/>
    <w:rsid w:val="00CD1A30"/>
    <w:rsid w:val="00CD1ABF"/>
    <w:rsid w:val="00CD1DC7"/>
    <w:rsid w:val="00CD20DB"/>
    <w:rsid w:val="00CD22B4"/>
    <w:rsid w:val="00CD243B"/>
    <w:rsid w:val="00CD2590"/>
    <w:rsid w:val="00CD25A6"/>
    <w:rsid w:val="00CD2699"/>
    <w:rsid w:val="00CD26EB"/>
    <w:rsid w:val="00CD2712"/>
    <w:rsid w:val="00CD2986"/>
    <w:rsid w:val="00CD2F82"/>
    <w:rsid w:val="00CD31E2"/>
    <w:rsid w:val="00CD32A9"/>
    <w:rsid w:val="00CD3550"/>
    <w:rsid w:val="00CD364B"/>
    <w:rsid w:val="00CD3ADF"/>
    <w:rsid w:val="00CD3B4D"/>
    <w:rsid w:val="00CD3B81"/>
    <w:rsid w:val="00CD3BDD"/>
    <w:rsid w:val="00CD3CAD"/>
    <w:rsid w:val="00CD3D4A"/>
    <w:rsid w:val="00CD3FE9"/>
    <w:rsid w:val="00CD40BF"/>
    <w:rsid w:val="00CD44A5"/>
    <w:rsid w:val="00CD45AF"/>
    <w:rsid w:val="00CD460C"/>
    <w:rsid w:val="00CD462D"/>
    <w:rsid w:val="00CD4670"/>
    <w:rsid w:val="00CD4C73"/>
    <w:rsid w:val="00CD4D8D"/>
    <w:rsid w:val="00CD4FEC"/>
    <w:rsid w:val="00CD5068"/>
    <w:rsid w:val="00CD5677"/>
    <w:rsid w:val="00CD5700"/>
    <w:rsid w:val="00CD590C"/>
    <w:rsid w:val="00CD5B0D"/>
    <w:rsid w:val="00CD5BF6"/>
    <w:rsid w:val="00CD5BFD"/>
    <w:rsid w:val="00CD5C3B"/>
    <w:rsid w:val="00CD5EC7"/>
    <w:rsid w:val="00CD613B"/>
    <w:rsid w:val="00CD656B"/>
    <w:rsid w:val="00CD664A"/>
    <w:rsid w:val="00CD6694"/>
    <w:rsid w:val="00CD6755"/>
    <w:rsid w:val="00CD69F0"/>
    <w:rsid w:val="00CD6BD6"/>
    <w:rsid w:val="00CD6C33"/>
    <w:rsid w:val="00CD6DA0"/>
    <w:rsid w:val="00CD6E13"/>
    <w:rsid w:val="00CD6FE1"/>
    <w:rsid w:val="00CD7050"/>
    <w:rsid w:val="00CD715B"/>
    <w:rsid w:val="00CD7410"/>
    <w:rsid w:val="00CD78A4"/>
    <w:rsid w:val="00CD7AAF"/>
    <w:rsid w:val="00CD7AF0"/>
    <w:rsid w:val="00CD7BAE"/>
    <w:rsid w:val="00CD7E7C"/>
    <w:rsid w:val="00CE0136"/>
    <w:rsid w:val="00CE01BF"/>
    <w:rsid w:val="00CE070E"/>
    <w:rsid w:val="00CE0C06"/>
    <w:rsid w:val="00CE0CC0"/>
    <w:rsid w:val="00CE14D3"/>
    <w:rsid w:val="00CE15C1"/>
    <w:rsid w:val="00CE1611"/>
    <w:rsid w:val="00CE17F2"/>
    <w:rsid w:val="00CE1908"/>
    <w:rsid w:val="00CE1A05"/>
    <w:rsid w:val="00CE1B7C"/>
    <w:rsid w:val="00CE1C28"/>
    <w:rsid w:val="00CE1C2D"/>
    <w:rsid w:val="00CE1C43"/>
    <w:rsid w:val="00CE1E35"/>
    <w:rsid w:val="00CE2254"/>
    <w:rsid w:val="00CE2370"/>
    <w:rsid w:val="00CE2735"/>
    <w:rsid w:val="00CE2888"/>
    <w:rsid w:val="00CE28B6"/>
    <w:rsid w:val="00CE2E21"/>
    <w:rsid w:val="00CE2E86"/>
    <w:rsid w:val="00CE2ED1"/>
    <w:rsid w:val="00CE2FE6"/>
    <w:rsid w:val="00CE31D5"/>
    <w:rsid w:val="00CE33EA"/>
    <w:rsid w:val="00CE340F"/>
    <w:rsid w:val="00CE3486"/>
    <w:rsid w:val="00CE37BA"/>
    <w:rsid w:val="00CE38B8"/>
    <w:rsid w:val="00CE38C4"/>
    <w:rsid w:val="00CE394E"/>
    <w:rsid w:val="00CE39E0"/>
    <w:rsid w:val="00CE3B2E"/>
    <w:rsid w:val="00CE3DA3"/>
    <w:rsid w:val="00CE3FD5"/>
    <w:rsid w:val="00CE40BF"/>
    <w:rsid w:val="00CE41E6"/>
    <w:rsid w:val="00CE42CB"/>
    <w:rsid w:val="00CE4593"/>
    <w:rsid w:val="00CE4921"/>
    <w:rsid w:val="00CE4989"/>
    <w:rsid w:val="00CE4DAF"/>
    <w:rsid w:val="00CE5117"/>
    <w:rsid w:val="00CE52F8"/>
    <w:rsid w:val="00CE53F9"/>
    <w:rsid w:val="00CE57D2"/>
    <w:rsid w:val="00CE5841"/>
    <w:rsid w:val="00CE5BD9"/>
    <w:rsid w:val="00CE6465"/>
    <w:rsid w:val="00CE646B"/>
    <w:rsid w:val="00CE65D2"/>
    <w:rsid w:val="00CE65FD"/>
    <w:rsid w:val="00CE66F6"/>
    <w:rsid w:val="00CE677D"/>
    <w:rsid w:val="00CE6BF5"/>
    <w:rsid w:val="00CE6CA9"/>
    <w:rsid w:val="00CE6D2D"/>
    <w:rsid w:val="00CE6E7D"/>
    <w:rsid w:val="00CE6FA6"/>
    <w:rsid w:val="00CE7116"/>
    <w:rsid w:val="00CE788B"/>
    <w:rsid w:val="00CE790C"/>
    <w:rsid w:val="00CE7D6E"/>
    <w:rsid w:val="00CE7DC9"/>
    <w:rsid w:val="00CF004D"/>
    <w:rsid w:val="00CF010E"/>
    <w:rsid w:val="00CF0304"/>
    <w:rsid w:val="00CF04A9"/>
    <w:rsid w:val="00CF0B8C"/>
    <w:rsid w:val="00CF0C60"/>
    <w:rsid w:val="00CF1130"/>
    <w:rsid w:val="00CF14B9"/>
    <w:rsid w:val="00CF187D"/>
    <w:rsid w:val="00CF1906"/>
    <w:rsid w:val="00CF1991"/>
    <w:rsid w:val="00CF1A14"/>
    <w:rsid w:val="00CF2613"/>
    <w:rsid w:val="00CF26C5"/>
    <w:rsid w:val="00CF2810"/>
    <w:rsid w:val="00CF2820"/>
    <w:rsid w:val="00CF28A0"/>
    <w:rsid w:val="00CF297A"/>
    <w:rsid w:val="00CF2B72"/>
    <w:rsid w:val="00CF2EF5"/>
    <w:rsid w:val="00CF2FE7"/>
    <w:rsid w:val="00CF323E"/>
    <w:rsid w:val="00CF3343"/>
    <w:rsid w:val="00CF33EA"/>
    <w:rsid w:val="00CF3455"/>
    <w:rsid w:val="00CF3666"/>
    <w:rsid w:val="00CF395F"/>
    <w:rsid w:val="00CF3C08"/>
    <w:rsid w:val="00CF3C50"/>
    <w:rsid w:val="00CF3CEA"/>
    <w:rsid w:val="00CF45A5"/>
    <w:rsid w:val="00CF4602"/>
    <w:rsid w:val="00CF4A01"/>
    <w:rsid w:val="00CF4A1B"/>
    <w:rsid w:val="00CF4CC4"/>
    <w:rsid w:val="00CF4E81"/>
    <w:rsid w:val="00CF534F"/>
    <w:rsid w:val="00CF5462"/>
    <w:rsid w:val="00CF561B"/>
    <w:rsid w:val="00CF59A4"/>
    <w:rsid w:val="00CF5B21"/>
    <w:rsid w:val="00CF5B9C"/>
    <w:rsid w:val="00CF5D37"/>
    <w:rsid w:val="00CF5E53"/>
    <w:rsid w:val="00CF5F70"/>
    <w:rsid w:val="00CF6479"/>
    <w:rsid w:val="00CF692F"/>
    <w:rsid w:val="00CF6A1D"/>
    <w:rsid w:val="00CF6A97"/>
    <w:rsid w:val="00CF6B37"/>
    <w:rsid w:val="00CF6B47"/>
    <w:rsid w:val="00CF6BF6"/>
    <w:rsid w:val="00CF70A5"/>
    <w:rsid w:val="00CF71F3"/>
    <w:rsid w:val="00CF7529"/>
    <w:rsid w:val="00CF77D7"/>
    <w:rsid w:val="00CF7B24"/>
    <w:rsid w:val="00CF7CD3"/>
    <w:rsid w:val="00CF7E67"/>
    <w:rsid w:val="00CF7EF7"/>
    <w:rsid w:val="00CF7FF3"/>
    <w:rsid w:val="00D00014"/>
    <w:rsid w:val="00D000B5"/>
    <w:rsid w:val="00D00397"/>
    <w:rsid w:val="00D00511"/>
    <w:rsid w:val="00D00561"/>
    <w:rsid w:val="00D00683"/>
    <w:rsid w:val="00D009D5"/>
    <w:rsid w:val="00D00A1F"/>
    <w:rsid w:val="00D00E26"/>
    <w:rsid w:val="00D00F92"/>
    <w:rsid w:val="00D01208"/>
    <w:rsid w:val="00D015AC"/>
    <w:rsid w:val="00D0170F"/>
    <w:rsid w:val="00D0174B"/>
    <w:rsid w:val="00D017FB"/>
    <w:rsid w:val="00D0184E"/>
    <w:rsid w:val="00D01954"/>
    <w:rsid w:val="00D01A4F"/>
    <w:rsid w:val="00D01D6B"/>
    <w:rsid w:val="00D01DF2"/>
    <w:rsid w:val="00D01E71"/>
    <w:rsid w:val="00D02070"/>
    <w:rsid w:val="00D020F0"/>
    <w:rsid w:val="00D0296A"/>
    <w:rsid w:val="00D02B8B"/>
    <w:rsid w:val="00D02C31"/>
    <w:rsid w:val="00D02CE6"/>
    <w:rsid w:val="00D02DA1"/>
    <w:rsid w:val="00D030A1"/>
    <w:rsid w:val="00D030C3"/>
    <w:rsid w:val="00D03367"/>
    <w:rsid w:val="00D0340D"/>
    <w:rsid w:val="00D03586"/>
    <w:rsid w:val="00D0373D"/>
    <w:rsid w:val="00D038ED"/>
    <w:rsid w:val="00D03AAE"/>
    <w:rsid w:val="00D03ACB"/>
    <w:rsid w:val="00D03B06"/>
    <w:rsid w:val="00D03DD8"/>
    <w:rsid w:val="00D03EB1"/>
    <w:rsid w:val="00D03F88"/>
    <w:rsid w:val="00D0414F"/>
    <w:rsid w:val="00D042D9"/>
    <w:rsid w:val="00D0489D"/>
    <w:rsid w:val="00D04B9F"/>
    <w:rsid w:val="00D04FD3"/>
    <w:rsid w:val="00D050BC"/>
    <w:rsid w:val="00D050F8"/>
    <w:rsid w:val="00D0549A"/>
    <w:rsid w:val="00D0568A"/>
    <w:rsid w:val="00D056AC"/>
    <w:rsid w:val="00D05741"/>
    <w:rsid w:val="00D05DAA"/>
    <w:rsid w:val="00D05E16"/>
    <w:rsid w:val="00D06118"/>
    <w:rsid w:val="00D062F5"/>
    <w:rsid w:val="00D063D1"/>
    <w:rsid w:val="00D0685B"/>
    <w:rsid w:val="00D06EB6"/>
    <w:rsid w:val="00D073A8"/>
    <w:rsid w:val="00D0746E"/>
    <w:rsid w:val="00D074E7"/>
    <w:rsid w:val="00D07588"/>
    <w:rsid w:val="00D075AB"/>
    <w:rsid w:val="00D075C1"/>
    <w:rsid w:val="00D07792"/>
    <w:rsid w:val="00D07865"/>
    <w:rsid w:val="00D07F79"/>
    <w:rsid w:val="00D1040E"/>
    <w:rsid w:val="00D105DB"/>
    <w:rsid w:val="00D105E6"/>
    <w:rsid w:val="00D10B6F"/>
    <w:rsid w:val="00D10C50"/>
    <w:rsid w:val="00D10CAB"/>
    <w:rsid w:val="00D10D5F"/>
    <w:rsid w:val="00D110E1"/>
    <w:rsid w:val="00D11319"/>
    <w:rsid w:val="00D11383"/>
    <w:rsid w:val="00D1152F"/>
    <w:rsid w:val="00D117E4"/>
    <w:rsid w:val="00D11825"/>
    <w:rsid w:val="00D119CF"/>
    <w:rsid w:val="00D11A71"/>
    <w:rsid w:val="00D11ABD"/>
    <w:rsid w:val="00D11C3E"/>
    <w:rsid w:val="00D11D3F"/>
    <w:rsid w:val="00D11DAA"/>
    <w:rsid w:val="00D11DEF"/>
    <w:rsid w:val="00D11E7D"/>
    <w:rsid w:val="00D11EB2"/>
    <w:rsid w:val="00D11ED6"/>
    <w:rsid w:val="00D11FB2"/>
    <w:rsid w:val="00D123EA"/>
    <w:rsid w:val="00D126B7"/>
    <w:rsid w:val="00D126C2"/>
    <w:rsid w:val="00D12B2F"/>
    <w:rsid w:val="00D12B65"/>
    <w:rsid w:val="00D12DEB"/>
    <w:rsid w:val="00D12E71"/>
    <w:rsid w:val="00D1317E"/>
    <w:rsid w:val="00D131E1"/>
    <w:rsid w:val="00D1330A"/>
    <w:rsid w:val="00D13322"/>
    <w:rsid w:val="00D13ACD"/>
    <w:rsid w:val="00D13E6D"/>
    <w:rsid w:val="00D142C0"/>
    <w:rsid w:val="00D1465B"/>
    <w:rsid w:val="00D1481E"/>
    <w:rsid w:val="00D148CE"/>
    <w:rsid w:val="00D14A2C"/>
    <w:rsid w:val="00D14B3D"/>
    <w:rsid w:val="00D14D2B"/>
    <w:rsid w:val="00D14F09"/>
    <w:rsid w:val="00D14F67"/>
    <w:rsid w:val="00D15233"/>
    <w:rsid w:val="00D155CB"/>
    <w:rsid w:val="00D15A14"/>
    <w:rsid w:val="00D15BDD"/>
    <w:rsid w:val="00D15D60"/>
    <w:rsid w:val="00D15EA1"/>
    <w:rsid w:val="00D15EBE"/>
    <w:rsid w:val="00D15FE5"/>
    <w:rsid w:val="00D1610F"/>
    <w:rsid w:val="00D16307"/>
    <w:rsid w:val="00D16346"/>
    <w:rsid w:val="00D16414"/>
    <w:rsid w:val="00D16847"/>
    <w:rsid w:val="00D16872"/>
    <w:rsid w:val="00D1692B"/>
    <w:rsid w:val="00D16CD1"/>
    <w:rsid w:val="00D16EB4"/>
    <w:rsid w:val="00D171A0"/>
    <w:rsid w:val="00D171BB"/>
    <w:rsid w:val="00D1771A"/>
    <w:rsid w:val="00D178F3"/>
    <w:rsid w:val="00D178F9"/>
    <w:rsid w:val="00D17EA4"/>
    <w:rsid w:val="00D2013B"/>
    <w:rsid w:val="00D202DF"/>
    <w:rsid w:val="00D2078E"/>
    <w:rsid w:val="00D208D4"/>
    <w:rsid w:val="00D20A83"/>
    <w:rsid w:val="00D20D49"/>
    <w:rsid w:val="00D20D6A"/>
    <w:rsid w:val="00D20E7F"/>
    <w:rsid w:val="00D212BA"/>
    <w:rsid w:val="00D213AB"/>
    <w:rsid w:val="00D21404"/>
    <w:rsid w:val="00D21425"/>
    <w:rsid w:val="00D2153A"/>
    <w:rsid w:val="00D215B1"/>
    <w:rsid w:val="00D216ED"/>
    <w:rsid w:val="00D2173D"/>
    <w:rsid w:val="00D21869"/>
    <w:rsid w:val="00D21AF1"/>
    <w:rsid w:val="00D21BD7"/>
    <w:rsid w:val="00D21DA0"/>
    <w:rsid w:val="00D21E8A"/>
    <w:rsid w:val="00D21EF8"/>
    <w:rsid w:val="00D220D5"/>
    <w:rsid w:val="00D2220E"/>
    <w:rsid w:val="00D22414"/>
    <w:rsid w:val="00D22914"/>
    <w:rsid w:val="00D22C9D"/>
    <w:rsid w:val="00D22E01"/>
    <w:rsid w:val="00D22E65"/>
    <w:rsid w:val="00D22F4F"/>
    <w:rsid w:val="00D2302E"/>
    <w:rsid w:val="00D23427"/>
    <w:rsid w:val="00D23CCC"/>
    <w:rsid w:val="00D2409E"/>
    <w:rsid w:val="00D24325"/>
    <w:rsid w:val="00D246A1"/>
    <w:rsid w:val="00D247C0"/>
    <w:rsid w:val="00D247F7"/>
    <w:rsid w:val="00D24854"/>
    <w:rsid w:val="00D24A9B"/>
    <w:rsid w:val="00D2500D"/>
    <w:rsid w:val="00D2506F"/>
    <w:rsid w:val="00D254D7"/>
    <w:rsid w:val="00D25C18"/>
    <w:rsid w:val="00D25D43"/>
    <w:rsid w:val="00D26088"/>
    <w:rsid w:val="00D260DA"/>
    <w:rsid w:val="00D2644B"/>
    <w:rsid w:val="00D265FD"/>
    <w:rsid w:val="00D26695"/>
    <w:rsid w:val="00D268E7"/>
    <w:rsid w:val="00D26A16"/>
    <w:rsid w:val="00D26B07"/>
    <w:rsid w:val="00D26C14"/>
    <w:rsid w:val="00D26F2D"/>
    <w:rsid w:val="00D278B0"/>
    <w:rsid w:val="00D27945"/>
    <w:rsid w:val="00D27BEC"/>
    <w:rsid w:val="00D27C2D"/>
    <w:rsid w:val="00D27CF8"/>
    <w:rsid w:val="00D27F35"/>
    <w:rsid w:val="00D3072A"/>
    <w:rsid w:val="00D308B4"/>
    <w:rsid w:val="00D309D0"/>
    <w:rsid w:val="00D30CA2"/>
    <w:rsid w:val="00D30E01"/>
    <w:rsid w:val="00D310E2"/>
    <w:rsid w:val="00D31435"/>
    <w:rsid w:val="00D3186D"/>
    <w:rsid w:val="00D31ACA"/>
    <w:rsid w:val="00D31E4E"/>
    <w:rsid w:val="00D31E71"/>
    <w:rsid w:val="00D3284E"/>
    <w:rsid w:val="00D32EC6"/>
    <w:rsid w:val="00D32F6D"/>
    <w:rsid w:val="00D3305C"/>
    <w:rsid w:val="00D33402"/>
    <w:rsid w:val="00D3368B"/>
    <w:rsid w:val="00D33752"/>
    <w:rsid w:val="00D33947"/>
    <w:rsid w:val="00D33C90"/>
    <w:rsid w:val="00D33E86"/>
    <w:rsid w:val="00D33EAD"/>
    <w:rsid w:val="00D33F50"/>
    <w:rsid w:val="00D34609"/>
    <w:rsid w:val="00D346F5"/>
    <w:rsid w:val="00D34771"/>
    <w:rsid w:val="00D347BF"/>
    <w:rsid w:val="00D34802"/>
    <w:rsid w:val="00D34CFF"/>
    <w:rsid w:val="00D3510C"/>
    <w:rsid w:val="00D353FE"/>
    <w:rsid w:val="00D355A6"/>
    <w:rsid w:val="00D359D0"/>
    <w:rsid w:val="00D35EE2"/>
    <w:rsid w:val="00D35F00"/>
    <w:rsid w:val="00D35F7A"/>
    <w:rsid w:val="00D35F8D"/>
    <w:rsid w:val="00D35FCD"/>
    <w:rsid w:val="00D3647A"/>
    <w:rsid w:val="00D368B2"/>
    <w:rsid w:val="00D36A33"/>
    <w:rsid w:val="00D36A44"/>
    <w:rsid w:val="00D36B3F"/>
    <w:rsid w:val="00D36C79"/>
    <w:rsid w:val="00D373A6"/>
    <w:rsid w:val="00D37584"/>
    <w:rsid w:val="00D379BE"/>
    <w:rsid w:val="00D37AFA"/>
    <w:rsid w:val="00D37B43"/>
    <w:rsid w:val="00D4018B"/>
    <w:rsid w:val="00D404CC"/>
    <w:rsid w:val="00D404FD"/>
    <w:rsid w:val="00D4051C"/>
    <w:rsid w:val="00D406B9"/>
    <w:rsid w:val="00D406CD"/>
    <w:rsid w:val="00D40709"/>
    <w:rsid w:val="00D40897"/>
    <w:rsid w:val="00D40ABC"/>
    <w:rsid w:val="00D40CA9"/>
    <w:rsid w:val="00D40D87"/>
    <w:rsid w:val="00D411E5"/>
    <w:rsid w:val="00D41666"/>
    <w:rsid w:val="00D416C0"/>
    <w:rsid w:val="00D41A3F"/>
    <w:rsid w:val="00D41D39"/>
    <w:rsid w:val="00D41D72"/>
    <w:rsid w:val="00D41D8D"/>
    <w:rsid w:val="00D41DC9"/>
    <w:rsid w:val="00D41F55"/>
    <w:rsid w:val="00D4209A"/>
    <w:rsid w:val="00D4218A"/>
    <w:rsid w:val="00D424FC"/>
    <w:rsid w:val="00D426AF"/>
    <w:rsid w:val="00D42766"/>
    <w:rsid w:val="00D42929"/>
    <w:rsid w:val="00D429CE"/>
    <w:rsid w:val="00D42BC3"/>
    <w:rsid w:val="00D42E58"/>
    <w:rsid w:val="00D4390C"/>
    <w:rsid w:val="00D43CC8"/>
    <w:rsid w:val="00D43F8F"/>
    <w:rsid w:val="00D44242"/>
    <w:rsid w:val="00D442A5"/>
    <w:rsid w:val="00D445A6"/>
    <w:rsid w:val="00D44800"/>
    <w:rsid w:val="00D44875"/>
    <w:rsid w:val="00D4496A"/>
    <w:rsid w:val="00D44C9F"/>
    <w:rsid w:val="00D44F1D"/>
    <w:rsid w:val="00D4510E"/>
    <w:rsid w:val="00D452C4"/>
    <w:rsid w:val="00D453D8"/>
    <w:rsid w:val="00D456A6"/>
    <w:rsid w:val="00D45757"/>
    <w:rsid w:val="00D45871"/>
    <w:rsid w:val="00D45B19"/>
    <w:rsid w:val="00D45E72"/>
    <w:rsid w:val="00D45EBE"/>
    <w:rsid w:val="00D45FC4"/>
    <w:rsid w:val="00D46431"/>
    <w:rsid w:val="00D46F62"/>
    <w:rsid w:val="00D47267"/>
    <w:rsid w:val="00D472A3"/>
    <w:rsid w:val="00D47558"/>
    <w:rsid w:val="00D47588"/>
    <w:rsid w:val="00D47592"/>
    <w:rsid w:val="00D476CC"/>
    <w:rsid w:val="00D47D33"/>
    <w:rsid w:val="00D47DA3"/>
    <w:rsid w:val="00D47DC4"/>
    <w:rsid w:val="00D47EBB"/>
    <w:rsid w:val="00D47F47"/>
    <w:rsid w:val="00D50198"/>
    <w:rsid w:val="00D504DF"/>
    <w:rsid w:val="00D50514"/>
    <w:rsid w:val="00D505E5"/>
    <w:rsid w:val="00D506ED"/>
    <w:rsid w:val="00D509C0"/>
    <w:rsid w:val="00D509F6"/>
    <w:rsid w:val="00D51087"/>
    <w:rsid w:val="00D510A3"/>
    <w:rsid w:val="00D5129A"/>
    <w:rsid w:val="00D5156F"/>
    <w:rsid w:val="00D515FD"/>
    <w:rsid w:val="00D5184B"/>
    <w:rsid w:val="00D518F9"/>
    <w:rsid w:val="00D51C75"/>
    <w:rsid w:val="00D51D26"/>
    <w:rsid w:val="00D51F71"/>
    <w:rsid w:val="00D5250F"/>
    <w:rsid w:val="00D5288E"/>
    <w:rsid w:val="00D528D6"/>
    <w:rsid w:val="00D52A86"/>
    <w:rsid w:val="00D52AA9"/>
    <w:rsid w:val="00D52C11"/>
    <w:rsid w:val="00D52EB6"/>
    <w:rsid w:val="00D5323C"/>
    <w:rsid w:val="00D53251"/>
    <w:rsid w:val="00D534BA"/>
    <w:rsid w:val="00D535C4"/>
    <w:rsid w:val="00D53604"/>
    <w:rsid w:val="00D53665"/>
    <w:rsid w:val="00D5370E"/>
    <w:rsid w:val="00D5382B"/>
    <w:rsid w:val="00D53895"/>
    <w:rsid w:val="00D5390E"/>
    <w:rsid w:val="00D53D62"/>
    <w:rsid w:val="00D53DBA"/>
    <w:rsid w:val="00D53DE5"/>
    <w:rsid w:val="00D53E9F"/>
    <w:rsid w:val="00D5412C"/>
    <w:rsid w:val="00D54195"/>
    <w:rsid w:val="00D542CD"/>
    <w:rsid w:val="00D5433C"/>
    <w:rsid w:val="00D543C9"/>
    <w:rsid w:val="00D54ABD"/>
    <w:rsid w:val="00D54AC8"/>
    <w:rsid w:val="00D54B58"/>
    <w:rsid w:val="00D54CF1"/>
    <w:rsid w:val="00D54E9E"/>
    <w:rsid w:val="00D550C4"/>
    <w:rsid w:val="00D55413"/>
    <w:rsid w:val="00D5548C"/>
    <w:rsid w:val="00D55524"/>
    <w:rsid w:val="00D555FE"/>
    <w:rsid w:val="00D558BE"/>
    <w:rsid w:val="00D55A64"/>
    <w:rsid w:val="00D55A75"/>
    <w:rsid w:val="00D55FD9"/>
    <w:rsid w:val="00D56326"/>
    <w:rsid w:val="00D564ED"/>
    <w:rsid w:val="00D565E1"/>
    <w:rsid w:val="00D567E5"/>
    <w:rsid w:val="00D56A97"/>
    <w:rsid w:val="00D56EDF"/>
    <w:rsid w:val="00D57044"/>
    <w:rsid w:val="00D57308"/>
    <w:rsid w:val="00D57B51"/>
    <w:rsid w:val="00D57E65"/>
    <w:rsid w:val="00D60287"/>
    <w:rsid w:val="00D602B0"/>
    <w:rsid w:val="00D602F3"/>
    <w:rsid w:val="00D6082A"/>
    <w:rsid w:val="00D608EA"/>
    <w:rsid w:val="00D609E8"/>
    <w:rsid w:val="00D60D96"/>
    <w:rsid w:val="00D60FD1"/>
    <w:rsid w:val="00D6108B"/>
    <w:rsid w:val="00D612DB"/>
    <w:rsid w:val="00D612DF"/>
    <w:rsid w:val="00D61575"/>
    <w:rsid w:val="00D6196F"/>
    <w:rsid w:val="00D61989"/>
    <w:rsid w:val="00D61AAE"/>
    <w:rsid w:val="00D61DA1"/>
    <w:rsid w:val="00D61F79"/>
    <w:rsid w:val="00D61FBC"/>
    <w:rsid w:val="00D6229F"/>
    <w:rsid w:val="00D622AE"/>
    <w:rsid w:val="00D6240A"/>
    <w:rsid w:val="00D6241C"/>
    <w:rsid w:val="00D62481"/>
    <w:rsid w:val="00D626BD"/>
    <w:rsid w:val="00D62EDE"/>
    <w:rsid w:val="00D62EED"/>
    <w:rsid w:val="00D62FBC"/>
    <w:rsid w:val="00D6316F"/>
    <w:rsid w:val="00D63296"/>
    <w:rsid w:val="00D632A1"/>
    <w:rsid w:val="00D633E8"/>
    <w:rsid w:val="00D63486"/>
    <w:rsid w:val="00D639D7"/>
    <w:rsid w:val="00D63BC2"/>
    <w:rsid w:val="00D63CEC"/>
    <w:rsid w:val="00D63E5E"/>
    <w:rsid w:val="00D63FC6"/>
    <w:rsid w:val="00D63FF4"/>
    <w:rsid w:val="00D64031"/>
    <w:rsid w:val="00D64C52"/>
    <w:rsid w:val="00D650E8"/>
    <w:rsid w:val="00D652CC"/>
    <w:rsid w:val="00D65407"/>
    <w:rsid w:val="00D65433"/>
    <w:rsid w:val="00D65EEF"/>
    <w:rsid w:val="00D661A1"/>
    <w:rsid w:val="00D664EF"/>
    <w:rsid w:val="00D6655E"/>
    <w:rsid w:val="00D66689"/>
    <w:rsid w:val="00D66945"/>
    <w:rsid w:val="00D66CB0"/>
    <w:rsid w:val="00D66CB2"/>
    <w:rsid w:val="00D66FB8"/>
    <w:rsid w:val="00D671E6"/>
    <w:rsid w:val="00D67209"/>
    <w:rsid w:val="00D67259"/>
    <w:rsid w:val="00D6747E"/>
    <w:rsid w:val="00D675B8"/>
    <w:rsid w:val="00D6762F"/>
    <w:rsid w:val="00D676C4"/>
    <w:rsid w:val="00D6789D"/>
    <w:rsid w:val="00D67944"/>
    <w:rsid w:val="00D67C26"/>
    <w:rsid w:val="00D67C67"/>
    <w:rsid w:val="00D67EA6"/>
    <w:rsid w:val="00D70325"/>
    <w:rsid w:val="00D7050F"/>
    <w:rsid w:val="00D705CC"/>
    <w:rsid w:val="00D706DC"/>
    <w:rsid w:val="00D708D5"/>
    <w:rsid w:val="00D70910"/>
    <w:rsid w:val="00D70962"/>
    <w:rsid w:val="00D70BE4"/>
    <w:rsid w:val="00D70C97"/>
    <w:rsid w:val="00D70E0D"/>
    <w:rsid w:val="00D71216"/>
    <w:rsid w:val="00D71261"/>
    <w:rsid w:val="00D7133A"/>
    <w:rsid w:val="00D7158E"/>
    <w:rsid w:val="00D71619"/>
    <w:rsid w:val="00D71629"/>
    <w:rsid w:val="00D71860"/>
    <w:rsid w:val="00D7195D"/>
    <w:rsid w:val="00D71FEC"/>
    <w:rsid w:val="00D726FF"/>
    <w:rsid w:val="00D72BD9"/>
    <w:rsid w:val="00D72CD7"/>
    <w:rsid w:val="00D72DB3"/>
    <w:rsid w:val="00D7329E"/>
    <w:rsid w:val="00D7356F"/>
    <w:rsid w:val="00D73627"/>
    <w:rsid w:val="00D73AE6"/>
    <w:rsid w:val="00D73B1C"/>
    <w:rsid w:val="00D73EC2"/>
    <w:rsid w:val="00D74318"/>
    <w:rsid w:val="00D74612"/>
    <w:rsid w:val="00D74744"/>
    <w:rsid w:val="00D747A1"/>
    <w:rsid w:val="00D747AB"/>
    <w:rsid w:val="00D748B8"/>
    <w:rsid w:val="00D74942"/>
    <w:rsid w:val="00D74C3D"/>
    <w:rsid w:val="00D75147"/>
    <w:rsid w:val="00D751DB"/>
    <w:rsid w:val="00D7529D"/>
    <w:rsid w:val="00D752F9"/>
    <w:rsid w:val="00D7594D"/>
    <w:rsid w:val="00D7594E"/>
    <w:rsid w:val="00D75D9D"/>
    <w:rsid w:val="00D760BD"/>
    <w:rsid w:val="00D76283"/>
    <w:rsid w:val="00D76685"/>
    <w:rsid w:val="00D7678B"/>
    <w:rsid w:val="00D76AF1"/>
    <w:rsid w:val="00D76D64"/>
    <w:rsid w:val="00D770AB"/>
    <w:rsid w:val="00D774AF"/>
    <w:rsid w:val="00D778CE"/>
    <w:rsid w:val="00D77939"/>
    <w:rsid w:val="00D77976"/>
    <w:rsid w:val="00D77F32"/>
    <w:rsid w:val="00D77FD3"/>
    <w:rsid w:val="00D80051"/>
    <w:rsid w:val="00D8011C"/>
    <w:rsid w:val="00D80381"/>
    <w:rsid w:val="00D80398"/>
    <w:rsid w:val="00D80768"/>
    <w:rsid w:val="00D80B60"/>
    <w:rsid w:val="00D80F47"/>
    <w:rsid w:val="00D811A4"/>
    <w:rsid w:val="00D81363"/>
    <w:rsid w:val="00D8136F"/>
    <w:rsid w:val="00D81373"/>
    <w:rsid w:val="00D814AA"/>
    <w:rsid w:val="00D81578"/>
    <w:rsid w:val="00D8179A"/>
    <w:rsid w:val="00D818D6"/>
    <w:rsid w:val="00D81989"/>
    <w:rsid w:val="00D819FF"/>
    <w:rsid w:val="00D81FA9"/>
    <w:rsid w:val="00D82131"/>
    <w:rsid w:val="00D82161"/>
    <w:rsid w:val="00D82379"/>
    <w:rsid w:val="00D82BF2"/>
    <w:rsid w:val="00D83080"/>
    <w:rsid w:val="00D83102"/>
    <w:rsid w:val="00D831A5"/>
    <w:rsid w:val="00D8324C"/>
    <w:rsid w:val="00D83386"/>
    <w:rsid w:val="00D837CE"/>
    <w:rsid w:val="00D837FB"/>
    <w:rsid w:val="00D838D7"/>
    <w:rsid w:val="00D83B97"/>
    <w:rsid w:val="00D84405"/>
    <w:rsid w:val="00D845D1"/>
    <w:rsid w:val="00D84826"/>
    <w:rsid w:val="00D849EE"/>
    <w:rsid w:val="00D84E75"/>
    <w:rsid w:val="00D85034"/>
    <w:rsid w:val="00D85045"/>
    <w:rsid w:val="00D85133"/>
    <w:rsid w:val="00D852D6"/>
    <w:rsid w:val="00D855E5"/>
    <w:rsid w:val="00D85780"/>
    <w:rsid w:val="00D85915"/>
    <w:rsid w:val="00D85AA2"/>
    <w:rsid w:val="00D85C28"/>
    <w:rsid w:val="00D85D3E"/>
    <w:rsid w:val="00D85D51"/>
    <w:rsid w:val="00D86090"/>
    <w:rsid w:val="00D86440"/>
    <w:rsid w:val="00D865D3"/>
    <w:rsid w:val="00D867A5"/>
    <w:rsid w:val="00D86B22"/>
    <w:rsid w:val="00D86D80"/>
    <w:rsid w:val="00D86DCF"/>
    <w:rsid w:val="00D8716C"/>
    <w:rsid w:val="00D872FC"/>
    <w:rsid w:val="00D873BA"/>
    <w:rsid w:val="00D873E6"/>
    <w:rsid w:val="00D87773"/>
    <w:rsid w:val="00D87D99"/>
    <w:rsid w:val="00D90250"/>
    <w:rsid w:val="00D9029F"/>
    <w:rsid w:val="00D9038F"/>
    <w:rsid w:val="00D907D1"/>
    <w:rsid w:val="00D90C10"/>
    <w:rsid w:val="00D90D19"/>
    <w:rsid w:val="00D91395"/>
    <w:rsid w:val="00D916A8"/>
    <w:rsid w:val="00D916FF"/>
    <w:rsid w:val="00D9172E"/>
    <w:rsid w:val="00D91979"/>
    <w:rsid w:val="00D91AEA"/>
    <w:rsid w:val="00D91C2C"/>
    <w:rsid w:val="00D91EE6"/>
    <w:rsid w:val="00D921EC"/>
    <w:rsid w:val="00D923D3"/>
    <w:rsid w:val="00D923F0"/>
    <w:rsid w:val="00D92473"/>
    <w:rsid w:val="00D927E8"/>
    <w:rsid w:val="00D92D81"/>
    <w:rsid w:val="00D92E09"/>
    <w:rsid w:val="00D92E4C"/>
    <w:rsid w:val="00D92E81"/>
    <w:rsid w:val="00D92E98"/>
    <w:rsid w:val="00D92F0C"/>
    <w:rsid w:val="00D92FFE"/>
    <w:rsid w:val="00D930C8"/>
    <w:rsid w:val="00D933FA"/>
    <w:rsid w:val="00D935B6"/>
    <w:rsid w:val="00D935D7"/>
    <w:rsid w:val="00D93636"/>
    <w:rsid w:val="00D9388C"/>
    <w:rsid w:val="00D9399A"/>
    <w:rsid w:val="00D93C07"/>
    <w:rsid w:val="00D93F5E"/>
    <w:rsid w:val="00D93FC8"/>
    <w:rsid w:val="00D9413A"/>
    <w:rsid w:val="00D941D7"/>
    <w:rsid w:val="00D946B9"/>
    <w:rsid w:val="00D9481F"/>
    <w:rsid w:val="00D94969"/>
    <w:rsid w:val="00D94B67"/>
    <w:rsid w:val="00D94BDD"/>
    <w:rsid w:val="00D94D6D"/>
    <w:rsid w:val="00D94D73"/>
    <w:rsid w:val="00D94D97"/>
    <w:rsid w:val="00D95291"/>
    <w:rsid w:val="00D95309"/>
    <w:rsid w:val="00D9530E"/>
    <w:rsid w:val="00D95B6E"/>
    <w:rsid w:val="00D95F1A"/>
    <w:rsid w:val="00D9613E"/>
    <w:rsid w:val="00D961CB"/>
    <w:rsid w:val="00D96683"/>
    <w:rsid w:val="00D966C6"/>
    <w:rsid w:val="00D96707"/>
    <w:rsid w:val="00D96CCC"/>
    <w:rsid w:val="00D96F52"/>
    <w:rsid w:val="00D9724D"/>
    <w:rsid w:val="00D974BB"/>
    <w:rsid w:val="00D975C2"/>
    <w:rsid w:val="00D9762C"/>
    <w:rsid w:val="00DA0457"/>
    <w:rsid w:val="00DA062A"/>
    <w:rsid w:val="00DA065A"/>
    <w:rsid w:val="00DA0724"/>
    <w:rsid w:val="00DA07CE"/>
    <w:rsid w:val="00DA0989"/>
    <w:rsid w:val="00DA0C2F"/>
    <w:rsid w:val="00DA0EB9"/>
    <w:rsid w:val="00DA14DC"/>
    <w:rsid w:val="00DA153C"/>
    <w:rsid w:val="00DA1553"/>
    <w:rsid w:val="00DA162E"/>
    <w:rsid w:val="00DA1654"/>
    <w:rsid w:val="00DA1A08"/>
    <w:rsid w:val="00DA1BA7"/>
    <w:rsid w:val="00DA1D83"/>
    <w:rsid w:val="00DA22A2"/>
    <w:rsid w:val="00DA2551"/>
    <w:rsid w:val="00DA2614"/>
    <w:rsid w:val="00DA2688"/>
    <w:rsid w:val="00DA28E8"/>
    <w:rsid w:val="00DA29C3"/>
    <w:rsid w:val="00DA2B37"/>
    <w:rsid w:val="00DA35DD"/>
    <w:rsid w:val="00DA38EC"/>
    <w:rsid w:val="00DA3CFA"/>
    <w:rsid w:val="00DA403D"/>
    <w:rsid w:val="00DA408D"/>
    <w:rsid w:val="00DA45C1"/>
    <w:rsid w:val="00DA466C"/>
    <w:rsid w:val="00DA48B2"/>
    <w:rsid w:val="00DA4979"/>
    <w:rsid w:val="00DA4B6B"/>
    <w:rsid w:val="00DA557B"/>
    <w:rsid w:val="00DA55EE"/>
    <w:rsid w:val="00DA5745"/>
    <w:rsid w:val="00DA5835"/>
    <w:rsid w:val="00DA5875"/>
    <w:rsid w:val="00DA5A50"/>
    <w:rsid w:val="00DA5C9B"/>
    <w:rsid w:val="00DA5D8B"/>
    <w:rsid w:val="00DA5E1A"/>
    <w:rsid w:val="00DA5F24"/>
    <w:rsid w:val="00DA5F4B"/>
    <w:rsid w:val="00DA5FF9"/>
    <w:rsid w:val="00DA6297"/>
    <w:rsid w:val="00DA6342"/>
    <w:rsid w:val="00DA6345"/>
    <w:rsid w:val="00DA65D5"/>
    <w:rsid w:val="00DA664C"/>
    <w:rsid w:val="00DA670E"/>
    <w:rsid w:val="00DA6C18"/>
    <w:rsid w:val="00DA7037"/>
    <w:rsid w:val="00DA7279"/>
    <w:rsid w:val="00DA7526"/>
    <w:rsid w:val="00DA7712"/>
    <w:rsid w:val="00DA78CB"/>
    <w:rsid w:val="00DA798F"/>
    <w:rsid w:val="00DB006F"/>
    <w:rsid w:val="00DB00B2"/>
    <w:rsid w:val="00DB00ED"/>
    <w:rsid w:val="00DB0346"/>
    <w:rsid w:val="00DB0658"/>
    <w:rsid w:val="00DB06A7"/>
    <w:rsid w:val="00DB0A20"/>
    <w:rsid w:val="00DB0D59"/>
    <w:rsid w:val="00DB1302"/>
    <w:rsid w:val="00DB15A2"/>
    <w:rsid w:val="00DB15A3"/>
    <w:rsid w:val="00DB1B64"/>
    <w:rsid w:val="00DB1CE0"/>
    <w:rsid w:val="00DB1E02"/>
    <w:rsid w:val="00DB1F03"/>
    <w:rsid w:val="00DB214C"/>
    <w:rsid w:val="00DB228B"/>
    <w:rsid w:val="00DB2390"/>
    <w:rsid w:val="00DB24F7"/>
    <w:rsid w:val="00DB284A"/>
    <w:rsid w:val="00DB2932"/>
    <w:rsid w:val="00DB2998"/>
    <w:rsid w:val="00DB2A28"/>
    <w:rsid w:val="00DB3419"/>
    <w:rsid w:val="00DB352F"/>
    <w:rsid w:val="00DB38DB"/>
    <w:rsid w:val="00DB3CF7"/>
    <w:rsid w:val="00DB3D06"/>
    <w:rsid w:val="00DB40E1"/>
    <w:rsid w:val="00DB4244"/>
    <w:rsid w:val="00DB43B6"/>
    <w:rsid w:val="00DB461D"/>
    <w:rsid w:val="00DB49D3"/>
    <w:rsid w:val="00DB4A1C"/>
    <w:rsid w:val="00DB4B1B"/>
    <w:rsid w:val="00DB4DF6"/>
    <w:rsid w:val="00DB4FC3"/>
    <w:rsid w:val="00DB4FC6"/>
    <w:rsid w:val="00DB519C"/>
    <w:rsid w:val="00DB51F9"/>
    <w:rsid w:val="00DB541D"/>
    <w:rsid w:val="00DB5449"/>
    <w:rsid w:val="00DB54F8"/>
    <w:rsid w:val="00DB5C17"/>
    <w:rsid w:val="00DB5E4F"/>
    <w:rsid w:val="00DB5E9F"/>
    <w:rsid w:val="00DB5F74"/>
    <w:rsid w:val="00DB600B"/>
    <w:rsid w:val="00DB64FA"/>
    <w:rsid w:val="00DB658F"/>
    <w:rsid w:val="00DB65BB"/>
    <w:rsid w:val="00DB6731"/>
    <w:rsid w:val="00DB6ABD"/>
    <w:rsid w:val="00DB6C5A"/>
    <w:rsid w:val="00DB6D9A"/>
    <w:rsid w:val="00DB6EBF"/>
    <w:rsid w:val="00DB7196"/>
    <w:rsid w:val="00DB71FA"/>
    <w:rsid w:val="00DB7261"/>
    <w:rsid w:val="00DB72B8"/>
    <w:rsid w:val="00DB73E3"/>
    <w:rsid w:val="00DB751E"/>
    <w:rsid w:val="00DB75D8"/>
    <w:rsid w:val="00DB7A00"/>
    <w:rsid w:val="00DB7A87"/>
    <w:rsid w:val="00DB7E93"/>
    <w:rsid w:val="00DB7FCC"/>
    <w:rsid w:val="00DB7FCE"/>
    <w:rsid w:val="00DC014B"/>
    <w:rsid w:val="00DC0794"/>
    <w:rsid w:val="00DC0A7D"/>
    <w:rsid w:val="00DC0B82"/>
    <w:rsid w:val="00DC1238"/>
    <w:rsid w:val="00DC1928"/>
    <w:rsid w:val="00DC1AFA"/>
    <w:rsid w:val="00DC1C78"/>
    <w:rsid w:val="00DC1FB1"/>
    <w:rsid w:val="00DC2588"/>
    <w:rsid w:val="00DC265E"/>
    <w:rsid w:val="00DC2772"/>
    <w:rsid w:val="00DC2788"/>
    <w:rsid w:val="00DC29D1"/>
    <w:rsid w:val="00DC2E24"/>
    <w:rsid w:val="00DC2E45"/>
    <w:rsid w:val="00DC2E47"/>
    <w:rsid w:val="00DC3185"/>
    <w:rsid w:val="00DC341C"/>
    <w:rsid w:val="00DC3803"/>
    <w:rsid w:val="00DC3CB2"/>
    <w:rsid w:val="00DC3E08"/>
    <w:rsid w:val="00DC3E19"/>
    <w:rsid w:val="00DC3EF4"/>
    <w:rsid w:val="00DC3FDE"/>
    <w:rsid w:val="00DC43A3"/>
    <w:rsid w:val="00DC43B7"/>
    <w:rsid w:val="00DC446C"/>
    <w:rsid w:val="00DC4562"/>
    <w:rsid w:val="00DC4728"/>
    <w:rsid w:val="00DC4A82"/>
    <w:rsid w:val="00DC4B64"/>
    <w:rsid w:val="00DC4C63"/>
    <w:rsid w:val="00DC4DD7"/>
    <w:rsid w:val="00DC51BD"/>
    <w:rsid w:val="00DC51FB"/>
    <w:rsid w:val="00DC52BF"/>
    <w:rsid w:val="00DC5669"/>
    <w:rsid w:val="00DC58E4"/>
    <w:rsid w:val="00DC5B65"/>
    <w:rsid w:val="00DC6319"/>
    <w:rsid w:val="00DC6376"/>
    <w:rsid w:val="00DC683C"/>
    <w:rsid w:val="00DC68F2"/>
    <w:rsid w:val="00DC6AE5"/>
    <w:rsid w:val="00DC6C7A"/>
    <w:rsid w:val="00DC71E1"/>
    <w:rsid w:val="00DC7364"/>
    <w:rsid w:val="00DC7382"/>
    <w:rsid w:val="00DC7514"/>
    <w:rsid w:val="00DC77A5"/>
    <w:rsid w:val="00DC77D8"/>
    <w:rsid w:val="00DC78C3"/>
    <w:rsid w:val="00DC7D59"/>
    <w:rsid w:val="00DC7D95"/>
    <w:rsid w:val="00DC7F40"/>
    <w:rsid w:val="00DD02C6"/>
    <w:rsid w:val="00DD054E"/>
    <w:rsid w:val="00DD059B"/>
    <w:rsid w:val="00DD0652"/>
    <w:rsid w:val="00DD0A2F"/>
    <w:rsid w:val="00DD0EC9"/>
    <w:rsid w:val="00DD11D1"/>
    <w:rsid w:val="00DD1245"/>
    <w:rsid w:val="00DD1497"/>
    <w:rsid w:val="00DD14C1"/>
    <w:rsid w:val="00DD1630"/>
    <w:rsid w:val="00DD1820"/>
    <w:rsid w:val="00DD182F"/>
    <w:rsid w:val="00DD1B07"/>
    <w:rsid w:val="00DD1D70"/>
    <w:rsid w:val="00DD1EC1"/>
    <w:rsid w:val="00DD1ECF"/>
    <w:rsid w:val="00DD1FAB"/>
    <w:rsid w:val="00DD1FB2"/>
    <w:rsid w:val="00DD20E4"/>
    <w:rsid w:val="00DD2451"/>
    <w:rsid w:val="00DD259C"/>
    <w:rsid w:val="00DD2689"/>
    <w:rsid w:val="00DD2706"/>
    <w:rsid w:val="00DD2A8F"/>
    <w:rsid w:val="00DD2D0A"/>
    <w:rsid w:val="00DD2D2E"/>
    <w:rsid w:val="00DD2EE4"/>
    <w:rsid w:val="00DD3504"/>
    <w:rsid w:val="00DD352D"/>
    <w:rsid w:val="00DD3674"/>
    <w:rsid w:val="00DD3B2F"/>
    <w:rsid w:val="00DD3CB6"/>
    <w:rsid w:val="00DD3EB8"/>
    <w:rsid w:val="00DD3EE9"/>
    <w:rsid w:val="00DD415D"/>
    <w:rsid w:val="00DD435E"/>
    <w:rsid w:val="00DD43DD"/>
    <w:rsid w:val="00DD471E"/>
    <w:rsid w:val="00DD4789"/>
    <w:rsid w:val="00DD4C23"/>
    <w:rsid w:val="00DD4D87"/>
    <w:rsid w:val="00DD5247"/>
    <w:rsid w:val="00DD53A1"/>
    <w:rsid w:val="00DD53B2"/>
    <w:rsid w:val="00DD5480"/>
    <w:rsid w:val="00DD54C1"/>
    <w:rsid w:val="00DD56B1"/>
    <w:rsid w:val="00DD57C9"/>
    <w:rsid w:val="00DD5825"/>
    <w:rsid w:val="00DD5831"/>
    <w:rsid w:val="00DD5B47"/>
    <w:rsid w:val="00DD5CD4"/>
    <w:rsid w:val="00DD5CE4"/>
    <w:rsid w:val="00DD5D7C"/>
    <w:rsid w:val="00DD5F79"/>
    <w:rsid w:val="00DD612E"/>
    <w:rsid w:val="00DD618B"/>
    <w:rsid w:val="00DD63BB"/>
    <w:rsid w:val="00DD63F9"/>
    <w:rsid w:val="00DD6879"/>
    <w:rsid w:val="00DD68F4"/>
    <w:rsid w:val="00DD6B41"/>
    <w:rsid w:val="00DD6C16"/>
    <w:rsid w:val="00DD6D61"/>
    <w:rsid w:val="00DD6E83"/>
    <w:rsid w:val="00DD7150"/>
    <w:rsid w:val="00DD7263"/>
    <w:rsid w:val="00DD73C4"/>
    <w:rsid w:val="00DD76C6"/>
    <w:rsid w:val="00DD76CF"/>
    <w:rsid w:val="00DD7C3F"/>
    <w:rsid w:val="00DD7F54"/>
    <w:rsid w:val="00DE0036"/>
    <w:rsid w:val="00DE0361"/>
    <w:rsid w:val="00DE03F8"/>
    <w:rsid w:val="00DE05C0"/>
    <w:rsid w:val="00DE06D5"/>
    <w:rsid w:val="00DE06DC"/>
    <w:rsid w:val="00DE06EC"/>
    <w:rsid w:val="00DE0860"/>
    <w:rsid w:val="00DE0A84"/>
    <w:rsid w:val="00DE1283"/>
    <w:rsid w:val="00DE153A"/>
    <w:rsid w:val="00DE155D"/>
    <w:rsid w:val="00DE15FE"/>
    <w:rsid w:val="00DE1646"/>
    <w:rsid w:val="00DE180A"/>
    <w:rsid w:val="00DE19A3"/>
    <w:rsid w:val="00DE1C7C"/>
    <w:rsid w:val="00DE209F"/>
    <w:rsid w:val="00DE20A5"/>
    <w:rsid w:val="00DE20FC"/>
    <w:rsid w:val="00DE22AB"/>
    <w:rsid w:val="00DE274F"/>
    <w:rsid w:val="00DE2AD9"/>
    <w:rsid w:val="00DE2DDB"/>
    <w:rsid w:val="00DE3005"/>
    <w:rsid w:val="00DE30A4"/>
    <w:rsid w:val="00DE3890"/>
    <w:rsid w:val="00DE3BBC"/>
    <w:rsid w:val="00DE3C63"/>
    <w:rsid w:val="00DE3C75"/>
    <w:rsid w:val="00DE4491"/>
    <w:rsid w:val="00DE46E0"/>
    <w:rsid w:val="00DE47FF"/>
    <w:rsid w:val="00DE4C8E"/>
    <w:rsid w:val="00DE4C9A"/>
    <w:rsid w:val="00DE5726"/>
    <w:rsid w:val="00DE57C0"/>
    <w:rsid w:val="00DE58CE"/>
    <w:rsid w:val="00DE5E77"/>
    <w:rsid w:val="00DE6098"/>
    <w:rsid w:val="00DE6156"/>
    <w:rsid w:val="00DE6308"/>
    <w:rsid w:val="00DE6748"/>
    <w:rsid w:val="00DE6847"/>
    <w:rsid w:val="00DE6CE8"/>
    <w:rsid w:val="00DE6DEE"/>
    <w:rsid w:val="00DE719A"/>
    <w:rsid w:val="00DE74E4"/>
    <w:rsid w:val="00DE77A4"/>
    <w:rsid w:val="00DE7B66"/>
    <w:rsid w:val="00DE7FD1"/>
    <w:rsid w:val="00DF016D"/>
    <w:rsid w:val="00DF0172"/>
    <w:rsid w:val="00DF0341"/>
    <w:rsid w:val="00DF0480"/>
    <w:rsid w:val="00DF051A"/>
    <w:rsid w:val="00DF07FA"/>
    <w:rsid w:val="00DF138F"/>
    <w:rsid w:val="00DF13A0"/>
    <w:rsid w:val="00DF168F"/>
    <w:rsid w:val="00DF1926"/>
    <w:rsid w:val="00DF1D59"/>
    <w:rsid w:val="00DF1F16"/>
    <w:rsid w:val="00DF1F86"/>
    <w:rsid w:val="00DF2115"/>
    <w:rsid w:val="00DF2418"/>
    <w:rsid w:val="00DF2471"/>
    <w:rsid w:val="00DF247E"/>
    <w:rsid w:val="00DF28B7"/>
    <w:rsid w:val="00DF28E4"/>
    <w:rsid w:val="00DF2B0E"/>
    <w:rsid w:val="00DF2C1F"/>
    <w:rsid w:val="00DF2EFD"/>
    <w:rsid w:val="00DF2F50"/>
    <w:rsid w:val="00DF311D"/>
    <w:rsid w:val="00DF33EC"/>
    <w:rsid w:val="00DF3795"/>
    <w:rsid w:val="00DF3808"/>
    <w:rsid w:val="00DF394D"/>
    <w:rsid w:val="00DF430B"/>
    <w:rsid w:val="00DF438A"/>
    <w:rsid w:val="00DF491B"/>
    <w:rsid w:val="00DF492D"/>
    <w:rsid w:val="00DF49E6"/>
    <w:rsid w:val="00DF4AB4"/>
    <w:rsid w:val="00DF4D4E"/>
    <w:rsid w:val="00DF5C1D"/>
    <w:rsid w:val="00DF5EAB"/>
    <w:rsid w:val="00DF6037"/>
    <w:rsid w:val="00DF616E"/>
    <w:rsid w:val="00DF61D6"/>
    <w:rsid w:val="00DF6289"/>
    <w:rsid w:val="00DF62FC"/>
    <w:rsid w:val="00DF630F"/>
    <w:rsid w:val="00DF6538"/>
    <w:rsid w:val="00DF6646"/>
    <w:rsid w:val="00DF66CD"/>
    <w:rsid w:val="00DF6847"/>
    <w:rsid w:val="00DF6854"/>
    <w:rsid w:val="00DF6B45"/>
    <w:rsid w:val="00DF6D5B"/>
    <w:rsid w:val="00DF6E23"/>
    <w:rsid w:val="00DF7483"/>
    <w:rsid w:val="00DF7524"/>
    <w:rsid w:val="00DF765E"/>
    <w:rsid w:val="00DF790F"/>
    <w:rsid w:val="00DF7942"/>
    <w:rsid w:val="00DF7978"/>
    <w:rsid w:val="00DF7F2D"/>
    <w:rsid w:val="00E00288"/>
    <w:rsid w:val="00E004C1"/>
    <w:rsid w:val="00E00C99"/>
    <w:rsid w:val="00E00CF3"/>
    <w:rsid w:val="00E00E33"/>
    <w:rsid w:val="00E00FB0"/>
    <w:rsid w:val="00E01291"/>
    <w:rsid w:val="00E01305"/>
    <w:rsid w:val="00E013B4"/>
    <w:rsid w:val="00E0141C"/>
    <w:rsid w:val="00E015BB"/>
    <w:rsid w:val="00E0160D"/>
    <w:rsid w:val="00E01CA7"/>
    <w:rsid w:val="00E01FE7"/>
    <w:rsid w:val="00E022A0"/>
    <w:rsid w:val="00E0241E"/>
    <w:rsid w:val="00E0243A"/>
    <w:rsid w:val="00E0243B"/>
    <w:rsid w:val="00E027E7"/>
    <w:rsid w:val="00E02A3A"/>
    <w:rsid w:val="00E02BF2"/>
    <w:rsid w:val="00E03481"/>
    <w:rsid w:val="00E03A07"/>
    <w:rsid w:val="00E03A29"/>
    <w:rsid w:val="00E03D56"/>
    <w:rsid w:val="00E044C8"/>
    <w:rsid w:val="00E045AC"/>
    <w:rsid w:val="00E04815"/>
    <w:rsid w:val="00E048F0"/>
    <w:rsid w:val="00E049F2"/>
    <w:rsid w:val="00E04B68"/>
    <w:rsid w:val="00E04D72"/>
    <w:rsid w:val="00E052CE"/>
    <w:rsid w:val="00E052D4"/>
    <w:rsid w:val="00E056A2"/>
    <w:rsid w:val="00E05764"/>
    <w:rsid w:val="00E05942"/>
    <w:rsid w:val="00E05DE7"/>
    <w:rsid w:val="00E05E0B"/>
    <w:rsid w:val="00E05E2A"/>
    <w:rsid w:val="00E06325"/>
    <w:rsid w:val="00E0633F"/>
    <w:rsid w:val="00E0637F"/>
    <w:rsid w:val="00E06A82"/>
    <w:rsid w:val="00E0743A"/>
    <w:rsid w:val="00E0752E"/>
    <w:rsid w:val="00E07548"/>
    <w:rsid w:val="00E0755E"/>
    <w:rsid w:val="00E0765E"/>
    <w:rsid w:val="00E07680"/>
    <w:rsid w:val="00E07968"/>
    <w:rsid w:val="00E07A49"/>
    <w:rsid w:val="00E07D11"/>
    <w:rsid w:val="00E100BD"/>
    <w:rsid w:val="00E1031D"/>
    <w:rsid w:val="00E105A4"/>
    <w:rsid w:val="00E10966"/>
    <w:rsid w:val="00E110EC"/>
    <w:rsid w:val="00E11326"/>
    <w:rsid w:val="00E113D3"/>
    <w:rsid w:val="00E1163C"/>
    <w:rsid w:val="00E11B0D"/>
    <w:rsid w:val="00E11C8E"/>
    <w:rsid w:val="00E12099"/>
    <w:rsid w:val="00E12193"/>
    <w:rsid w:val="00E12231"/>
    <w:rsid w:val="00E12272"/>
    <w:rsid w:val="00E122F6"/>
    <w:rsid w:val="00E12317"/>
    <w:rsid w:val="00E12446"/>
    <w:rsid w:val="00E12930"/>
    <w:rsid w:val="00E12B3B"/>
    <w:rsid w:val="00E12E9D"/>
    <w:rsid w:val="00E12F4F"/>
    <w:rsid w:val="00E13026"/>
    <w:rsid w:val="00E131C5"/>
    <w:rsid w:val="00E137DD"/>
    <w:rsid w:val="00E13DD3"/>
    <w:rsid w:val="00E140AE"/>
    <w:rsid w:val="00E140E3"/>
    <w:rsid w:val="00E140F2"/>
    <w:rsid w:val="00E1420B"/>
    <w:rsid w:val="00E142D8"/>
    <w:rsid w:val="00E14635"/>
    <w:rsid w:val="00E14A2B"/>
    <w:rsid w:val="00E14C37"/>
    <w:rsid w:val="00E14F57"/>
    <w:rsid w:val="00E1504D"/>
    <w:rsid w:val="00E1536C"/>
    <w:rsid w:val="00E15486"/>
    <w:rsid w:val="00E15744"/>
    <w:rsid w:val="00E157F2"/>
    <w:rsid w:val="00E15810"/>
    <w:rsid w:val="00E15865"/>
    <w:rsid w:val="00E15965"/>
    <w:rsid w:val="00E15CAE"/>
    <w:rsid w:val="00E15E8F"/>
    <w:rsid w:val="00E15F03"/>
    <w:rsid w:val="00E15FF3"/>
    <w:rsid w:val="00E1634F"/>
    <w:rsid w:val="00E1647A"/>
    <w:rsid w:val="00E16565"/>
    <w:rsid w:val="00E16764"/>
    <w:rsid w:val="00E16A0C"/>
    <w:rsid w:val="00E16AB2"/>
    <w:rsid w:val="00E170DD"/>
    <w:rsid w:val="00E17120"/>
    <w:rsid w:val="00E17223"/>
    <w:rsid w:val="00E172F1"/>
    <w:rsid w:val="00E17821"/>
    <w:rsid w:val="00E17891"/>
    <w:rsid w:val="00E179CF"/>
    <w:rsid w:val="00E179E1"/>
    <w:rsid w:val="00E17BA9"/>
    <w:rsid w:val="00E17E9E"/>
    <w:rsid w:val="00E17E9F"/>
    <w:rsid w:val="00E203AB"/>
    <w:rsid w:val="00E2045A"/>
    <w:rsid w:val="00E2067A"/>
    <w:rsid w:val="00E20BF0"/>
    <w:rsid w:val="00E20C9B"/>
    <w:rsid w:val="00E20F10"/>
    <w:rsid w:val="00E21152"/>
    <w:rsid w:val="00E21786"/>
    <w:rsid w:val="00E21893"/>
    <w:rsid w:val="00E21950"/>
    <w:rsid w:val="00E21A7D"/>
    <w:rsid w:val="00E21AF3"/>
    <w:rsid w:val="00E2204C"/>
    <w:rsid w:val="00E224FB"/>
    <w:rsid w:val="00E229E8"/>
    <w:rsid w:val="00E22EA4"/>
    <w:rsid w:val="00E231D5"/>
    <w:rsid w:val="00E234C5"/>
    <w:rsid w:val="00E235BB"/>
    <w:rsid w:val="00E2363B"/>
    <w:rsid w:val="00E2365D"/>
    <w:rsid w:val="00E23F7A"/>
    <w:rsid w:val="00E23F99"/>
    <w:rsid w:val="00E2447F"/>
    <w:rsid w:val="00E246BB"/>
    <w:rsid w:val="00E24839"/>
    <w:rsid w:val="00E24A20"/>
    <w:rsid w:val="00E24AA4"/>
    <w:rsid w:val="00E24DFB"/>
    <w:rsid w:val="00E251CB"/>
    <w:rsid w:val="00E25243"/>
    <w:rsid w:val="00E2524F"/>
    <w:rsid w:val="00E256A9"/>
    <w:rsid w:val="00E257A1"/>
    <w:rsid w:val="00E25823"/>
    <w:rsid w:val="00E25832"/>
    <w:rsid w:val="00E25F92"/>
    <w:rsid w:val="00E262A3"/>
    <w:rsid w:val="00E262A7"/>
    <w:rsid w:val="00E262BD"/>
    <w:rsid w:val="00E26467"/>
    <w:rsid w:val="00E266D8"/>
    <w:rsid w:val="00E267D2"/>
    <w:rsid w:val="00E26C35"/>
    <w:rsid w:val="00E26DE8"/>
    <w:rsid w:val="00E26E52"/>
    <w:rsid w:val="00E26F4A"/>
    <w:rsid w:val="00E27069"/>
    <w:rsid w:val="00E276AC"/>
    <w:rsid w:val="00E279BA"/>
    <w:rsid w:val="00E27CFD"/>
    <w:rsid w:val="00E27EA6"/>
    <w:rsid w:val="00E30066"/>
    <w:rsid w:val="00E300F0"/>
    <w:rsid w:val="00E30324"/>
    <w:rsid w:val="00E30581"/>
    <w:rsid w:val="00E3077A"/>
    <w:rsid w:val="00E30D14"/>
    <w:rsid w:val="00E30EE7"/>
    <w:rsid w:val="00E310A2"/>
    <w:rsid w:val="00E31260"/>
    <w:rsid w:val="00E3158E"/>
    <w:rsid w:val="00E31B4A"/>
    <w:rsid w:val="00E31DD1"/>
    <w:rsid w:val="00E31F3F"/>
    <w:rsid w:val="00E32138"/>
    <w:rsid w:val="00E32334"/>
    <w:rsid w:val="00E32467"/>
    <w:rsid w:val="00E32551"/>
    <w:rsid w:val="00E325AD"/>
    <w:rsid w:val="00E32809"/>
    <w:rsid w:val="00E329B6"/>
    <w:rsid w:val="00E32A27"/>
    <w:rsid w:val="00E32A4D"/>
    <w:rsid w:val="00E32F35"/>
    <w:rsid w:val="00E33341"/>
    <w:rsid w:val="00E333B9"/>
    <w:rsid w:val="00E334FB"/>
    <w:rsid w:val="00E335F1"/>
    <w:rsid w:val="00E3390C"/>
    <w:rsid w:val="00E339D7"/>
    <w:rsid w:val="00E33B07"/>
    <w:rsid w:val="00E3409B"/>
    <w:rsid w:val="00E34151"/>
    <w:rsid w:val="00E3420E"/>
    <w:rsid w:val="00E346F1"/>
    <w:rsid w:val="00E34C74"/>
    <w:rsid w:val="00E34D6F"/>
    <w:rsid w:val="00E35091"/>
    <w:rsid w:val="00E35396"/>
    <w:rsid w:val="00E3557B"/>
    <w:rsid w:val="00E35751"/>
    <w:rsid w:val="00E357C5"/>
    <w:rsid w:val="00E358F5"/>
    <w:rsid w:val="00E3590D"/>
    <w:rsid w:val="00E35963"/>
    <w:rsid w:val="00E35A6C"/>
    <w:rsid w:val="00E35C2D"/>
    <w:rsid w:val="00E35D48"/>
    <w:rsid w:val="00E35FA4"/>
    <w:rsid w:val="00E36068"/>
    <w:rsid w:val="00E362B2"/>
    <w:rsid w:val="00E36389"/>
    <w:rsid w:val="00E365EC"/>
    <w:rsid w:val="00E3677E"/>
    <w:rsid w:val="00E36D66"/>
    <w:rsid w:val="00E36E95"/>
    <w:rsid w:val="00E372CE"/>
    <w:rsid w:val="00E375CB"/>
    <w:rsid w:val="00E3787B"/>
    <w:rsid w:val="00E37906"/>
    <w:rsid w:val="00E37B00"/>
    <w:rsid w:val="00E37B75"/>
    <w:rsid w:val="00E37BC0"/>
    <w:rsid w:val="00E37F40"/>
    <w:rsid w:val="00E37FA5"/>
    <w:rsid w:val="00E40352"/>
    <w:rsid w:val="00E40371"/>
    <w:rsid w:val="00E404C6"/>
    <w:rsid w:val="00E40508"/>
    <w:rsid w:val="00E40527"/>
    <w:rsid w:val="00E40654"/>
    <w:rsid w:val="00E40777"/>
    <w:rsid w:val="00E4080E"/>
    <w:rsid w:val="00E40908"/>
    <w:rsid w:val="00E40A30"/>
    <w:rsid w:val="00E40C74"/>
    <w:rsid w:val="00E40CB7"/>
    <w:rsid w:val="00E41479"/>
    <w:rsid w:val="00E41663"/>
    <w:rsid w:val="00E416BE"/>
    <w:rsid w:val="00E41E5F"/>
    <w:rsid w:val="00E41EFD"/>
    <w:rsid w:val="00E42010"/>
    <w:rsid w:val="00E4209E"/>
    <w:rsid w:val="00E4229C"/>
    <w:rsid w:val="00E42476"/>
    <w:rsid w:val="00E42580"/>
    <w:rsid w:val="00E428CD"/>
    <w:rsid w:val="00E42B21"/>
    <w:rsid w:val="00E42B72"/>
    <w:rsid w:val="00E42E40"/>
    <w:rsid w:val="00E42EAA"/>
    <w:rsid w:val="00E430C9"/>
    <w:rsid w:val="00E432BB"/>
    <w:rsid w:val="00E43653"/>
    <w:rsid w:val="00E4389D"/>
    <w:rsid w:val="00E438A5"/>
    <w:rsid w:val="00E439FB"/>
    <w:rsid w:val="00E43D33"/>
    <w:rsid w:val="00E442F0"/>
    <w:rsid w:val="00E444C9"/>
    <w:rsid w:val="00E44B36"/>
    <w:rsid w:val="00E44FD9"/>
    <w:rsid w:val="00E4520C"/>
    <w:rsid w:val="00E45494"/>
    <w:rsid w:val="00E45D05"/>
    <w:rsid w:val="00E45D8C"/>
    <w:rsid w:val="00E45FCD"/>
    <w:rsid w:val="00E46270"/>
    <w:rsid w:val="00E465C0"/>
    <w:rsid w:val="00E46AFA"/>
    <w:rsid w:val="00E46CDA"/>
    <w:rsid w:val="00E46D5E"/>
    <w:rsid w:val="00E46F5D"/>
    <w:rsid w:val="00E46F6E"/>
    <w:rsid w:val="00E472D3"/>
    <w:rsid w:val="00E47530"/>
    <w:rsid w:val="00E4760B"/>
    <w:rsid w:val="00E4769D"/>
    <w:rsid w:val="00E47825"/>
    <w:rsid w:val="00E47870"/>
    <w:rsid w:val="00E47CA1"/>
    <w:rsid w:val="00E47FFC"/>
    <w:rsid w:val="00E50142"/>
    <w:rsid w:val="00E50157"/>
    <w:rsid w:val="00E50374"/>
    <w:rsid w:val="00E50450"/>
    <w:rsid w:val="00E5049D"/>
    <w:rsid w:val="00E50961"/>
    <w:rsid w:val="00E50A70"/>
    <w:rsid w:val="00E50CA3"/>
    <w:rsid w:val="00E50E02"/>
    <w:rsid w:val="00E50EBC"/>
    <w:rsid w:val="00E51160"/>
    <w:rsid w:val="00E516AA"/>
    <w:rsid w:val="00E51789"/>
    <w:rsid w:val="00E518BF"/>
    <w:rsid w:val="00E51937"/>
    <w:rsid w:val="00E51B15"/>
    <w:rsid w:val="00E51B9D"/>
    <w:rsid w:val="00E51C4A"/>
    <w:rsid w:val="00E51CA8"/>
    <w:rsid w:val="00E51DD6"/>
    <w:rsid w:val="00E51DF1"/>
    <w:rsid w:val="00E520F7"/>
    <w:rsid w:val="00E522D4"/>
    <w:rsid w:val="00E52481"/>
    <w:rsid w:val="00E52545"/>
    <w:rsid w:val="00E52618"/>
    <w:rsid w:val="00E52630"/>
    <w:rsid w:val="00E52B92"/>
    <w:rsid w:val="00E52C1D"/>
    <w:rsid w:val="00E52D91"/>
    <w:rsid w:val="00E52EDA"/>
    <w:rsid w:val="00E53082"/>
    <w:rsid w:val="00E530F3"/>
    <w:rsid w:val="00E530FC"/>
    <w:rsid w:val="00E531D3"/>
    <w:rsid w:val="00E53369"/>
    <w:rsid w:val="00E533EF"/>
    <w:rsid w:val="00E5342D"/>
    <w:rsid w:val="00E534E5"/>
    <w:rsid w:val="00E536F4"/>
    <w:rsid w:val="00E5374E"/>
    <w:rsid w:val="00E53994"/>
    <w:rsid w:val="00E539C2"/>
    <w:rsid w:val="00E53B3D"/>
    <w:rsid w:val="00E542AF"/>
    <w:rsid w:val="00E5465B"/>
    <w:rsid w:val="00E54B62"/>
    <w:rsid w:val="00E54B88"/>
    <w:rsid w:val="00E54C60"/>
    <w:rsid w:val="00E54DDA"/>
    <w:rsid w:val="00E54E40"/>
    <w:rsid w:val="00E54F03"/>
    <w:rsid w:val="00E553F0"/>
    <w:rsid w:val="00E5565E"/>
    <w:rsid w:val="00E556BB"/>
    <w:rsid w:val="00E55A50"/>
    <w:rsid w:val="00E55C43"/>
    <w:rsid w:val="00E55C84"/>
    <w:rsid w:val="00E55EEC"/>
    <w:rsid w:val="00E560FA"/>
    <w:rsid w:val="00E5626A"/>
    <w:rsid w:val="00E562A7"/>
    <w:rsid w:val="00E563DF"/>
    <w:rsid w:val="00E56A4D"/>
    <w:rsid w:val="00E56B24"/>
    <w:rsid w:val="00E56DE9"/>
    <w:rsid w:val="00E57097"/>
    <w:rsid w:val="00E5709A"/>
    <w:rsid w:val="00E571A5"/>
    <w:rsid w:val="00E573FC"/>
    <w:rsid w:val="00E574D6"/>
    <w:rsid w:val="00E575D3"/>
    <w:rsid w:val="00E577DF"/>
    <w:rsid w:val="00E57AA9"/>
    <w:rsid w:val="00E57AC2"/>
    <w:rsid w:val="00E57B83"/>
    <w:rsid w:val="00E57BC8"/>
    <w:rsid w:val="00E57DF5"/>
    <w:rsid w:val="00E60077"/>
    <w:rsid w:val="00E600EB"/>
    <w:rsid w:val="00E6014D"/>
    <w:rsid w:val="00E60888"/>
    <w:rsid w:val="00E60967"/>
    <w:rsid w:val="00E60A02"/>
    <w:rsid w:val="00E60AB5"/>
    <w:rsid w:val="00E60C06"/>
    <w:rsid w:val="00E60D06"/>
    <w:rsid w:val="00E60FFA"/>
    <w:rsid w:val="00E611BA"/>
    <w:rsid w:val="00E611C4"/>
    <w:rsid w:val="00E612F1"/>
    <w:rsid w:val="00E613E6"/>
    <w:rsid w:val="00E61780"/>
    <w:rsid w:val="00E61990"/>
    <w:rsid w:val="00E61F8E"/>
    <w:rsid w:val="00E623CA"/>
    <w:rsid w:val="00E62647"/>
    <w:rsid w:val="00E626FA"/>
    <w:rsid w:val="00E62999"/>
    <w:rsid w:val="00E62AEE"/>
    <w:rsid w:val="00E62C21"/>
    <w:rsid w:val="00E6302E"/>
    <w:rsid w:val="00E632F2"/>
    <w:rsid w:val="00E63738"/>
    <w:rsid w:val="00E63AE3"/>
    <w:rsid w:val="00E63C8C"/>
    <w:rsid w:val="00E63CF2"/>
    <w:rsid w:val="00E63D04"/>
    <w:rsid w:val="00E641C6"/>
    <w:rsid w:val="00E641FA"/>
    <w:rsid w:val="00E6433C"/>
    <w:rsid w:val="00E647CF"/>
    <w:rsid w:val="00E64A27"/>
    <w:rsid w:val="00E64CC0"/>
    <w:rsid w:val="00E64F7A"/>
    <w:rsid w:val="00E65037"/>
    <w:rsid w:val="00E652ED"/>
    <w:rsid w:val="00E65459"/>
    <w:rsid w:val="00E65939"/>
    <w:rsid w:val="00E65F18"/>
    <w:rsid w:val="00E65F26"/>
    <w:rsid w:val="00E65FA4"/>
    <w:rsid w:val="00E660F2"/>
    <w:rsid w:val="00E6665B"/>
    <w:rsid w:val="00E66680"/>
    <w:rsid w:val="00E669E2"/>
    <w:rsid w:val="00E669EB"/>
    <w:rsid w:val="00E66ADB"/>
    <w:rsid w:val="00E66D50"/>
    <w:rsid w:val="00E66F9E"/>
    <w:rsid w:val="00E66FC7"/>
    <w:rsid w:val="00E67224"/>
    <w:rsid w:val="00E67432"/>
    <w:rsid w:val="00E67667"/>
    <w:rsid w:val="00E67770"/>
    <w:rsid w:val="00E679EC"/>
    <w:rsid w:val="00E67C92"/>
    <w:rsid w:val="00E700BF"/>
    <w:rsid w:val="00E700E8"/>
    <w:rsid w:val="00E70B41"/>
    <w:rsid w:val="00E70D47"/>
    <w:rsid w:val="00E70DF8"/>
    <w:rsid w:val="00E715F2"/>
    <w:rsid w:val="00E71627"/>
    <w:rsid w:val="00E7170B"/>
    <w:rsid w:val="00E71843"/>
    <w:rsid w:val="00E7189C"/>
    <w:rsid w:val="00E71A4E"/>
    <w:rsid w:val="00E71DD5"/>
    <w:rsid w:val="00E71FE8"/>
    <w:rsid w:val="00E726B8"/>
    <w:rsid w:val="00E7277C"/>
    <w:rsid w:val="00E7286E"/>
    <w:rsid w:val="00E72913"/>
    <w:rsid w:val="00E72A07"/>
    <w:rsid w:val="00E72A51"/>
    <w:rsid w:val="00E72B0B"/>
    <w:rsid w:val="00E7304B"/>
    <w:rsid w:val="00E73237"/>
    <w:rsid w:val="00E733D7"/>
    <w:rsid w:val="00E73551"/>
    <w:rsid w:val="00E73695"/>
    <w:rsid w:val="00E738E8"/>
    <w:rsid w:val="00E739E1"/>
    <w:rsid w:val="00E73B1B"/>
    <w:rsid w:val="00E73BDE"/>
    <w:rsid w:val="00E7416F"/>
    <w:rsid w:val="00E741A2"/>
    <w:rsid w:val="00E744BC"/>
    <w:rsid w:val="00E747CE"/>
    <w:rsid w:val="00E74A89"/>
    <w:rsid w:val="00E74B71"/>
    <w:rsid w:val="00E74BAB"/>
    <w:rsid w:val="00E74C98"/>
    <w:rsid w:val="00E74D5D"/>
    <w:rsid w:val="00E74E5F"/>
    <w:rsid w:val="00E750E6"/>
    <w:rsid w:val="00E75205"/>
    <w:rsid w:val="00E754A2"/>
    <w:rsid w:val="00E75964"/>
    <w:rsid w:val="00E75ACE"/>
    <w:rsid w:val="00E75BE9"/>
    <w:rsid w:val="00E75D44"/>
    <w:rsid w:val="00E7621B"/>
    <w:rsid w:val="00E76450"/>
    <w:rsid w:val="00E76D0D"/>
    <w:rsid w:val="00E76D9B"/>
    <w:rsid w:val="00E76F68"/>
    <w:rsid w:val="00E7746A"/>
    <w:rsid w:val="00E775C4"/>
    <w:rsid w:val="00E7770B"/>
    <w:rsid w:val="00E77A80"/>
    <w:rsid w:val="00E77EEB"/>
    <w:rsid w:val="00E802A9"/>
    <w:rsid w:val="00E80334"/>
    <w:rsid w:val="00E8052B"/>
    <w:rsid w:val="00E80CE9"/>
    <w:rsid w:val="00E80F4B"/>
    <w:rsid w:val="00E810B6"/>
    <w:rsid w:val="00E81116"/>
    <w:rsid w:val="00E81320"/>
    <w:rsid w:val="00E81624"/>
    <w:rsid w:val="00E81777"/>
    <w:rsid w:val="00E818C2"/>
    <w:rsid w:val="00E81A22"/>
    <w:rsid w:val="00E81A4A"/>
    <w:rsid w:val="00E81B57"/>
    <w:rsid w:val="00E81BD9"/>
    <w:rsid w:val="00E81C83"/>
    <w:rsid w:val="00E81F8D"/>
    <w:rsid w:val="00E821FB"/>
    <w:rsid w:val="00E822B5"/>
    <w:rsid w:val="00E8244E"/>
    <w:rsid w:val="00E82B98"/>
    <w:rsid w:val="00E82EBA"/>
    <w:rsid w:val="00E833B7"/>
    <w:rsid w:val="00E834B1"/>
    <w:rsid w:val="00E83603"/>
    <w:rsid w:val="00E836F2"/>
    <w:rsid w:val="00E83810"/>
    <w:rsid w:val="00E83890"/>
    <w:rsid w:val="00E839A9"/>
    <w:rsid w:val="00E842C4"/>
    <w:rsid w:val="00E844F3"/>
    <w:rsid w:val="00E84866"/>
    <w:rsid w:val="00E84DF4"/>
    <w:rsid w:val="00E84E87"/>
    <w:rsid w:val="00E855DC"/>
    <w:rsid w:val="00E85948"/>
    <w:rsid w:val="00E85AA9"/>
    <w:rsid w:val="00E85ACF"/>
    <w:rsid w:val="00E85EEA"/>
    <w:rsid w:val="00E85F99"/>
    <w:rsid w:val="00E85FA5"/>
    <w:rsid w:val="00E86100"/>
    <w:rsid w:val="00E862EB"/>
    <w:rsid w:val="00E8655B"/>
    <w:rsid w:val="00E866F4"/>
    <w:rsid w:val="00E86737"/>
    <w:rsid w:val="00E867F5"/>
    <w:rsid w:val="00E86895"/>
    <w:rsid w:val="00E869A7"/>
    <w:rsid w:val="00E86CED"/>
    <w:rsid w:val="00E86D59"/>
    <w:rsid w:val="00E87047"/>
    <w:rsid w:val="00E870DB"/>
    <w:rsid w:val="00E8721B"/>
    <w:rsid w:val="00E87379"/>
    <w:rsid w:val="00E87542"/>
    <w:rsid w:val="00E87579"/>
    <w:rsid w:val="00E87C95"/>
    <w:rsid w:val="00E9021C"/>
    <w:rsid w:val="00E90224"/>
    <w:rsid w:val="00E90425"/>
    <w:rsid w:val="00E904EC"/>
    <w:rsid w:val="00E90765"/>
    <w:rsid w:val="00E90816"/>
    <w:rsid w:val="00E908F3"/>
    <w:rsid w:val="00E90C94"/>
    <w:rsid w:val="00E90D05"/>
    <w:rsid w:val="00E90DC3"/>
    <w:rsid w:val="00E90E02"/>
    <w:rsid w:val="00E9116E"/>
    <w:rsid w:val="00E912DE"/>
    <w:rsid w:val="00E913E0"/>
    <w:rsid w:val="00E91402"/>
    <w:rsid w:val="00E91437"/>
    <w:rsid w:val="00E91753"/>
    <w:rsid w:val="00E91A0C"/>
    <w:rsid w:val="00E91B43"/>
    <w:rsid w:val="00E91E5D"/>
    <w:rsid w:val="00E92252"/>
    <w:rsid w:val="00E923DF"/>
    <w:rsid w:val="00E92574"/>
    <w:rsid w:val="00E926B2"/>
    <w:rsid w:val="00E926DF"/>
    <w:rsid w:val="00E92B1A"/>
    <w:rsid w:val="00E92B1E"/>
    <w:rsid w:val="00E92D12"/>
    <w:rsid w:val="00E92E79"/>
    <w:rsid w:val="00E92ED6"/>
    <w:rsid w:val="00E92F65"/>
    <w:rsid w:val="00E934B5"/>
    <w:rsid w:val="00E93BAA"/>
    <w:rsid w:val="00E93C2B"/>
    <w:rsid w:val="00E93C3C"/>
    <w:rsid w:val="00E93E50"/>
    <w:rsid w:val="00E94225"/>
    <w:rsid w:val="00E945A4"/>
    <w:rsid w:val="00E946C2"/>
    <w:rsid w:val="00E94884"/>
    <w:rsid w:val="00E95314"/>
    <w:rsid w:val="00E9551E"/>
    <w:rsid w:val="00E955DD"/>
    <w:rsid w:val="00E95724"/>
    <w:rsid w:val="00E95891"/>
    <w:rsid w:val="00E9598A"/>
    <w:rsid w:val="00E95B82"/>
    <w:rsid w:val="00E96012"/>
    <w:rsid w:val="00E960F2"/>
    <w:rsid w:val="00E96214"/>
    <w:rsid w:val="00E96250"/>
    <w:rsid w:val="00E96369"/>
    <w:rsid w:val="00E96390"/>
    <w:rsid w:val="00E9656C"/>
    <w:rsid w:val="00E96675"/>
    <w:rsid w:val="00E96959"/>
    <w:rsid w:val="00E96960"/>
    <w:rsid w:val="00E96A55"/>
    <w:rsid w:val="00E96B03"/>
    <w:rsid w:val="00E96EAE"/>
    <w:rsid w:val="00E96F65"/>
    <w:rsid w:val="00E96FFC"/>
    <w:rsid w:val="00E970ED"/>
    <w:rsid w:val="00E971B4"/>
    <w:rsid w:val="00E97281"/>
    <w:rsid w:val="00E97384"/>
    <w:rsid w:val="00E975AD"/>
    <w:rsid w:val="00E976A8"/>
    <w:rsid w:val="00E97AEE"/>
    <w:rsid w:val="00E97BDC"/>
    <w:rsid w:val="00E97D7A"/>
    <w:rsid w:val="00E97E62"/>
    <w:rsid w:val="00E97F0F"/>
    <w:rsid w:val="00EA002C"/>
    <w:rsid w:val="00EA034C"/>
    <w:rsid w:val="00EA066D"/>
    <w:rsid w:val="00EA07C5"/>
    <w:rsid w:val="00EA0BD7"/>
    <w:rsid w:val="00EA0C77"/>
    <w:rsid w:val="00EA0D05"/>
    <w:rsid w:val="00EA0E6F"/>
    <w:rsid w:val="00EA0F4F"/>
    <w:rsid w:val="00EA0F85"/>
    <w:rsid w:val="00EA0FB7"/>
    <w:rsid w:val="00EA115E"/>
    <w:rsid w:val="00EA1E47"/>
    <w:rsid w:val="00EA1E5A"/>
    <w:rsid w:val="00EA22B0"/>
    <w:rsid w:val="00EA2584"/>
    <w:rsid w:val="00EA2637"/>
    <w:rsid w:val="00EA26C8"/>
    <w:rsid w:val="00EA2940"/>
    <w:rsid w:val="00EA295B"/>
    <w:rsid w:val="00EA29DB"/>
    <w:rsid w:val="00EA2BC8"/>
    <w:rsid w:val="00EA2BEB"/>
    <w:rsid w:val="00EA2D2B"/>
    <w:rsid w:val="00EA2E12"/>
    <w:rsid w:val="00EA2F35"/>
    <w:rsid w:val="00EA36B9"/>
    <w:rsid w:val="00EA392D"/>
    <w:rsid w:val="00EA3FAB"/>
    <w:rsid w:val="00EA4021"/>
    <w:rsid w:val="00EA41AB"/>
    <w:rsid w:val="00EA4800"/>
    <w:rsid w:val="00EA4865"/>
    <w:rsid w:val="00EA49E9"/>
    <w:rsid w:val="00EA4B9A"/>
    <w:rsid w:val="00EA4F01"/>
    <w:rsid w:val="00EA5734"/>
    <w:rsid w:val="00EA5769"/>
    <w:rsid w:val="00EA5E21"/>
    <w:rsid w:val="00EA5ECF"/>
    <w:rsid w:val="00EA622C"/>
    <w:rsid w:val="00EA6372"/>
    <w:rsid w:val="00EA64DD"/>
    <w:rsid w:val="00EA66DA"/>
    <w:rsid w:val="00EA6941"/>
    <w:rsid w:val="00EA69D2"/>
    <w:rsid w:val="00EA6E8B"/>
    <w:rsid w:val="00EA6EFD"/>
    <w:rsid w:val="00EA723B"/>
    <w:rsid w:val="00EA73C2"/>
    <w:rsid w:val="00EA75CE"/>
    <w:rsid w:val="00EA7922"/>
    <w:rsid w:val="00EA7F5A"/>
    <w:rsid w:val="00EB0081"/>
    <w:rsid w:val="00EB029D"/>
    <w:rsid w:val="00EB02ED"/>
    <w:rsid w:val="00EB0358"/>
    <w:rsid w:val="00EB058D"/>
    <w:rsid w:val="00EB05E3"/>
    <w:rsid w:val="00EB081F"/>
    <w:rsid w:val="00EB0A12"/>
    <w:rsid w:val="00EB0B8E"/>
    <w:rsid w:val="00EB0F3F"/>
    <w:rsid w:val="00EB12F8"/>
    <w:rsid w:val="00EB138C"/>
    <w:rsid w:val="00EB153E"/>
    <w:rsid w:val="00EB173C"/>
    <w:rsid w:val="00EB1866"/>
    <w:rsid w:val="00EB1C07"/>
    <w:rsid w:val="00EB1C5A"/>
    <w:rsid w:val="00EB2021"/>
    <w:rsid w:val="00EB2052"/>
    <w:rsid w:val="00EB2099"/>
    <w:rsid w:val="00EB23D5"/>
    <w:rsid w:val="00EB2888"/>
    <w:rsid w:val="00EB2F51"/>
    <w:rsid w:val="00EB2F8B"/>
    <w:rsid w:val="00EB2F97"/>
    <w:rsid w:val="00EB35A1"/>
    <w:rsid w:val="00EB36AB"/>
    <w:rsid w:val="00EB3B26"/>
    <w:rsid w:val="00EB46C5"/>
    <w:rsid w:val="00EB4BDE"/>
    <w:rsid w:val="00EB4D53"/>
    <w:rsid w:val="00EB4DC5"/>
    <w:rsid w:val="00EB5193"/>
    <w:rsid w:val="00EB549F"/>
    <w:rsid w:val="00EB5529"/>
    <w:rsid w:val="00EB5545"/>
    <w:rsid w:val="00EB572D"/>
    <w:rsid w:val="00EB5AF1"/>
    <w:rsid w:val="00EB5AFD"/>
    <w:rsid w:val="00EB5CD9"/>
    <w:rsid w:val="00EB5E9C"/>
    <w:rsid w:val="00EB60B3"/>
    <w:rsid w:val="00EB65B3"/>
    <w:rsid w:val="00EB65ED"/>
    <w:rsid w:val="00EB66BB"/>
    <w:rsid w:val="00EB66E5"/>
    <w:rsid w:val="00EB67FF"/>
    <w:rsid w:val="00EB682F"/>
    <w:rsid w:val="00EB6934"/>
    <w:rsid w:val="00EB6B38"/>
    <w:rsid w:val="00EB6BBE"/>
    <w:rsid w:val="00EB7039"/>
    <w:rsid w:val="00EB7177"/>
    <w:rsid w:val="00EB7955"/>
    <w:rsid w:val="00EB799B"/>
    <w:rsid w:val="00EB7A23"/>
    <w:rsid w:val="00EB7B48"/>
    <w:rsid w:val="00EB7E05"/>
    <w:rsid w:val="00EC01EC"/>
    <w:rsid w:val="00EC020C"/>
    <w:rsid w:val="00EC0343"/>
    <w:rsid w:val="00EC0641"/>
    <w:rsid w:val="00EC0765"/>
    <w:rsid w:val="00EC07D2"/>
    <w:rsid w:val="00EC08EE"/>
    <w:rsid w:val="00EC0A98"/>
    <w:rsid w:val="00EC0E1A"/>
    <w:rsid w:val="00EC136A"/>
    <w:rsid w:val="00EC155A"/>
    <w:rsid w:val="00EC1C37"/>
    <w:rsid w:val="00EC1EA8"/>
    <w:rsid w:val="00EC1F5B"/>
    <w:rsid w:val="00EC226A"/>
    <w:rsid w:val="00EC23C6"/>
    <w:rsid w:val="00EC242E"/>
    <w:rsid w:val="00EC2739"/>
    <w:rsid w:val="00EC2813"/>
    <w:rsid w:val="00EC2914"/>
    <w:rsid w:val="00EC2BF5"/>
    <w:rsid w:val="00EC2C63"/>
    <w:rsid w:val="00EC2F06"/>
    <w:rsid w:val="00EC2F97"/>
    <w:rsid w:val="00EC3254"/>
    <w:rsid w:val="00EC33EB"/>
    <w:rsid w:val="00EC3429"/>
    <w:rsid w:val="00EC362A"/>
    <w:rsid w:val="00EC3A1A"/>
    <w:rsid w:val="00EC3C6A"/>
    <w:rsid w:val="00EC3E24"/>
    <w:rsid w:val="00EC3FE7"/>
    <w:rsid w:val="00EC4046"/>
    <w:rsid w:val="00EC4616"/>
    <w:rsid w:val="00EC48E4"/>
    <w:rsid w:val="00EC48F6"/>
    <w:rsid w:val="00EC4968"/>
    <w:rsid w:val="00EC4A20"/>
    <w:rsid w:val="00EC4AE8"/>
    <w:rsid w:val="00EC4F7B"/>
    <w:rsid w:val="00EC5350"/>
    <w:rsid w:val="00EC5447"/>
    <w:rsid w:val="00EC55B0"/>
    <w:rsid w:val="00EC5657"/>
    <w:rsid w:val="00EC57EE"/>
    <w:rsid w:val="00EC5A58"/>
    <w:rsid w:val="00EC5C70"/>
    <w:rsid w:val="00EC5FCE"/>
    <w:rsid w:val="00EC6081"/>
    <w:rsid w:val="00EC6465"/>
    <w:rsid w:val="00EC6483"/>
    <w:rsid w:val="00EC64CD"/>
    <w:rsid w:val="00EC6555"/>
    <w:rsid w:val="00EC6694"/>
    <w:rsid w:val="00EC66C9"/>
    <w:rsid w:val="00EC6A5B"/>
    <w:rsid w:val="00EC6BD2"/>
    <w:rsid w:val="00EC6D75"/>
    <w:rsid w:val="00EC6DBE"/>
    <w:rsid w:val="00EC6E30"/>
    <w:rsid w:val="00EC6F64"/>
    <w:rsid w:val="00EC70CB"/>
    <w:rsid w:val="00EC744D"/>
    <w:rsid w:val="00EC747F"/>
    <w:rsid w:val="00EC771C"/>
    <w:rsid w:val="00EC7937"/>
    <w:rsid w:val="00EC7ACC"/>
    <w:rsid w:val="00EC7C47"/>
    <w:rsid w:val="00EC7DDD"/>
    <w:rsid w:val="00ED026E"/>
    <w:rsid w:val="00ED0275"/>
    <w:rsid w:val="00ED03A5"/>
    <w:rsid w:val="00ED05A6"/>
    <w:rsid w:val="00ED05C3"/>
    <w:rsid w:val="00ED07A3"/>
    <w:rsid w:val="00ED07B7"/>
    <w:rsid w:val="00ED0927"/>
    <w:rsid w:val="00ED0B86"/>
    <w:rsid w:val="00ED0EDE"/>
    <w:rsid w:val="00ED0FD5"/>
    <w:rsid w:val="00ED12FB"/>
    <w:rsid w:val="00ED1428"/>
    <w:rsid w:val="00ED144D"/>
    <w:rsid w:val="00ED1C7D"/>
    <w:rsid w:val="00ED1DB5"/>
    <w:rsid w:val="00ED1E0C"/>
    <w:rsid w:val="00ED20B6"/>
    <w:rsid w:val="00ED21AE"/>
    <w:rsid w:val="00ED22B8"/>
    <w:rsid w:val="00ED2303"/>
    <w:rsid w:val="00ED2387"/>
    <w:rsid w:val="00ED2671"/>
    <w:rsid w:val="00ED2673"/>
    <w:rsid w:val="00ED27B4"/>
    <w:rsid w:val="00ED2D76"/>
    <w:rsid w:val="00ED2F9A"/>
    <w:rsid w:val="00ED358E"/>
    <w:rsid w:val="00ED3857"/>
    <w:rsid w:val="00ED392B"/>
    <w:rsid w:val="00ED3ADE"/>
    <w:rsid w:val="00ED4093"/>
    <w:rsid w:val="00ED40B6"/>
    <w:rsid w:val="00ED40E5"/>
    <w:rsid w:val="00ED40F0"/>
    <w:rsid w:val="00ED42E4"/>
    <w:rsid w:val="00ED4A04"/>
    <w:rsid w:val="00ED4B26"/>
    <w:rsid w:val="00ED532E"/>
    <w:rsid w:val="00ED5685"/>
    <w:rsid w:val="00ED5AF5"/>
    <w:rsid w:val="00ED5FC8"/>
    <w:rsid w:val="00ED66B2"/>
    <w:rsid w:val="00ED66C0"/>
    <w:rsid w:val="00ED6A41"/>
    <w:rsid w:val="00ED6D37"/>
    <w:rsid w:val="00ED6E02"/>
    <w:rsid w:val="00ED6E45"/>
    <w:rsid w:val="00ED6EE1"/>
    <w:rsid w:val="00ED70B5"/>
    <w:rsid w:val="00ED71CA"/>
    <w:rsid w:val="00ED72DF"/>
    <w:rsid w:val="00ED73CF"/>
    <w:rsid w:val="00ED74EA"/>
    <w:rsid w:val="00ED7764"/>
    <w:rsid w:val="00ED7951"/>
    <w:rsid w:val="00ED7A05"/>
    <w:rsid w:val="00ED7BC0"/>
    <w:rsid w:val="00ED7C19"/>
    <w:rsid w:val="00ED7DFA"/>
    <w:rsid w:val="00ED7EC2"/>
    <w:rsid w:val="00ED7F77"/>
    <w:rsid w:val="00EE0042"/>
    <w:rsid w:val="00EE037D"/>
    <w:rsid w:val="00EE039D"/>
    <w:rsid w:val="00EE061E"/>
    <w:rsid w:val="00EE094F"/>
    <w:rsid w:val="00EE0BC6"/>
    <w:rsid w:val="00EE0F50"/>
    <w:rsid w:val="00EE1041"/>
    <w:rsid w:val="00EE15CE"/>
    <w:rsid w:val="00EE18AC"/>
    <w:rsid w:val="00EE19C3"/>
    <w:rsid w:val="00EE1A0A"/>
    <w:rsid w:val="00EE1A8D"/>
    <w:rsid w:val="00EE1B09"/>
    <w:rsid w:val="00EE1BDC"/>
    <w:rsid w:val="00EE1DDF"/>
    <w:rsid w:val="00EE1F64"/>
    <w:rsid w:val="00EE1F7B"/>
    <w:rsid w:val="00EE2055"/>
    <w:rsid w:val="00EE2410"/>
    <w:rsid w:val="00EE2676"/>
    <w:rsid w:val="00EE26D6"/>
    <w:rsid w:val="00EE2971"/>
    <w:rsid w:val="00EE2B53"/>
    <w:rsid w:val="00EE2C4E"/>
    <w:rsid w:val="00EE2D89"/>
    <w:rsid w:val="00EE2DFC"/>
    <w:rsid w:val="00EE2E08"/>
    <w:rsid w:val="00EE2E32"/>
    <w:rsid w:val="00EE2EA1"/>
    <w:rsid w:val="00EE3098"/>
    <w:rsid w:val="00EE30CC"/>
    <w:rsid w:val="00EE3599"/>
    <w:rsid w:val="00EE35E8"/>
    <w:rsid w:val="00EE35EE"/>
    <w:rsid w:val="00EE3618"/>
    <w:rsid w:val="00EE3663"/>
    <w:rsid w:val="00EE3822"/>
    <w:rsid w:val="00EE3B6E"/>
    <w:rsid w:val="00EE3CA6"/>
    <w:rsid w:val="00EE3CF7"/>
    <w:rsid w:val="00EE40D2"/>
    <w:rsid w:val="00EE40E2"/>
    <w:rsid w:val="00EE42A1"/>
    <w:rsid w:val="00EE43AB"/>
    <w:rsid w:val="00EE49C2"/>
    <w:rsid w:val="00EE4C80"/>
    <w:rsid w:val="00EE4E62"/>
    <w:rsid w:val="00EE4E75"/>
    <w:rsid w:val="00EE516E"/>
    <w:rsid w:val="00EE537A"/>
    <w:rsid w:val="00EE54F2"/>
    <w:rsid w:val="00EE5522"/>
    <w:rsid w:val="00EE5849"/>
    <w:rsid w:val="00EE5BAE"/>
    <w:rsid w:val="00EE5CE7"/>
    <w:rsid w:val="00EE5D0E"/>
    <w:rsid w:val="00EE5E91"/>
    <w:rsid w:val="00EE6018"/>
    <w:rsid w:val="00EE63AA"/>
    <w:rsid w:val="00EE6424"/>
    <w:rsid w:val="00EE6535"/>
    <w:rsid w:val="00EE655F"/>
    <w:rsid w:val="00EE6A07"/>
    <w:rsid w:val="00EE6B0F"/>
    <w:rsid w:val="00EE72D1"/>
    <w:rsid w:val="00EE741B"/>
    <w:rsid w:val="00EE74F8"/>
    <w:rsid w:val="00EE772B"/>
    <w:rsid w:val="00EE7758"/>
    <w:rsid w:val="00EE7AEF"/>
    <w:rsid w:val="00EE7BAD"/>
    <w:rsid w:val="00EE7BC6"/>
    <w:rsid w:val="00EE7D89"/>
    <w:rsid w:val="00EE7DFE"/>
    <w:rsid w:val="00EE7F12"/>
    <w:rsid w:val="00EF00E7"/>
    <w:rsid w:val="00EF03C1"/>
    <w:rsid w:val="00EF0439"/>
    <w:rsid w:val="00EF0791"/>
    <w:rsid w:val="00EF084C"/>
    <w:rsid w:val="00EF0883"/>
    <w:rsid w:val="00EF0888"/>
    <w:rsid w:val="00EF0B89"/>
    <w:rsid w:val="00EF0B93"/>
    <w:rsid w:val="00EF0BED"/>
    <w:rsid w:val="00EF0C42"/>
    <w:rsid w:val="00EF114D"/>
    <w:rsid w:val="00EF11FC"/>
    <w:rsid w:val="00EF1356"/>
    <w:rsid w:val="00EF1616"/>
    <w:rsid w:val="00EF17E3"/>
    <w:rsid w:val="00EF1B0B"/>
    <w:rsid w:val="00EF1C52"/>
    <w:rsid w:val="00EF23C8"/>
    <w:rsid w:val="00EF278D"/>
    <w:rsid w:val="00EF2854"/>
    <w:rsid w:val="00EF318E"/>
    <w:rsid w:val="00EF31E6"/>
    <w:rsid w:val="00EF34E5"/>
    <w:rsid w:val="00EF353A"/>
    <w:rsid w:val="00EF3569"/>
    <w:rsid w:val="00EF35B3"/>
    <w:rsid w:val="00EF378F"/>
    <w:rsid w:val="00EF38A1"/>
    <w:rsid w:val="00EF3A86"/>
    <w:rsid w:val="00EF3BE9"/>
    <w:rsid w:val="00EF3C5F"/>
    <w:rsid w:val="00EF40A7"/>
    <w:rsid w:val="00EF455A"/>
    <w:rsid w:val="00EF46DD"/>
    <w:rsid w:val="00EF480C"/>
    <w:rsid w:val="00EF483F"/>
    <w:rsid w:val="00EF4D26"/>
    <w:rsid w:val="00EF4FD4"/>
    <w:rsid w:val="00EF533A"/>
    <w:rsid w:val="00EF5610"/>
    <w:rsid w:val="00EF5686"/>
    <w:rsid w:val="00EF57D4"/>
    <w:rsid w:val="00EF58FC"/>
    <w:rsid w:val="00EF5C68"/>
    <w:rsid w:val="00EF5D95"/>
    <w:rsid w:val="00EF5DA6"/>
    <w:rsid w:val="00EF5FAC"/>
    <w:rsid w:val="00EF6037"/>
    <w:rsid w:val="00EF609B"/>
    <w:rsid w:val="00EF6599"/>
    <w:rsid w:val="00EF6963"/>
    <w:rsid w:val="00EF69BE"/>
    <w:rsid w:val="00EF6A4D"/>
    <w:rsid w:val="00EF6E9C"/>
    <w:rsid w:val="00EF7143"/>
    <w:rsid w:val="00EF7E4C"/>
    <w:rsid w:val="00EF7E5E"/>
    <w:rsid w:val="00EF7E76"/>
    <w:rsid w:val="00EF7FE1"/>
    <w:rsid w:val="00F00379"/>
    <w:rsid w:val="00F005B1"/>
    <w:rsid w:val="00F00A2E"/>
    <w:rsid w:val="00F00B87"/>
    <w:rsid w:val="00F00E1C"/>
    <w:rsid w:val="00F011C8"/>
    <w:rsid w:val="00F0125D"/>
    <w:rsid w:val="00F01716"/>
    <w:rsid w:val="00F017EF"/>
    <w:rsid w:val="00F01991"/>
    <w:rsid w:val="00F01F49"/>
    <w:rsid w:val="00F01F70"/>
    <w:rsid w:val="00F0206B"/>
    <w:rsid w:val="00F021E8"/>
    <w:rsid w:val="00F02259"/>
    <w:rsid w:val="00F02949"/>
    <w:rsid w:val="00F029FE"/>
    <w:rsid w:val="00F02A11"/>
    <w:rsid w:val="00F02AD0"/>
    <w:rsid w:val="00F02BD2"/>
    <w:rsid w:val="00F02C05"/>
    <w:rsid w:val="00F02C1C"/>
    <w:rsid w:val="00F02E23"/>
    <w:rsid w:val="00F03026"/>
    <w:rsid w:val="00F030EF"/>
    <w:rsid w:val="00F0373C"/>
    <w:rsid w:val="00F037D6"/>
    <w:rsid w:val="00F037FF"/>
    <w:rsid w:val="00F03881"/>
    <w:rsid w:val="00F03B11"/>
    <w:rsid w:val="00F03F4B"/>
    <w:rsid w:val="00F042DF"/>
    <w:rsid w:val="00F0454F"/>
    <w:rsid w:val="00F045BD"/>
    <w:rsid w:val="00F045D8"/>
    <w:rsid w:val="00F046CA"/>
    <w:rsid w:val="00F0488D"/>
    <w:rsid w:val="00F04BE0"/>
    <w:rsid w:val="00F04CA7"/>
    <w:rsid w:val="00F04D60"/>
    <w:rsid w:val="00F050C8"/>
    <w:rsid w:val="00F050EA"/>
    <w:rsid w:val="00F05204"/>
    <w:rsid w:val="00F05287"/>
    <w:rsid w:val="00F055EB"/>
    <w:rsid w:val="00F05641"/>
    <w:rsid w:val="00F057A0"/>
    <w:rsid w:val="00F057B1"/>
    <w:rsid w:val="00F058A0"/>
    <w:rsid w:val="00F05CD3"/>
    <w:rsid w:val="00F05D37"/>
    <w:rsid w:val="00F06611"/>
    <w:rsid w:val="00F06637"/>
    <w:rsid w:val="00F06851"/>
    <w:rsid w:val="00F06BC1"/>
    <w:rsid w:val="00F06FD2"/>
    <w:rsid w:val="00F070F1"/>
    <w:rsid w:val="00F072AB"/>
    <w:rsid w:val="00F07369"/>
    <w:rsid w:val="00F074F4"/>
    <w:rsid w:val="00F076E8"/>
    <w:rsid w:val="00F07E00"/>
    <w:rsid w:val="00F07F7C"/>
    <w:rsid w:val="00F10164"/>
    <w:rsid w:val="00F105F1"/>
    <w:rsid w:val="00F1066B"/>
    <w:rsid w:val="00F10BCC"/>
    <w:rsid w:val="00F10EE0"/>
    <w:rsid w:val="00F111C3"/>
    <w:rsid w:val="00F111F6"/>
    <w:rsid w:val="00F11236"/>
    <w:rsid w:val="00F112FA"/>
    <w:rsid w:val="00F11582"/>
    <w:rsid w:val="00F1166B"/>
    <w:rsid w:val="00F1170A"/>
    <w:rsid w:val="00F1184F"/>
    <w:rsid w:val="00F118FD"/>
    <w:rsid w:val="00F1196D"/>
    <w:rsid w:val="00F11970"/>
    <w:rsid w:val="00F11AD0"/>
    <w:rsid w:val="00F11B43"/>
    <w:rsid w:val="00F11FD3"/>
    <w:rsid w:val="00F1229F"/>
    <w:rsid w:val="00F122A2"/>
    <w:rsid w:val="00F124AE"/>
    <w:rsid w:val="00F12904"/>
    <w:rsid w:val="00F12A1B"/>
    <w:rsid w:val="00F12C44"/>
    <w:rsid w:val="00F12C54"/>
    <w:rsid w:val="00F12D2F"/>
    <w:rsid w:val="00F12D44"/>
    <w:rsid w:val="00F12ECF"/>
    <w:rsid w:val="00F1301F"/>
    <w:rsid w:val="00F131C5"/>
    <w:rsid w:val="00F1339E"/>
    <w:rsid w:val="00F1341D"/>
    <w:rsid w:val="00F1363A"/>
    <w:rsid w:val="00F1381F"/>
    <w:rsid w:val="00F1386B"/>
    <w:rsid w:val="00F13C52"/>
    <w:rsid w:val="00F13E0D"/>
    <w:rsid w:val="00F13E95"/>
    <w:rsid w:val="00F14035"/>
    <w:rsid w:val="00F14504"/>
    <w:rsid w:val="00F14551"/>
    <w:rsid w:val="00F146FC"/>
    <w:rsid w:val="00F1483E"/>
    <w:rsid w:val="00F148D0"/>
    <w:rsid w:val="00F14A38"/>
    <w:rsid w:val="00F14A4C"/>
    <w:rsid w:val="00F14D3C"/>
    <w:rsid w:val="00F14E7A"/>
    <w:rsid w:val="00F14E80"/>
    <w:rsid w:val="00F14F55"/>
    <w:rsid w:val="00F15007"/>
    <w:rsid w:val="00F150B3"/>
    <w:rsid w:val="00F150FA"/>
    <w:rsid w:val="00F1521C"/>
    <w:rsid w:val="00F15301"/>
    <w:rsid w:val="00F15497"/>
    <w:rsid w:val="00F15662"/>
    <w:rsid w:val="00F15803"/>
    <w:rsid w:val="00F15B7F"/>
    <w:rsid w:val="00F15CEC"/>
    <w:rsid w:val="00F16217"/>
    <w:rsid w:val="00F163FF"/>
    <w:rsid w:val="00F16681"/>
    <w:rsid w:val="00F1675C"/>
    <w:rsid w:val="00F1685C"/>
    <w:rsid w:val="00F168A0"/>
    <w:rsid w:val="00F16AEB"/>
    <w:rsid w:val="00F17028"/>
    <w:rsid w:val="00F17307"/>
    <w:rsid w:val="00F17684"/>
    <w:rsid w:val="00F176EC"/>
    <w:rsid w:val="00F177D4"/>
    <w:rsid w:val="00F17AAD"/>
    <w:rsid w:val="00F17ABA"/>
    <w:rsid w:val="00F17B6E"/>
    <w:rsid w:val="00F17BD8"/>
    <w:rsid w:val="00F17D43"/>
    <w:rsid w:val="00F17DDA"/>
    <w:rsid w:val="00F17DEA"/>
    <w:rsid w:val="00F17FFD"/>
    <w:rsid w:val="00F20142"/>
    <w:rsid w:val="00F201A0"/>
    <w:rsid w:val="00F204D5"/>
    <w:rsid w:val="00F20964"/>
    <w:rsid w:val="00F20A52"/>
    <w:rsid w:val="00F20DCB"/>
    <w:rsid w:val="00F21783"/>
    <w:rsid w:val="00F217CD"/>
    <w:rsid w:val="00F21867"/>
    <w:rsid w:val="00F21994"/>
    <w:rsid w:val="00F219EE"/>
    <w:rsid w:val="00F22629"/>
    <w:rsid w:val="00F226E8"/>
    <w:rsid w:val="00F232BF"/>
    <w:rsid w:val="00F23497"/>
    <w:rsid w:val="00F23816"/>
    <w:rsid w:val="00F2399C"/>
    <w:rsid w:val="00F23BE9"/>
    <w:rsid w:val="00F23D14"/>
    <w:rsid w:val="00F23D68"/>
    <w:rsid w:val="00F23E84"/>
    <w:rsid w:val="00F23F3A"/>
    <w:rsid w:val="00F23F50"/>
    <w:rsid w:val="00F23FD7"/>
    <w:rsid w:val="00F2400A"/>
    <w:rsid w:val="00F2444E"/>
    <w:rsid w:val="00F24651"/>
    <w:rsid w:val="00F2477E"/>
    <w:rsid w:val="00F247ED"/>
    <w:rsid w:val="00F248FA"/>
    <w:rsid w:val="00F25302"/>
    <w:rsid w:val="00F2530A"/>
    <w:rsid w:val="00F254F0"/>
    <w:rsid w:val="00F25504"/>
    <w:rsid w:val="00F25636"/>
    <w:rsid w:val="00F2565F"/>
    <w:rsid w:val="00F257E1"/>
    <w:rsid w:val="00F25A6A"/>
    <w:rsid w:val="00F25FD8"/>
    <w:rsid w:val="00F2600C"/>
    <w:rsid w:val="00F26095"/>
    <w:rsid w:val="00F2642E"/>
    <w:rsid w:val="00F26471"/>
    <w:rsid w:val="00F26BD5"/>
    <w:rsid w:val="00F27128"/>
    <w:rsid w:val="00F275D7"/>
    <w:rsid w:val="00F27932"/>
    <w:rsid w:val="00F279C9"/>
    <w:rsid w:val="00F27AF3"/>
    <w:rsid w:val="00F30271"/>
    <w:rsid w:val="00F307C3"/>
    <w:rsid w:val="00F307E3"/>
    <w:rsid w:val="00F3087D"/>
    <w:rsid w:val="00F309D0"/>
    <w:rsid w:val="00F30AA0"/>
    <w:rsid w:val="00F30D89"/>
    <w:rsid w:val="00F30E21"/>
    <w:rsid w:val="00F3119E"/>
    <w:rsid w:val="00F31336"/>
    <w:rsid w:val="00F313ED"/>
    <w:rsid w:val="00F3164E"/>
    <w:rsid w:val="00F316E5"/>
    <w:rsid w:val="00F31725"/>
    <w:rsid w:val="00F317A2"/>
    <w:rsid w:val="00F31D71"/>
    <w:rsid w:val="00F31F00"/>
    <w:rsid w:val="00F31F7C"/>
    <w:rsid w:val="00F32160"/>
    <w:rsid w:val="00F324AB"/>
    <w:rsid w:val="00F32504"/>
    <w:rsid w:val="00F326F2"/>
    <w:rsid w:val="00F327D9"/>
    <w:rsid w:val="00F33170"/>
    <w:rsid w:val="00F33312"/>
    <w:rsid w:val="00F3353E"/>
    <w:rsid w:val="00F3357A"/>
    <w:rsid w:val="00F336FE"/>
    <w:rsid w:val="00F337E8"/>
    <w:rsid w:val="00F338B0"/>
    <w:rsid w:val="00F338B7"/>
    <w:rsid w:val="00F33971"/>
    <w:rsid w:val="00F33A90"/>
    <w:rsid w:val="00F33ADE"/>
    <w:rsid w:val="00F33E70"/>
    <w:rsid w:val="00F346A3"/>
    <w:rsid w:val="00F34AB3"/>
    <w:rsid w:val="00F34AC5"/>
    <w:rsid w:val="00F34C4D"/>
    <w:rsid w:val="00F34ED6"/>
    <w:rsid w:val="00F34F08"/>
    <w:rsid w:val="00F35100"/>
    <w:rsid w:val="00F351B1"/>
    <w:rsid w:val="00F35229"/>
    <w:rsid w:val="00F356D4"/>
    <w:rsid w:val="00F358F0"/>
    <w:rsid w:val="00F359D2"/>
    <w:rsid w:val="00F35AFF"/>
    <w:rsid w:val="00F35D02"/>
    <w:rsid w:val="00F36027"/>
    <w:rsid w:val="00F36130"/>
    <w:rsid w:val="00F361FF"/>
    <w:rsid w:val="00F36202"/>
    <w:rsid w:val="00F36523"/>
    <w:rsid w:val="00F368C1"/>
    <w:rsid w:val="00F369BF"/>
    <w:rsid w:val="00F369DE"/>
    <w:rsid w:val="00F36A1F"/>
    <w:rsid w:val="00F36E67"/>
    <w:rsid w:val="00F370C6"/>
    <w:rsid w:val="00F3749C"/>
    <w:rsid w:val="00F3778A"/>
    <w:rsid w:val="00F37A4B"/>
    <w:rsid w:val="00F37DD6"/>
    <w:rsid w:val="00F37E8D"/>
    <w:rsid w:val="00F40103"/>
    <w:rsid w:val="00F40111"/>
    <w:rsid w:val="00F40411"/>
    <w:rsid w:val="00F40635"/>
    <w:rsid w:val="00F40986"/>
    <w:rsid w:val="00F409C5"/>
    <w:rsid w:val="00F40B17"/>
    <w:rsid w:val="00F40D1A"/>
    <w:rsid w:val="00F40E10"/>
    <w:rsid w:val="00F41301"/>
    <w:rsid w:val="00F41326"/>
    <w:rsid w:val="00F413AD"/>
    <w:rsid w:val="00F41418"/>
    <w:rsid w:val="00F414C2"/>
    <w:rsid w:val="00F4173F"/>
    <w:rsid w:val="00F417A4"/>
    <w:rsid w:val="00F41814"/>
    <w:rsid w:val="00F4194C"/>
    <w:rsid w:val="00F41ABE"/>
    <w:rsid w:val="00F41B96"/>
    <w:rsid w:val="00F4229B"/>
    <w:rsid w:val="00F4254A"/>
    <w:rsid w:val="00F427A7"/>
    <w:rsid w:val="00F4287B"/>
    <w:rsid w:val="00F429BC"/>
    <w:rsid w:val="00F42AB8"/>
    <w:rsid w:val="00F42CD2"/>
    <w:rsid w:val="00F43227"/>
    <w:rsid w:val="00F43473"/>
    <w:rsid w:val="00F43635"/>
    <w:rsid w:val="00F437D8"/>
    <w:rsid w:val="00F43AA3"/>
    <w:rsid w:val="00F43D49"/>
    <w:rsid w:val="00F43DB8"/>
    <w:rsid w:val="00F43EAD"/>
    <w:rsid w:val="00F43FDB"/>
    <w:rsid w:val="00F44159"/>
    <w:rsid w:val="00F44709"/>
    <w:rsid w:val="00F44834"/>
    <w:rsid w:val="00F44E5C"/>
    <w:rsid w:val="00F44EEC"/>
    <w:rsid w:val="00F45130"/>
    <w:rsid w:val="00F4576A"/>
    <w:rsid w:val="00F45777"/>
    <w:rsid w:val="00F45780"/>
    <w:rsid w:val="00F459DF"/>
    <w:rsid w:val="00F4626A"/>
    <w:rsid w:val="00F463F7"/>
    <w:rsid w:val="00F465C4"/>
    <w:rsid w:val="00F4697F"/>
    <w:rsid w:val="00F46E96"/>
    <w:rsid w:val="00F47383"/>
    <w:rsid w:val="00F474B8"/>
    <w:rsid w:val="00F475A4"/>
    <w:rsid w:val="00F47678"/>
    <w:rsid w:val="00F47762"/>
    <w:rsid w:val="00F477E1"/>
    <w:rsid w:val="00F47975"/>
    <w:rsid w:val="00F479FE"/>
    <w:rsid w:val="00F500CA"/>
    <w:rsid w:val="00F50202"/>
    <w:rsid w:val="00F5029B"/>
    <w:rsid w:val="00F50534"/>
    <w:rsid w:val="00F50693"/>
    <w:rsid w:val="00F506E9"/>
    <w:rsid w:val="00F507C6"/>
    <w:rsid w:val="00F509FC"/>
    <w:rsid w:val="00F50A2C"/>
    <w:rsid w:val="00F50A55"/>
    <w:rsid w:val="00F50BBB"/>
    <w:rsid w:val="00F50C35"/>
    <w:rsid w:val="00F50C49"/>
    <w:rsid w:val="00F50D65"/>
    <w:rsid w:val="00F50F4B"/>
    <w:rsid w:val="00F511C2"/>
    <w:rsid w:val="00F513CC"/>
    <w:rsid w:val="00F514BB"/>
    <w:rsid w:val="00F517B6"/>
    <w:rsid w:val="00F51B16"/>
    <w:rsid w:val="00F51E42"/>
    <w:rsid w:val="00F52117"/>
    <w:rsid w:val="00F523A9"/>
    <w:rsid w:val="00F52431"/>
    <w:rsid w:val="00F52470"/>
    <w:rsid w:val="00F525B8"/>
    <w:rsid w:val="00F52941"/>
    <w:rsid w:val="00F5295F"/>
    <w:rsid w:val="00F529FC"/>
    <w:rsid w:val="00F52C26"/>
    <w:rsid w:val="00F53147"/>
    <w:rsid w:val="00F5346F"/>
    <w:rsid w:val="00F537BA"/>
    <w:rsid w:val="00F53D56"/>
    <w:rsid w:val="00F53D5D"/>
    <w:rsid w:val="00F53ED3"/>
    <w:rsid w:val="00F544DA"/>
    <w:rsid w:val="00F547F8"/>
    <w:rsid w:val="00F54A01"/>
    <w:rsid w:val="00F54E2D"/>
    <w:rsid w:val="00F54F6F"/>
    <w:rsid w:val="00F54F7D"/>
    <w:rsid w:val="00F55331"/>
    <w:rsid w:val="00F5539B"/>
    <w:rsid w:val="00F55648"/>
    <w:rsid w:val="00F55C0E"/>
    <w:rsid w:val="00F567BD"/>
    <w:rsid w:val="00F569CF"/>
    <w:rsid w:val="00F56F7E"/>
    <w:rsid w:val="00F57AB5"/>
    <w:rsid w:val="00F57D03"/>
    <w:rsid w:val="00F6027B"/>
    <w:rsid w:val="00F602C1"/>
    <w:rsid w:val="00F60605"/>
    <w:rsid w:val="00F60849"/>
    <w:rsid w:val="00F608C7"/>
    <w:rsid w:val="00F6101F"/>
    <w:rsid w:val="00F611AD"/>
    <w:rsid w:val="00F611D0"/>
    <w:rsid w:val="00F61257"/>
    <w:rsid w:val="00F61258"/>
    <w:rsid w:val="00F6131E"/>
    <w:rsid w:val="00F6138C"/>
    <w:rsid w:val="00F61491"/>
    <w:rsid w:val="00F614A9"/>
    <w:rsid w:val="00F615B2"/>
    <w:rsid w:val="00F61953"/>
    <w:rsid w:val="00F61C82"/>
    <w:rsid w:val="00F6229F"/>
    <w:rsid w:val="00F62597"/>
    <w:rsid w:val="00F625CF"/>
    <w:rsid w:val="00F625F5"/>
    <w:rsid w:val="00F62820"/>
    <w:rsid w:val="00F62A84"/>
    <w:rsid w:val="00F62B6C"/>
    <w:rsid w:val="00F62BC1"/>
    <w:rsid w:val="00F631B9"/>
    <w:rsid w:val="00F634B0"/>
    <w:rsid w:val="00F6366A"/>
    <w:rsid w:val="00F636D4"/>
    <w:rsid w:val="00F63887"/>
    <w:rsid w:val="00F638D7"/>
    <w:rsid w:val="00F63B63"/>
    <w:rsid w:val="00F63C86"/>
    <w:rsid w:val="00F63D0C"/>
    <w:rsid w:val="00F63FDD"/>
    <w:rsid w:val="00F63FF5"/>
    <w:rsid w:val="00F64074"/>
    <w:rsid w:val="00F640F7"/>
    <w:rsid w:val="00F64601"/>
    <w:rsid w:val="00F64698"/>
    <w:rsid w:val="00F646FD"/>
    <w:rsid w:val="00F64778"/>
    <w:rsid w:val="00F64B16"/>
    <w:rsid w:val="00F64CCA"/>
    <w:rsid w:val="00F64E33"/>
    <w:rsid w:val="00F651BD"/>
    <w:rsid w:val="00F652B8"/>
    <w:rsid w:val="00F655E6"/>
    <w:rsid w:val="00F65605"/>
    <w:rsid w:val="00F657FD"/>
    <w:rsid w:val="00F65850"/>
    <w:rsid w:val="00F65D83"/>
    <w:rsid w:val="00F65DED"/>
    <w:rsid w:val="00F65E79"/>
    <w:rsid w:val="00F65F8C"/>
    <w:rsid w:val="00F662A1"/>
    <w:rsid w:val="00F66644"/>
    <w:rsid w:val="00F66663"/>
    <w:rsid w:val="00F66738"/>
    <w:rsid w:val="00F6678E"/>
    <w:rsid w:val="00F6686B"/>
    <w:rsid w:val="00F66905"/>
    <w:rsid w:val="00F66ADD"/>
    <w:rsid w:val="00F66C84"/>
    <w:rsid w:val="00F67059"/>
    <w:rsid w:val="00F677AE"/>
    <w:rsid w:val="00F6780A"/>
    <w:rsid w:val="00F67986"/>
    <w:rsid w:val="00F704B9"/>
    <w:rsid w:val="00F70541"/>
    <w:rsid w:val="00F70591"/>
    <w:rsid w:val="00F70975"/>
    <w:rsid w:val="00F70A5F"/>
    <w:rsid w:val="00F70A80"/>
    <w:rsid w:val="00F70B6C"/>
    <w:rsid w:val="00F70BC8"/>
    <w:rsid w:val="00F70C7D"/>
    <w:rsid w:val="00F70CC9"/>
    <w:rsid w:val="00F70F5C"/>
    <w:rsid w:val="00F70F61"/>
    <w:rsid w:val="00F71130"/>
    <w:rsid w:val="00F7147B"/>
    <w:rsid w:val="00F714BD"/>
    <w:rsid w:val="00F714EC"/>
    <w:rsid w:val="00F71555"/>
    <w:rsid w:val="00F71593"/>
    <w:rsid w:val="00F71A8F"/>
    <w:rsid w:val="00F72434"/>
    <w:rsid w:val="00F724B3"/>
    <w:rsid w:val="00F726A2"/>
    <w:rsid w:val="00F727C7"/>
    <w:rsid w:val="00F72AB7"/>
    <w:rsid w:val="00F72B68"/>
    <w:rsid w:val="00F72BEA"/>
    <w:rsid w:val="00F72E33"/>
    <w:rsid w:val="00F731CF"/>
    <w:rsid w:val="00F732F5"/>
    <w:rsid w:val="00F73387"/>
    <w:rsid w:val="00F73796"/>
    <w:rsid w:val="00F738DC"/>
    <w:rsid w:val="00F738F8"/>
    <w:rsid w:val="00F7391A"/>
    <w:rsid w:val="00F73A57"/>
    <w:rsid w:val="00F73C48"/>
    <w:rsid w:val="00F73CB8"/>
    <w:rsid w:val="00F73FA5"/>
    <w:rsid w:val="00F740C0"/>
    <w:rsid w:val="00F7415B"/>
    <w:rsid w:val="00F745F9"/>
    <w:rsid w:val="00F74777"/>
    <w:rsid w:val="00F74952"/>
    <w:rsid w:val="00F74AF1"/>
    <w:rsid w:val="00F74C7F"/>
    <w:rsid w:val="00F74FE3"/>
    <w:rsid w:val="00F75190"/>
    <w:rsid w:val="00F754ED"/>
    <w:rsid w:val="00F7574B"/>
    <w:rsid w:val="00F757AE"/>
    <w:rsid w:val="00F757DB"/>
    <w:rsid w:val="00F758F1"/>
    <w:rsid w:val="00F75BC0"/>
    <w:rsid w:val="00F75DA3"/>
    <w:rsid w:val="00F7625E"/>
    <w:rsid w:val="00F763D2"/>
    <w:rsid w:val="00F763E3"/>
    <w:rsid w:val="00F764AE"/>
    <w:rsid w:val="00F76827"/>
    <w:rsid w:val="00F7687E"/>
    <w:rsid w:val="00F769A6"/>
    <w:rsid w:val="00F769E7"/>
    <w:rsid w:val="00F76D01"/>
    <w:rsid w:val="00F777E7"/>
    <w:rsid w:val="00F77907"/>
    <w:rsid w:val="00F77981"/>
    <w:rsid w:val="00F77BBC"/>
    <w:rsid w:val="00F77DB4"/>
    <w:rsid w:val="00F77FC1"/>
    <w:rsid w:val="00F801C8"/>
    <w:rsid w:val="00F80227"/>
    <w:rsid w:val="00F803F6"/>
    <w:rsid w:val="00F80538"/>
    <w:rsid w:val="00F805AD"/>
    <w:rsid w:val="00F80704"/>
    <w:rsid w:val="00F80743"/>
    <w:rsid w:val="00F809A7"/>
    <w:rsid w:val="00F80C02"/>
    <w:rsid w:val="00F80C5D"/>
    <w:rsid w:val="00F80ED8"/>
    <w:rsid w:val="00F81244"/>
    <w:rsid w:val="00F81A95"/>
    <w:rsid w:val="00F81D68"/>
    <w:rsid w:val="00F8222E"/>
    <w:rsid w:val="00F82660"/>
    <w:rsid w:val="00F82770"/>
    <w:rsid w:val="00F82783"/>
    <w:rsid w:val="00F828FF"/>
    <w:rsid w:val="00F82A94"/>
    <w:rsid w:val="00F82AC7"/>
    <w:rsid w:val="00F82CF7"/>
    <w:rsid w:val="00F830A7"/>
    <w:rsid w:val="00F830D0"/>
    <w:rsid w:val="00F830E0"/>
    <w:rsid w:val="00F831BE"/>
    <w:rsid w:val="00F83323"/>
    <w:rsid w:val="00F83496"/>
    <w:rsid w:val="00F8358B"/>
    <w:rsid w:val="00F838D7"/>
    <w:rsid w:val="00F8396B"/>
    <w:rsid w:val="00F83A1D"/>
    <w:rsid w:val="00F83A90"/>
    <w:rsid w:val="00F83B43"/>
    <w:rsid w:val="00F83FAC"/>
    <w:rsid w:val="00F8404E"/>
    <w:rsid w:val="00F8452C"/>
    <w:rsid w:val="00F845E8"/>
    <w:rsid w:val="00F845F4"/>
    <w:rsid w:val="00F84655"/>
    <w:rsid w:val="00F846C5"/>
    <w:rsid w:val="00F84C6D"/>
    <w:rsid w:val="00F84F33"/>
    <w:rsid w:val="00F84F8A"/>
    <w:rsid w:val="00F85523"/>
    <w:rsid w:val="00F85558"/>
    <w:rsid w:val="00F85591"/>
    <w:rsid w:val="00F85627"/>
    <w:rsid w:val="00F859BF"/>
    <w:rsid w:val="00F85ADE"/>
    <w:rsid w:val="00F85BE9"/>
    <w:rsid w:val="00F85D9B"/>
    <w:rsid w:val="00F86264"/>
    <w:rsid w:val="00F863C0"/>
    <w:rsid w:val="00F86AA4"/>
    <w:rsid w:val="00F86AC4"/>
    <w:rsid w:val="00F86C96"/>
    <w:rsid w:val="00F86CEE"/>
    <w:rsid w:val="00F871DE"/>
    <w:rsid w:val="00F874E9"/>
    <w:rsid w:val="00F8755A"/>
    <w:rsid w:val="00F87668"/>
    <w:rsid w:val="00F876FC"/>
    <w:rsid w:val="00F87775"/>
    <w:rsid w:val="00F87780"/>
    <w:rsid w:val="00F877AC"/>
    <w:rsid w:val="00F87958"/>
    <w:rsid w:val="00F87A01"/>
    <w:rsid w:val="00F87BE9"/>
    <w:rsid w:val="00F87DB0"/>
    <w:rsid w:val="00F90015"/>
    <w:rsid w:val="00F900D9"/>
    <w:rsid w:val="00F9017D"/>
    <w:rsid w:val="00F90212"/>
    <w:rsid w:val="00F902F1"/>
    <w:rsid w:val="00F90330"/>
    <w:rsid w:val="00F905E7"/>
    <w:rsid w:val="00F90988"/>
    <w:rsid w:val="00F90A37"/>
    <w:rsid w:val="00F90E2B"/>
    <w:rsid w:val="00F91603"/>
    <w:rsid w:val="00F916AA"/>
    <w:rsid w:val="00F91746"/>
    <w:rsid w:val="00F9175D"/>
    <w:rsid w:val="00F9176D"/>
    <w:rsid w:val="00F91C49"/>
    <w:rsid w:val="00F91CD9"/>
    <w:rsid w:val="00F91E2C"/>
    <w:rsid w:val="00F91EDF"/>
    <w:rsid w:val="00F91F37"/>
    <w:rsid w:val="00F91F74"/>
    <w:rsid w:val="00F92159"/>
    <w:rsid w:val="00F921E9"/>
    <w:rsid w:val="00F922A1"/>
    <w:rsid w:val="00F923CA"/>
    <w:rsid w:val="00F9256A"/>
    <w:rsid w:val="00F927DE"/>
    <w:rsid w:val="00F9283C"/>
    <w:rsid w:val="00F9284C"/>
    <w:rsid w:val="00F92B1B"/>
    <w:rsid w:val="00F92C36"/>
    <w:rsid w:val="00F92D88"/>
    <w:rsid w:val="00F92DFC"/>
    <w:rsid w:val="00F92F77"/>
    <w:rsid w:val="00F92FE6"/>
    <w:rsid w:val="00F932BB"/>
    <w:rsid w:val="00F9345D"/>
    <w:rsid w:val="00F934EB"/>
    <w:rsid w:val="00F9380F"/>
    <w:rsid w:val="00F9388E"/>
    <w:rsid w:val="00F93993"/>
    <w:rsid w:val="00F93C3A"/>
    <w:rsid w:val="00F93E35"/>
    <w:rsid w:val="00F94082"/>
    <w:rsid w:val="00F9416A"/>
    <w:rsid w:val="00F94294"/>
    <w:rsid w:val="00F94665"/>
    <w:rsid w:val="00F94A1F"/>
    <w:rsid w:val="00F94B33"/>
    <w:rsid w:val="00F94D06"/>
    <w:rsid w:val="00F94F2F"/>
    <w:rsid w:val="00F950EA"/>
    <w:rsid w:val="00F952E6"/>
    <w:rsid w:val="00F952EB"/>
    <w:rsid w:val="00F95312"/>
    <w:rsid w:val="00F95379"/>
    <w:rsid w:val="00F95430"/>
    <w:rsid w:val="00F9566C"/>
    <w:rsid w:val="00F956CC"/>
    <w:rsid w:val="00F95713"/>
    <w:rsid w:val="00F95831"/>
    <w:rsid w:val="00F95A64"/>
    <w:rsid w:val="00F95A7F"/>
    <w:rsid w:val="00F95BDC"/>
    <w:rsid w:val="00F95BF1"/>
    <w:rsid w:val="00F95F6F"/>
    <w:rsid w:val="00F96238"/>
    <w:rsid w:val="00F96360"/>
    <w:rsid w:val="00F963B6"/>
    <w:rsid w:val="00F963BB"/>
    <w:rsid w:val="00F9661C"/>
    <w:rsid w:val="00F9679A"/>
    <w:rsid w:val="00F96A4F"/>
    <w:rsid w:val="00F96BB6"/>
    <w:rsid w:val="00F96C7D"/>
    <w:rsid w:val="00F97360"/>
    <w:rsid w:val="00F9760E"/>
    <w:rsid w:val="00F979E0"/>
    <w:rsid w:val="00F97B20"/>
    <w:rsid w:val="00F97B38"/>
    <w:rsid w:val="00F97E50"/>
    <w:rsid w:val="00FA0042"/>
    <w:rsid w:val="00FA0577"/>
    <w:rsid w:val="00FA0744"/>
    <w:rsid w:val="00FA0854"/>
    <w:rsid w:val="00FA0A22"/>
    <w:rsid w:val="00FA0CB6"/>
    <w:rsid w:val="00FA0E5A"/>
    <w:rsid w:val="00FA0F67"/>
    <w:rsid w:val="00FA0FA7"/>
    <w:rsid w:val="00FA12D6"/>
    <w:rsid w:val="00FA1346"/>
    <w:rsid w:val="00FA14F7"/>
    <w:rsid w:val="00FA150D"/>
    <w:rsid w:val="00FA17EB"/>
    <w:rsid w:val="00FA1841"/>
    <w:rsid w:val="00FA1A3F"/>
    <w:rsid w:val="00FA27FE"/>
    <w:rsid w:val="00FA2CA4"/>
    <w:rsid w:val="00FA2DF6"/>
    <w:rsid w:val="00FA2ECD"/>
    <w:rsid w:val="00FA3129"/>
    <w:rsid w:val="00FA3963"/>
    <w:rsid w:val="00FA398C"/>
    <w:rsid w:val="00FA3D79"/>
    <w:rsid w:val="00FA3DB1"/>
    <w:rsid w:val="00FA415B"/>
    <w:rsid w:val="00FA41E2"/>
    <w:rsid w:val="00FA44ED"/>
    <w:rsid w:val="00FA453E"/>
    <w:rsid w:val="00FA463F"/>
    <w:rsid w:val="00FA4897"/>
    <w:rsid w:val="00FA4A25"/>
    <w:rsid w:val="00FA4BB6"/>
    <w:rsid w:val="00FA4CC4"/>
    <w:rsid w:val="00FA4EF4"/>
    <w:rsid w:val="00FA4F09"/>
    <w:rsid w:val="00FA53B6"/>
    <w:rsid w:val="00FA5429"/>
    <w:rsid w:val="00FA55A3"/>
    <w:rsid w:val="00FA5718"/>
    <w:rsid w:val="00FA5ACE"/>
    <w:rsid w:val="00FA5B3B"/>
    <w:rsid w:val="00FA5CA9"/>
    <w:rsid w:val="00FA5D25"/>
    <w:rsid w:val="00FA5E2A"/>
    <w:rsid w:val="00FA5E4B"/>
    <w:rsid w:val="00FA5F56"/>
    <w:rsid w:val="00FA5F98"/>
    <w:rsid w:val="00FA614D"/>
    <w:rsid w:val="00FA6198"/>
    <w:rsid w:val="00FA61A8"/>
    <w:rsid w:val="00FA61DB"/>
    <w:rsid w:val="00FA63E5"/>
    <w:rsid w:val="00FA6466"/>
    <w:rsid w:val="00FA6508"/>
    <w:rsid w:val="00FA6828"/>
    <w:rsid w:val="00FA69FB"/>
    <w:rsid w:val="00FA6BBB"/>
    <w:rsid w:val="00FA6BDC"/>
    <w:rsid w:val="00FA6CA3"/>
    <w:rsid w:val="00FA6D0B"/>
    <w:rsid w:val="00FA6E2E"/>
    <w:rsid w:val="00FA7310"/>
    <w:rsid w:val="00FA7347"/>
    <w:rsid w:val="00FA744A"/>
    <w:rsid w:val="00FA7583"/>
    <w:rsid w:val="00FA78ED"/>
    <w:rsid w:val="00FA7912"/>
    <w:rsid w:val="00FA7A24"/>
    <w:rsid w:val="00FA7AFE"/>
    <w:rsid w:val="00FA7E09"/>
    <w:rsid w:val="00FA7FEF"/>
    <w:rsid w:val="00FB028E"/>
    <w:rsid w:val="00FB0299"/>
    <w:rsid w:val="00FB034C"/>
    <w:rsid w:val="00FB04A6"/>
    <w:rsid w:val="00FB0675"/>
    <w:rsid w:val="00FB06B0"/>
    <w:rsid w:val="00FB07EA"/>
    <w:rsid w:val="00FB0B2A"/>
    <w:rsid w:val="00FB0B76"/>
    <w:rsid w:val="00FB0DBA"/>
    <w:rsid w:val="00FB0FF3"/>
    <w:rsid w:val="00FB1150"/>
    <w:rsid w:val="00FB12E8"/>
    <w:rsid w:val="00FB14F0"/>
    <w:rsid w:val="00FB1519"/>
    <w:rsid w:val="00FB1A70"/>
    <w:rsid w:val="00FB1A8F"/>
    <w:rsid w:val="00FB1CC7"/>
    <w:rsid w:val="00FB1D71"/>
    <w:rsid w:val="00FB210F"/>
    <w:rsid w:val="00FB2286"/>
    <w:rsid w:val="00FB234D"/>
    <w:rsid w:val="00FB2403"/>
    <w:rsid w:val="00FB28DB"/>
    <w:rsid w:val="00FB2EE2"/>
    <w:rsid w:val="00FB2F15"/>
    <w:rsid w:val="00FB3165"/>
    <w:rsid w:val="00FB3462"/>
    <w:rsid w:val="00FB34B0"/>
    <w:rsid w:val="00FB36AC"/>
    <w:rsid w:val="00FB3770"/>
    <w:rsid w:val="00FB3AC5"/>
    <w:rsid w:val="00FB3AEB"/>
    <w:rsid w:val="00FB3C2B"/>
    <w:rsid w:val="00FB3E8F"/>
    <w:rsid w:val="00FB414A"/>
    <w:rsid w:val="00FB4361"/>
    <w:rsid w:val="00FB43AE"/>
    <w:rsid w:val="00FB4492"/>
    <w:rsid w:val="00FB47EE"/>
    <w:rsid w:val="00FB48D8"/>
    <w:rsid w:val="00FB4B13"/>
    <w:rsid w:val="00FB4C59"/>
    <w:rsid w:val="00FB4DC0"/>
    <w:rsid w:val="00FB4DD0"/>
    <w:rsid w:val="00FB4FD5"/>
    <w:rsid w:val="00FB52CF"/>
    <w:rsid w:val="00FB52F0"/>
    <w:rsid w:val="00FB56BA"/>
    <w:rsid w:val="00FB5809"/>
    <w:rsid w:val="00FB59C9"/>
    <w:rsid w:val="00FB5B53"/>
    <w:rsid w:val="00FB5B78"/>
    <w:rsid w:val="00FB5BBA"/>
    <w:rsid w:val="00FB5C83"/>
    <w:rsid w:val="00FB5D02"/>
    <w:rsid w:val="00FB5D87"/>
    <w:rsid w:val="00FB6365"/>
    <w:rsid w:val="00FB63E5"/>
    <w:rsid w:val="00FB6485"/>
    <w:rsid w:val="00FB6669"/>
    <w:rsid w:val="00FB66C6"/>
    <w:rsid w:val="00FB66FD"/>
    <w:rsid w:val="00FB6952"/>
    <w:rsid w:val="00FB6B00"/>
    <w:rsid w:val="00FB6B0B"/>
    <w:rsid w:val="00FB6B9C"/>
    <w:rsid w:val="00FB6BBC"/>
    <w:rsid w:val="00FB6C4B"/>
    <w:rsid w:val="00FB71C6"/>
    <w:rsid w:val="00FB721A"/>
    <w:rsid w:val="00FB7226"/>
    <w:rsid w:val="00FB7358"/>
    <w:rsid w:val="00FB74B7"/>
    <w:rsid w:val="00FB7544"/>
    <w:rsid w:val="00FB7DF4"/>
    <w:rsid w:val="00FB7F66"/>
    <w:rsid w:val="00FC015D"/>
    <w:rsid w:val="00FC01C1"/>
    <w:rsid w:val="00FC05FA"/>
    <w:rsid w:val="00FC0679"/>
    <w:rsid w:val="00FC073C"/>
    <w:rsid w:val="00FC08AE"/>
    <w:rsid w:val="00FC0A13"/>
    <w:rsid w:val="00FC0F1A"/>
    <w:rsid w:val="00FC0F3A"/>
    <w:rsid w:val="00FC1A0C"/>
    <w:rsid w:val="00FC1C43"/>
    <w:rsid w:val="00FC20D7"/>
    <w:rsid w:val="00FC22B3"/>
    <w:rsid w:val="00FC2467"/>
    <w:rsid w:val="00FC251F"/>
    <w:rsid w:val="00FC258D"/>
    <w:rsid w:val="00FC2725"/>
    <w:rsid w:val="00FC28F6"/>
    <w:rsid w:val="00FC2974"/>
    <w:rsid w:val="00FC29B6"/>
    <w:rsid w:val="00FC29E8"/>
    <w:rsid w:val="00FC2E10"/>
    <w:rsid w:val="00FC2E44"/>
    <w:rsid w:val="00FC2EED"/>
    <w:rsid w:val="00FC2EF6"/>
    <w:rsid w:val="00FC2F64"/>
    <w:rsid w:val="00FC3107"/>
    <w:rsid w:val="00FC32A4"/>
    <w:rsid w:val="00FC335F"/>
    <w:rsid w:val="00FC363F"/>
    <w:rsid w:val="00FC3723"/>
    <w:rsid w:val="00FC379A"/>
    <w:rsid w:val="00FC3CCF"/>
    <w:rsid w:val="00FC41B4"/>
    <w:rsid w:val="00FC46F5"/>
    <w:rsid w:val="00FC4804"/>
    <w:rsid w:val="00FC48CA"/>
    <w:rsid w:val="00FC48DA"/>
    <w:rsid w:val="00FC4AFD"/>
    <w:rsid w:val="00FC4C21"/>
    <w:rsid w:val="00FC4D54"/>
    <w:rsid w:val="00FC4F8B"/>
    <w:rsid w:val="00FC541D"/>
    <w:rsid w:val="00FC56C9"/>
    <w:rsid w:val="00FC58C3"/>
    <w:rsid w:val="00FC59A2"/>
    <w:rsid w:val="00FC5C01"/>
    <w:rsid w:val="00FC6335"/>
    <w:rsid w:val="00FC6574"/>
    <w:rsid w:val="00FC6593"/>
    <w:rsid w:val="00FC6717"/>
    <w:rsid w:val="00FC6907"/>
    <w:rsid w:val="00FC6B8C"/>
    <w:rsid w:val="00FC6C6A"/>
    <w:rsid w:val="00FC717C"/>
    <w:rsid w:val="00FC731D"/>
    <w:rsid w:val="00FC783F"/>
    <w:rsid w:val="00FC7C51"/>
    <w:rsid w:val="00FC7E53"/>
    <w:rsid w:val="00FC7EA4"/>
    <w:rsid w:val="00FC7FDD"/>
    <w:rsid w:val="00FD02A6"/>
    <w:rsid w:val="00FD03C9"/>
    <w:rsid w:val="00FD04E2"/>
    <w:rsid w:val="00FD0A26"/>
    <w:rsid w:val="00FD0B39"/>
    <w:rsid w:val="00FD0BC7"/>
    <w:rsid w:val="00FD0DE7"/>
    <w:rsid w:val="00FD136F"/>
    <w:rsid w:val="00FD1515"/>
    <w:rsid w:val="00FD15C2"/>
    <w:rsid w:val="00FD1ABE"/>
    <w:rsid w:val="00FD27A8"/>
    <w:rsid w:val="00FD28AE"/>
    <w:rsid w:val="00FD2A33"/>
    <w:rsid w:val="00FD2BA7"/>
    <w:rsid w:val="00FD2D1C"/>
    <w:rsid w:val="00FD305B"/>
    <w:rsid w:val="00FD351C"/>
    <w:rsid w:val="00FD3709"/>
    <w:rsid w:val="00FD383C"/>
    <w:rsid w:val="00FD3868"/>
    <w:rsid w:val="00FD3AA9"/>
    <w:rsid w:val="00FD3B72"/>
    <w:rsid w:val="00FD3F40"/>
    <w:rsid w:val="00FD42C2"/>
    <w:rsid w:val="00FD43C7"/>
    <w:rsid w:val="00FD454A"/>
    <w:rsid w:val="00FD460C"/>
    <w:rsid w:val="00FD46A9"/>
    <w:rsid w:val="00FD47BB"/>
    <w:rsid w:val="00FD4E2D"/>
    <w:rsid w:val="00FD504F"/>
    <w:rsid w:val="00FD5138"/>
    <w:rsid w:val="00FD538F"/>
    <w:rsid w:val="00FD5406"/>
    <w:rsid w:val="00FD57A6"/>
    <w:rsid w:val="00FD59D7"/>
    <w:rsid w:val="00FD5C7E"/>
    <w:rsid w:val="00FD5C9B"/>
    <w:rsid w:val="00FD5D0B"/>
    <w:rsid w:val="00FD631B"/>
    <w:rsid w:val="00FD65AF"/>
    <w:rsid w:val="00FD6775"/>
    <w:rsid w:val="00FD6856"/>
    <w:rsid w:val="00FD6A4A"/>
    <w:rsid w:val="00FD6A81"/>
    <w:rsid w:val="00FD6AD5"/>
    <w:rsid w:val="00FD6DA2"/>
    <w:rsid w:val="00FD6EE4"/>
    <w:rsid w:val="00FD6FAB"/>
    <w:rsid w:val="00FD7274"/>
    <w:rsid w:val="00FD72F9"/>
    <w:rsid w:val="00FD756F"/>
    <w:rsid w:val="00FD76EF"/>
    <w:rsid w:val="00FD779F"/>
    <w:rsid w:val="00FD78C5"/>
    <w:rsid w:val="00FD79F4"/>
    <w:rsid w:val="00FD7B3E"/>
    <w:rsid w:val="00FD7CD1"/>
    <w:rsid w:val="00FD7CE1"/>
    <w:rsid w:val="00FE03D7"/>
    <w:rsid w:val="00FE057D"/>
    <w:rsid w:val="00FE0707"/>
    <w:rsid w:val="00FE0795"/>
    <w:rsid w:val="00FE098B"/>
    <w:rsid w:val="00FE0C74"/>
    <w:rsid w:val="00FE0CCB"/>
    <w:rsid w:val="00FE0ECF"/>
    <w:rsid w:val="00FE0FA1"/>
    <w:rsid w:val="00FE12C3"/>
    <w:rsid w:val="00FE1310"/>
    <w:rsid w:val="00FE15E3"/>
    <w:rsid w:val="00FE1C54"/>
    <w:rsid w:val="00FE202B"/>
    <w:rsid w:val="00FE21E3"/>
    <w:rsid w:val="00FE2393"/>
    <w:rsid w:val="00FE23D3"/>
    <w:rsid w:val="00FE27AA"/>
    <w:rsid w:val="00FE2933"/>
    <w:rsid w:val="00FE2BC5"/>
    <w:rsid w:val="00FE2CBA"/>
    <w:rsid w:val="00FE2DA4"/>
    <w:rsid w:val="00FE2EB4"/>
    <w:rsid w:val="00FE3173"/>
    <w:rsid w:val="00FE3425"/>
    <w:rsid w:val="00FE3452"/>
    <w:rsid w:val="00FE3456"/>
    <w:rsid w:val="00FE35D7"/>
    <w:rsid w:val="00FE369C"/>
    <w:rsid w:val="00FE39BA"/>
    <w:rsid w:val="00FE3C7A"/>
    <w:rsid w:val="00FE3DC9"/>
    <w:rsid w:val="00FE3E53"/>
    <w:rsid w:val="00FE41B6"/>
    <w:rsid w:val="00FE422A"/>
    <w:rsid w:val="00FE4901"/>
    <w:rsid w:val="00FE4CA6"/>
    <w:rsid w:val="00FE5130"/>
    <w:rsid w:val="00FE525F"/>
    <w:rsid w:val="00FE529D"/>
    <w:rsid w:val="00FE534F"/>
    <w:rsid w:val="00FE55A8"/>
    <w:rsid w:val="00FE57A2"/>
    <w:rsid w:val="00FE5932"/>
    <w:rsid w:val="00FE5B5A"/>
    <w:rsid w:val="00FE5D4B"/>
    <w:rsid w:val="00FE5E48"/>
    <w:rsid w:val="00FE5F2B"/>
    <w:rsid w:val="00FE5F30"/>
    <w:rsid w:val="00FE6093"/>
    <w:rsid w:val="00FE60F8"/>
    <w:rsid w:val="00FE6264"/>
    <w:rsid w:val="00FE6456"/>
    <w:rsid w:val="00FE6680"/>
    <w:rsid w:val="00FE69EB"/>
    <w:rsid w:val="00FE6BB5"/>
    <w:rsid w:val="00FE6CE9"/>
    <w:rsid w:val="00FE71D8"/>
    <w:rsid w:val="00FE71D9"/>
    <w:rsid w:val="00FE731D"/>
    <w:rsid w:val="00FE73DA"/>
    <w:rsid w:val="00FE755D"/>
    <w:rsid w:val="00FE77F9"/>
    <w:rsid w:val="00FE7AC2"/>
    <w:rsid w:val="00FE7C08"/>
    <w:rsid w:val="00FE7D94"/>
    <w:rsid w:val="00FE7DBB"/>
    <w:rsid w:val="00FE7E14"/>
    <w:rsid w:val="00FF03B9"/>
    <w:rsid w:val="00FF03FF"/>
    <w:rsid w:val="00FF0766"/>
    <w:rsid w:val="00FF0B79"/>
    <w:rsid w:val="00FF0C47"/>
    <w:rsid w:val="00FF0CFE"/>
    <w:rsid w:val="00FF0F9D"/>
    <w:rsid w:val="00FF1015"/>
    <w:rsid w:val="00FF102D"/>
    <w:rsid w:val="00FF1258"/>
    <w:rsid w:val="00FF1796"/>
    <w:rsid w:val="00FF1806"/>
    <w:rsid w:val="00FF18D5"/>
    <w:rsid w:val="00FF1CC3"/>
    <w:rsid w:val="00FF2053"/>
    <w:rsid w:val="00FF20E3"/>
    <w:rsid w:val="00FF2139"/>
    <w:rsid w:val="00FF217B"/>
    <w:rsid w:val="00FF2305"/>
    <w:rsid w:val="00FF24A3"/>
    <w:rsid w:val="00FF2868"/>
    <w:rsid w:val="00FF2ED6"/>
    <w:rsid w:val="00FF3235"/>
    <w:rsid w:val="00FF3262"/>
    <w:rsid w:val="00FF32A4"/>
    <w:rsid w:val="00FF3531"/>
    <w:rsid w:val="00FF3581"/>
    <w:rsid w:val="00FF3628"/>
    <w:rsid w:val="00FF395B"/>
    <w:rsid w:val="00FF3A46"/>
    <w:rsid w:val="00FF3D08"/>
    <w:rsid w:val="00FF3E68"/>
    <w:rsid w:val="00FF3EC5"/>
    <w:rsid w:val="00FF3F83"/>
    <w:rsid w:val="00FF435B"/>
    <w:rsid w:val="00FF4393"/>
    <w:rsid w:val="00FF44B2"/>
    <w:rsid w:val="00FF4C3B"/>
    <w:rsid w:val="00FF4E4E"/>
    <w:rsid w:val="00FF4E99"/>
    <w:rsid w:val="00FF533E"/>
    <w:rsid w:val="00FF5759"/>
    <w:rsid w:val="00FF58F4"/>
    <w:rsid w:val="00FF5D69"/>
    <w:rsid w:val="00FF5ED6"/>
    <w:rsid w:val="00FF6658"/>
    <w:rsid w:val="00FF66AD"/>
    <w:rsid w:val="00FF690A"/>
    <w:rsid w:val="00FF69FA"/>
    <w:rsid w:val="00FF6BE8"/>
    <w:rsid w:val="00FF6D02"/>
    <w:rsid w:val="00FF6DEB"/>
    <w:rsid w:val="00FF6F90"/>
    <w:rsid w:val="00FF7019"/>
    <w:rsid w:val="00FF72C9"/>
    <w:rsid w:val="00FF735A"/>
    <w:rsid w:val="00FF789B"/>
    <w:rsid w:val="00FF7943"/>
    <w:rsid w:val="00FF7982"/>
    <w:rsid w:val="00FF7AAF"/>
    <w:rsid w:val="00FF7C53"/>
    <w:rsid w:val="00FF7C6F"/>
    <w:rsid w:val="01077AEA"/>
    <w:rsid w:val="0212C601"/>
    <w:rsid w:val="02487A57"/>
    <w:rsid w:val="02AC597E"/>
    <w:rsid w:val="06FE8882"/>
    <w:rsid w:val="071AFB02"/>
    <w:rsid w:val="0895EE1E"/>
    <w:rsid w:val="08FA002C"/>
    <w:rsid w:val="0A896C53"/>
    <w:rsid w:val="0F2536F7"/>
    <w:rsid w:val="0FFBEFA5"/>
    <w:rsid w:val="10748885"/>
    <w:rsid w:val="10BBDD54"/>
    <w:rsid w:val="140C6243"/>
    <w:rsid w:val="1540BF64"/>
    <w:rsid w:val="15EE7702"/>
    <w:rsid w:val="17B3EFAB"/>
    <w:rsid w:val="18DE85B5"/>
    <w:rsid w:val="206BF547"/>
    <w:rsid w:val="208F0126"/>
    <w:rsid w:val="2156E9A6"/>
    <w:rsid w:val="21A3D5C1"/>
    <w:rsid w:val="2542516E"/>
    <w:rsid w:val="261078CE"/>
    <w:rsid w:val="26791C6B"/>
    <w:rsid w:val="295BD568"/>
    <w:rsid w:val="2BB662A3"/>
    <w:rsid w:val="2C462244"/>
    <w:rsid w:val="2EBEA803"/>
    <w:rsid w:val="2F46EA8A"/>
    <w:rsid w:val="302EA9D2"/>
    <w:rsid w:val="3109B685"/>
    <w:rsid w:val="319C77D8"/>
    <w:rsid w:val="35812ED6"/>
    <w:rsid w:val="363EEAFC"/>
    <w:rsid w:val="37A0DD8B"/>
    <w:rsid w:val="3880EFD7"/>
    <w:rsid w:val="39056196"/>
    <w:rsid w:val="39200501"/>
    <w:rsid w:val="3B4733A0"/>
    <w:rsid w:val="3BB76D3C"/>
    <w:rsid w:val="40FDF62D"/>
    <w:rsid w:val="41A6CDE4"/>
    <w:rsid w:val="44515856"/>
    <w:rsid w:val="44ACE5D6"/>
    <w:rsid w:val="44CF3D5E"/>
    <w:rsid w:val="450D9235"/>
    <w:rsid w:val="453C20C6"/>
    <w:rsid w:val="47157342"/>
    <w:rsid w:val="4869F6D5"/>
    <w:rsid w:val="4B32E9CB"/>
    <w:rsid w:val="4B3C8F1A"/>
    <w:rsid w:val="5033C5E4"/>
    <w:rsid w:val="5402AA43"/>
    <w:rsid w:val="5482B186"/>
    <w:rsid w:val="577750A6"/>
    <w:rsid w:val="57B96CEE"/>
    <w:rsid w:val="57E01E21"/>
    <w:rsid w:val="580ED566"/>
    <w:rsid w:val="5A1D31B0"/>
    <w:rsid w:val="5BB2AFB2"/>
    <w:rsid w:val="5BFAD0D7"/>
    <w:rsid w:val="5E30CDCE"/>
    <w:rsid w:val="601F114F"/>
    <w:rsid w:val="60903EFA"/>
    <w:rsid w:val="60C06F95"/>
    <w:rsid w:val="6140CDE3"/>
    <w:rsid w:val="636D7C8E"/>
    <w:rsid w:val="640501AE"/>
    <w:rsid w:val="643A38D4"/>
    <w:rsid w:val="653684CC"/>
    <w:rsid w:val="65B2B13B"/>
    <w:rsid w:val="66BE4835"/>
    <w:rsid w:val="6D3B0362"/>
    <w:rsid w:val="71188683"/>
    <w:rsid w:val="7892ECEF"/>
    <w:rsid w:val="79978612"/>
    <w:rsid w:val="79E323D7"/>
    <w:rsid w:val="7BEB3DF2"/>
    <w:rsid w:val="7BEB547A"/>
    <w:rsid w:val="7FA00C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F9F1F"/>
  <w15:docId w15:val="{9EEF3003-70F7-4DE0-AC79-BE223974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06D"/>
    <w:rPr>
      <w:sz w:val="24"/>
      <w:szCs w:val="24"/>
      <w:lang w:eastAsia="de-DE"/>
    </w:rPr>
  </w:style>
  <w:style w:type="paragraph" w:styleId="Heading1">
    <w:name w:val="heading 1"/>
    <w:basedOn w:val="Normal"/>
    <w:next w:val="Normal"/>
    <w:qFormat/>
    <w:rsid w:val="000A50E6"/>
    <w:pPr>
      <w:keepNext/>
      <w:jc w:val="right"/>
      <w:outlineLvl w:val="0"/>
    </w:pPr>
    <w:rPr>
      <w:rFonts w:ascii="Garamond" w:hAnsi="Garamond"/>
      <w:i/>
      <w:iCs/>
    </w:rPr>
  </w:style>
  <w:style w:type="paragraph" w:styleId="Heading2">
    <w:name w:val="heading 2"/>
    <w:basedOn w:val="Normal"/>
    <w:next w:val="Normal"/>
    <w:qFormat/>
    <w:rsid w:val="000A50E6"/>
    <w:pPr>
      <w:keepNext/>
      <w:jc w:val="center"/>
      <w:outlineLvl w:val="1"/>
    </w:pPr>
    <w:rPr>
      <w:b/>
      <w:bCs/>
    </w:rPr>
  </w:style>
  <w:style w:type="paragraph" w:styleId="Heading3">
    <w:name w:val="heading 3"/>
    <w:basedOn w:val="Normal"/>
    <w:next w:val="Normal"/>
    <w:qFormat/>
    <w:rsid w:val="000A50E6"/>
    <w:pPr>
      <w:keepNext/>
      <w:jc w:val="right"/>
      <w:outlineLvl w:val="2"/>
    </w:pPr>
    <w:rPr>
      <w:rFonts w:ascii="Garamond" w:hAnsi="Garamond"/>
      <w:b/>
      <w:bCs/>
    </w:rPr>
  </w:style>
  <w:style w:type="paragraph" w:styleId="Heading4">
    <w:name w:val="heading 4"/>
    <w:basedOn w:val="Normal"/>
    <w:next w:val="Normal"/>
    <w:link w:val="Heading4Char"/>
    <w:qFormat/>
    <w:rsid w:val="000A50E6"/>
    <w:pPr>
      <w:keepNext/>
      <w:tabs>
        <w:tab w:val="decimal" w:pos="1418"/>
      </w:tabs>
      <w:outlineLvl w:val="3"/>
    </w:pPr>
    <w:rPr>
      <w:b/>
      <w:bCs/>
      <w:color w:val="000000"/>
      <w:sz w:val="22"/>
      <w:szCs w:val="22"/>
    </w:rPr>
  </w:style>
  <w:style w:type="paragraph" w:styleId="Heading5">
    <w:name w:val="heading 5"/>
    <w:basedOn w:val="Normal"/>
    <w:next w:val="Normal"/>
    <w:qFormat/>
    <w:rsid w:val="000A50E6"/>
    <w:pPr>
      <w:keepNext/>
      <w:jc w:val="center"/>
      <w:outlineLvl w:val="4"/>
    </w:pPr>
    <w:rPr>
      <w:b/>
      <w:bCs/>
      <w:sz w:val="16"/>
      <w:szCs w:val="16"/>
    </w:rPr>
  </w:style>
  <w:style w:type="paragraph" w:styleId="Heading6">
    <w:name w:val="heading 6"/>
    <w:basedOn w:val="Normal"/>
    <w:next w:val="Normal"/>
    <w:qFormat/>
    <w:rsid w:val="000A50E6"/>
    <w:pPr>
      <w:keepNext/>
      <w:jc w:val="both"/>
      <w:outlineLvl w:val="5"/>
    </w:pPr>
    <w:rPr>
      <w:b/>
      <w:bCs/>
    </w:rPr>
  </w:style>
  <w:style w:type="paragraph" w:styleId="Heading7">
    <w:name w:val="heading 7"/>
    <w:basedOn w:val="Normal"/>
    <w:next w:val="Normal"/>
    <w:qFormat/>
    <w:rsid w:val="000A50E6"/>
    <w:pPr>
      <w:keepNext/>
      <w:outlineLvl w:val="6"/>
    </w:pPr>
    <w:rPr>
      <w:b/>
      <w:bCs/>
      <w:i/>
      <w:iCs/>
    </w:rPr>
  </w:style>
  <w:style w:type="paragraph" w:styleId="Heading8">
    <w:name w:val="heading 8"/>
    <w:basedOn w:val="Normal"/>
    <w:next w:val="Normal"/>
    <w:qFormat/>
    <w:rsid w:val="000A50E6"/>
    <w:pPr>
      <w:keepNext/>
      <w:outlineLvl w:val="7"/>
    </w:pPr>
    <w:rPr>
      <w:b/>
      <w:bCs/>
    </w:rPr>
  </w:style>
  <w:style w:type="paragraph" w:styleId="Heading9">
    <w:name w:val="heading 9"/>
    <w:basedOn w:val="Normal"/>
    <w:next w:val="Normal"/>
    <w:qFormat/>
    <w:rsid w:val="000A50E6"/>
    <w:pPr>
      <w:keepNext/>
      <w:ind w:firstLine="360"/>
      <w:jc w:val="both"/>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A50E6"/>
    <w:pPr>
      <w:jc w:val="both"/>
    </w:pPr>
  </w:style>
  <w:style w:type="paragraph" w:styleId="Footer">
    <w:name w:val="footer"/>
    <w:basedOn w:val="Normal"/>
    <w:link w:val="FooterChar"/>
    <w:uiPriority w:val="99"/>
    <w:rsid w:val="000A50E6"/>
    <w:pPr>
      <w:tabs>
        <w:tab w:val="center" w:pos="4320"/>
        <w:tab w:val="right" w:pos="8640"/>
      </w:tabs>
    </w:pPr>
    <w:rPr>
      <w:sz w:val="22"/>
      <w:szCs w:val="22"/>
    </w:rPr>
  </w:style>
  <w:style w:type="character" w:styleId="Hyperlink">
    <w:name w:val="Hyperlink"/>
    <w:aliases w:val="Δεσμός"/>
    <w:basedOn w:val="DefaultParagraphFont"/>
    <w:uiPriority w:val="99"/>
    <w:rsid w:val="000A50E6"/>
    <w:rPr>
      <w:color w:val="0000FF"/>
      <w:u w:val="single"/>
    </w:rPr>
  </w:style>
  <w:style w:type="paragraph" w:styleId="Header">
    <w:name w:val="header"/>
    <w:basedOn w:val="Normal"/>
    <w:link w:val="HeaderChar"/>
    <w:uiPriority w:val="99"/>
    <w:rsid w:val="000A50E6"/>
    <w:pPr>
      <w:tabs>
        <w:tab w:val="center" w:pos="4153"/>
        <w:tab w:val="right" w:pos="8306"/>
      </w:tabs>
    </w:pPr>
  </w:style>
  <w:style w:type="paragraph" w:styleId="BodyTextIndent">
    <w:name w:val="Body Text Indent"/>
    <w:basedOn w:val="Normal"/>
    <w:link w:val="BodyTextIndentChar"/>
    <w:rsid w:val="000A50E6"/>
    <w:pPr>
      <w:jc w:val="both"/>
    </w:pPr>
    <w:rPr>
      <w:rFonts w:ascii="Arial" w:hAnsi="Arial" w:cs="Arial"/>
      <w:sz w:val="22"/>
      <w:szCs w:val="22"/>
      <w:u w:val="single"/>
    </w:rPr>
  </w:style>
  <w:style w:type="paragraph" w:styleId="BodyText">
    <w:name w:val="Body Text"/>
    <w:aliases w:val="b"/>
    <w:basedOn w:val="Normal"/>
    <w:link w:val="BodyTextChar"/>
    <w:uiPriority w:val="99"/>
    <w:qFormat/>
    <w:rsid w:val="000A50E6"/>
    <w:rPr>
      <w:i/>
      <w:iCs/>
      <w:sz w:val="22"/>
      <w:szCs w:val="22"/>
    </w:rPr>
  </w:style>
  <w:style w:type="paragraph" w:styleId="BodyTextIndent2">
    <w:name w:val="Body Text Indent 2"/>
    <w:basedOn w:val="Normal"/>
    <w:rsid w:val="000A50E6"/>
    <w:pPr>
      <w:ind w:left="360"/>
      <w:jc w:val="both"/>
    </w:pPr>
  </w:style>
  <w:style w:type="paragraph" w:customStyle="1" w:styleId="font5">
    <w:name w:val="font5"/>
    <w:basedOn w:val="Normal"/>
    <w:rsid w:val="000A50E6"/>
    <w:pPr>
      <w:spacing w:before="100" w:beforeAutospacing="1" w:after="100" w:afterAutospacing="1"/>
    </w:pPr>
    <w:rPr>
      <w:b/>
      <w:bCs/>
      <w:sz w:val="22"/>
      <w:szCs w:val="22"/>
    </w:rPr>
  </w:style>
  <w:style w:type="paragraph" w:customStyle="1" w:styleId="font6">
    <w:name w:val="font6"/>
    <w:basedOn w:val="Normal"/>
    <w:rsid w:val="000A50E6"/>
    <w:pPr>
      <w:spacing w:before="100" w:beforeAutospacing="1" w:after="100" w:afterAutospacing="1"/>
    </w:pPr>
    <w:rPr>
      <w:b/>
      <w:bCs/>
      <w:sz w:val="22"/>
      <w:szCs w:val="22"/>
    </w:rPr>
  </w:style>
  <w:style w:type="paragraph" w:customStyle="1" w:styleId="xl24">
    <w:name w:val="xl24"/>
    <w:basedOn w:val="Normal"/>
    <w:rsid w:val="000A50E6"/>
    <w:pPr>
      <w:spacing w:before="100" w:beforeAutospacing="1" w:after="100" w:afterAutospacing="1"/>
    </w:pPr>
    <w:rPr>
      <w:sz w:val="22"/>
      <w:szCs w:val="22"/>
    </w:rPr>
  </w:style>
  <w:style w:type="paragraph" w:customStyle="1" w:styleId="xl25">
    <w:name w:val="xl25"/>
    <w:basedOn w:val="Normal"/>
    <w:rsid w:val="000A50E6"/>
    <w:pPr>
      <w:pBdr>
        <w:bottom w:val="single" w:sz="4" w:space="0" w:color="auto"/>
      </w:pBdr>
      <w:spacing w:before="100" w:beforeAutospacing="1" w:after="100" w:afterAutospacing="1"/>
    </w:pPr>
    <w:rPr>
      <w:sz w:val="22"/>
      <w:szCs w:val="22"/>
    </w:rPr>
  </w:style>
  <w:style w:type="paragraph" w:customStyle="1" w:styleId="xl26">
    <w:name w:val="xl26"/>
    <w:basedOn w:val="Normal"/>
    <w:rsid w:val="000A50E6"/>
    <w:pPr>
      <w:pBdr>
        <w:bottom w:val="single" w:sz="4" w:space="0" w:color="auto"/>
      </w:pBdr>
      <w:spacing w:before="100" w:beforeAutospacing="1" w:after="100" w:afterAutospacing="1"/>
    </w:pPr>
    <w:rPr>
      <w:sz w:val="22"/>
      <w:szCs w:val="22"/>
    </w:rPr>
  </w:style>
  <w:style w:type="paragraph" w:customStyle="1" w:styleId="xl27">
    <w:name w:val="xl27"/>
    <w:basedOn w:val="Normal"/>
    <w:rsid w:val="000A50E6"/>
    <w:pPr>
      <w:pBdr>
        <w:bottom w:val="single" w:sz="4" w:space="0" w:color="auto"/>
      </w:pBdr>
      <w:spacing w:before="100" w:beforeAutospacing="1" w:after="100" w:afterAutospacing="1"/>
      <w:jc w:val="center"/>
    </w:pPr>
    <w:rPr>
      <w:sz w:val="22"/>
      <w:szCs w:val="22"/>
    </w:rPr>
  </w:style>
  <w:style w:type="paragraph" w:customStyle="1" w:styleId="xl28">
    <w:name w:val="xl28"/>
    <w:basedOn w:val="Normal"/>
    <w:rsid w:val="000A50E6"/>
    <w:pPr>
      <w:spacing w:before="100" w:beforeAutospacing="1" w:after="100" w:afterAutospacing="1"/>
      <w:textAlignment w:val="top"/>
    </w:pPr>
    <w:rPr>
      <w:sz w:val="22"/>
      <w:szCs w:val="22"/>
    </w:rPr>
  </w:style>
  <w:style w:type="paragraph" w:customStyle="1" w:styleId="xl29">
    <w:name w:val="xl29"/>
    <w:basedOn w:val="Normal"/>
    <w:rsid w:val="000A50E6"/>
    <w:pPr>
      <w:spacing w:before="100" w:beforeAutospacing="1" w:after="100" w:afterAutospacing="1"/>
      <w:textAlignment w:val="top"/>
    </w:pPr>
    <w:rPr>
      <w:sz w:val="22"/>
      <w:szCs w:val="22"/>
    </w:rPr>
  </w:style>
  <w:style w:type="paragraph" w:customStyle="1" w:styleId="xl30">
    <w:name w:val="xl30"/>
    <w:basedOn w:val="Normal"/>
    <w:rsid w:val="000A50E6"/>
    <w:pPr>
      <w:spacing w:before="100" w:beforeAutospacing="1" w:after="100" w:afterAutospacing="1"/>
      <w:textAlignment w:val="top"/>
    </w:pPr>
    <w:rPr>
      <w:sz w:val="22"/>
      <w:szCs w:val="22"/>
    </w:rPr>
  </w:style>
  <w:style w:type="paragraph" w:customStyle="1" w:styleId="xl31">
    <w:name w:val="xl31"/>
    <w:basedOn w:val="Normal"/>
    <w:rsid w:val="000A50E6"/>
    <w:pPr>
      <w:spacing w:before="100" w:beforeAutospacing="1" w:after="100" w:afterAutospacing="1"/>
      <w:textAlignment w:val="top"/>
    </w:pPr>
    <w:rPr>
      <w:sz w:val="22"/>
      <w:szCs w:val="22"/>
    </w:rPr>
  </w:style>
  <w:style w:type="paragraph" w:customStyle="1" w:styleId="xl32">
    <w:name w:val="xl32"/>
    <w:basedOn w:val="Normal"/>
    <w:rsid w:val="000A50E6"/>
    <w:pPr>
      <w:spacing w:before="100" w:beforeAutospacing="1" w:after="100" w:afterAutospacing="1"/>
      <w:textAlignment w:val="top"/>
    </w:pPr>
    <w:rPr>
      <w:sz w:val="22"/>
      <w:szCs w:val="22"/>
    </w:rPr>
  </w:style>
  <w:style w:type="paragraph" w:customStyle="1" w:styleId="xl33">
    <w:name w:val="xl33"/>
    <w:basedOn w:val="Normal"/>
    <w:rsid w:val="000A50E6"/>
    <w:pPr>
      <w:spacing w:before="100" w:beforeAutospacing="1" w:after="100" w:afterAutospacing="1"/>
      <w:textAlignment w:val="top"/>
    </w:pPr>
    <w:rPr>
      <w:sz w:val="22"/>
      <w:szCs w:val="22"/>
    </w:rPr>
  </w:style>
  <w:style w:type="paragraph" w:customStyle="1" w:styleId="xl34">
    <w:name w:val="xl34"/>
    <w:basedOn w:val="Normal"/>
    <w:rsid w:val="000A50E6"/>
    <w:pPr>
      <w:spacing w:before="100" w:beforeAutospacing="1" w:after="100" w:afterAutospacing="1"/>
    </w:pPr>
    <w:rPr>
      <w:sz w:val="22"/>
      <w:szCs w:val="22"/>
    </w:rPr>
  </w:style>
  <w:style w:type="paragraph" w:customStyle="1" w:styleId="xl35">
    <w:name w:val="xl35"/>
    <w:basedOn w:val="Normal"/>
    <w:rsid w:val="000A50E6"/>
    <w:pPr>
      <w:spacing w:before="100" w:beforeAutospacing="1" w:after="100" w:afterAutospacing="1"/>
      <w:textAlignment w:val="top"/>
    </w:pPr>
    <w:rPr>
      <w:b/>
      <w:bCs/>
      <w:sz w:val="22"/>
      <w:szCs w:val="22"/>
    </w:rPr>
  </w:style>
  <w:style w:type="paragraph" w:customStyle="1" w:styleId="xl36">
    <w:name w:val="xl36"/>
    <w:basedOn w:val="Normal"/>
    <w:rsid w:val="000A50E6"/>
    <w:pPr>
      <w:spacing w:before="100" w:beforeAutospacing="1" w:after="100" w:afterAutospacing="1"/>
      <w:jc w:val="center"/>
      <w:textAlignment w:val="top"/>
    </w:pPr>
    <w:rPr>
      <w:sz w:val="22"/>
      <w:szCs w:val="22"/>
    </w:rPr>
  </w:style>
  <w:style w:type="paragraph" w:customStyle="1" w:styleId="xl37">
    <w:name w:val="xl37"/>
    <w:basedOn w:val="Normal"/>
    <w:rsid w:val="000A50E6"/>
    <w:pPr>
      <w:spacing w:before="100" w:beforeAutospacing="1" w:after="100" w:afterAutospacing="1"/>
      <w:jc w:val="center"/>
      <w:textAlignment w:val="top"/>
    </w:pPr>
    <w:rPr>
      <w:sz w:val="22"/>
      <w:szCs w:val="22"/>
    </w:rPr>
  </w:style>
  <w:style w:type="paragraph" w:customStyle="1" w:styleId="xl38">
    <w:name w:val="xl38"/>
    <w:basedOn w:val="Normal"/>
    <w:rsid w:val="000A50E6"/>
    <w:pPr>
      <w:spacing w:before="100" w:beforeAutospacing="1" w:after="100" w:afterAutospacing="1"/>
      <w:jc w:val="center"/>
      <w:textAlignment w:val="top"/>
    </w:pPr>
    <w:rPr>
      <w:sz w:val="22"/>
      <w:szCs w:val="22"/>
    </w:rPr>
  </w:style>
  <w:style w:type="paragraph" w:customStyle="1" w:styleId="xl39">
    <w:name w:val="xl39"/>
    <w:basedOn w:val="Normal"/>
    <w:rsid w:val="000A50E6"/>
    <w:pPr>
      <w:pBdr>
        <w:right w:val="single" w:sz="4" w:space="0" w:color="auto"/>
      </w:pBdr>
      <w:spacing w:before="100" w:beforeAutospacing="1" w:after="100" w:afterAutospacing="1"/>
      <w:jc w:val="center"/>
      <w:textAlignment w:val="top"/>
    </w:pPr>
    <w:rPr>
      <w:sz w:val="22"/>
      <w:szCs w:val="22"/>
    </w:rPr>
  </w:style>
  <w:style w:type="paragraph" w:customStyle="1" w:styleId="xl40">
    <w:name w:val="xl40"/>
    <w:basedOn w:val="Normal"/>
    <w:rsid w:val="000A50E6"/>
    <w:pPr>
      <w:spacing w:before="100" w:beforeAutospacing="1" w:after="100" w:afterAutospacing="1"/>
      <w:jc w:val="center"/>
      <w:textAlignment w:val="top"/>
    </w:pPr>
    <w:rPr>
      <w:color w:val="000000"/>
      <w:sz w:val="22"/>
      <w:szCs w:val="22"/>
    </w:rPr>
  </w:style>
  <w:style w:type="paragraph" w:customStyle="1" w:styleId="xl41">
    <w:name w:val="xl41"/>
    <w:basedOn w:val="Normal"/>
    <w:rsid w:val="000A50E6"/>
    <w:pPr>
      <w:spacing w:before="100" w:beforeAutospacing="1" w:after="100" w:afterAutospacing="1"/>
      <w:textAlignment w:val="top"/>
    </w:pPr>
    <w:rPr>
      <w:sz w:val="22"/>
      <w:szCs w:val="22"/>
    </w:rPr>
  </w:style>
  <w:style w:type="paragraph" w:customStyle="1" w:styleId="xl42">
    <w:name w:val="xl42"/>
    <w:basedOn w:val="Normal"/>
    <w:rsid w:val="000A50E6"/>
    <w:pPr>
      <w:spacing w:before="100" w:beforeAutospacing="1" w:after="100" w:afterAutospacing="1"/>
    </w:pPr>
    <w:rPr>
      <w:sz w:val="22"/>
      <w:szCs w:val="22"/>
    </w:rPr>
  </w:style>
  <w:style w:type="paragraph" w:customStyle="1" w:styleId="xl43">
    <w:name w:val="xl43"/>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4">
    <w:name w:val="xl44"/>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5">
    <w:name w:val="xl45"/>
    <w:basedOn w:val="Normal"/>
    <w:rsid w:val="000A50E6"/>
    <w:pPr>
      <w:pBdr>
        <w:right w:val="single" w:sz="4" w:space="0" w:color="auto"/>
      </w:pBdr>
      <w:spacing w:before="100" w:beforeAutospacing="1" w:after="100" w:afterAutospacing="1"/>
    </w:pPr>
    <w:rPr>
      <w:sz w:val="22"/>
      <w:szCs w:val="22"/>
    </w:rPr>
  </w:style>
  <w:style w:type="paragraph" w:customStyle="1" w:styleId="xl46">
    <w:name w:val="xl46"/>
    <w:basedOn w:val="Normal"/>
    <w:rsid w:val="000A50E6"/>
    <w:pPr>
      <w:spacing w:before="100" w:beforeAutospacing="1" w:after="100" w:afterAutospacing="1"/>
      <w:jc w:val="center"/>
    </w:pPr>
    <w:rPr>
      <w:sz w:val="22"/>
      <w:szCs w:val="22"/>
    </w:rPr>
  </w:style>
  <w:style w:type="paragraph" w:customStyle="1" w:styleId="xl47">
    <w:name w:val="xl47"/>
    <w:basedOn w:val="Normal"/>
    <w:rsid w:val="000A50E6"/>
    <w:pPr>
      <w:pBdr>
        <w:left w:val="single" w:sz="4" w:space="0" w:color="auto"/>
      </w:pBdr>
      <w:spacing w:before="100" w:beforeAutospacing="1" w:after="100" w:afterAutospacing="1"/>
      <w:textAlignment w:val="top"/>
    </w:pPr>
    <w:rPr>
      <w:b/>
      <w:bCs/>
      <w:sz w:val="22"/>
      <w:szCs w:val="22"/>
    </w:rPr>
  </w:style>
  <w:style w:type="paragraph" w:customStyle="1" w:styleId="xl48">
    <w:name w:val="xl48"/>
    <w:basedOn w:val="Normal"/>
    <w:rsid w:val="000A50E6"/>
    <w:pPr>
      <w:pBdr>
        <w:left w:val="single" w:sz="4" w:space="0" w:color="auto"/>
      </w:pBdr>
      <w:spacing w:before="100" w:beforeAutospacing="1" w:after="100" w:afterAutospacing="1"/>
      <w:textAlignment w:val="top"/>
    </w:pPr>
    <w:rPr>
      <w:sz w:val="22"/>
      <w:szCs w:val="22"/>
    </w:rPr>
  </w:style>
  <w:style w:type="paragraph" w:customStyle="1" w:styleId="xl49">
    <w:name w:val="xl49"/>
    <w:basedOn w:val="Normal"/>
    <w:rsid w:val="000A50E6"/>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50">
    <w:name w:val="xl50"/>
    <w:basedOn w:val="Normal"/>
    <w:rsid w:val="000A50E6"/>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51">
    <w:name w:val="xl51"/>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52">
    <w:name w:val="xl52"/>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3">
    <w:name w:val="xl53"/>
    <w:basedOn w:val="Normal"/>
    <w:rsid w:val="000A50E6"/>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4">
    <w:name w:val="xl54"/>
    <w:basedOn w:val="Normal"/>
    <w:rsid w:val="000A50E6"/>
    <w:pPr>
      <w:pBdr>
        <w:top w:val="single" w:sz="4" w:space="0" w:color="auto"/>
        <w:bottom w:val="single" w:sz="4" w:space="0" w:color="auto"/>
      </w:pBdr>
      <w:spacing w:before="100" w:beforeAutospacing="1" w:after="100" w:afterAutospacing="1"/>
      <w:jc w:val="center"/>
    </w:pPr>
    <w:rPr>
      <w:sz w:val="22"/>
      <w:szCs w:val="22"/>
    </w:rPr>
  </w:style>
  <w:style w:type="paragraph" w:customStyle="1" w:styleId="xl55">
    <w:name w:val="xl55"/>
    <w:basedOn w:val="Normal"/>
    <w:rsid w:val="000A50E6"/>
    <w:pPr>
      <w:pBdr>
        <w:top w:val="single" w:sz="4" w:space="0" w:color="auto"/>
      </w:pBdr>
      <w:spacing w:before="100" w:beforeAutospacing="1" w:after="100" w:afterAutospacing="1"/>
      <w:jc w:val="center"/>
      <w:textAlignment w:val="top"/>
    </w:pPr>
    <w:rPr>
      <w:color w:val="000000"/>
      <w:sz w:val="22"/>
      <w:szCs w:val="22"/>
    </w:rPr>
  </w:style>
  <w:style w:type="paragraph" w:customStyle="1" w:styleId="xl56">
    <w:name w:val="xl56"/>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7">
    <w:name w:val="xl57"/>
    <w:basedOn w:val="Normal"/>
    <w:rsid w:val="000A50E6"/>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8">
    <w:name w:val="xl58"/>
    <w:basedOn w:val="Normal"/>
    <w:rsid w:val="000A50E6"/>
    <w:pPr>
      <w:pBdr>
        <w:left w:val="single" w:sz="4" w:space="0" w:color="auto"/>
      </w:pBdr>
      <w:spacing w:before="100" w:beforeAutospacing="1" w:after="100" w:afterAutospacing="1"/>
    </w:pPr>
    <w:rPr>
      <w:sz w:val="22"/>
      <w:szCs w:val="22"/>
    </w:rPr>
  </w:style>
  <w:style w:type="paragraph" w:customStyle="1" w:styleId="xl59">
    <w:name w:val="xl59"/>
    <w:basedOn w:val="Normal"/>
    <w:rsid w:val="000A50E6"/>
    <w:pPr>
      <w:spacing w:before="100" w:beforeAutospacing="1" w:after="100" w:afterAutospacing="1"/>
      <w:textAlignment w:val="top"/>
    </w:pPr>
    <w:rPr>
      <w:sz w:val="22"/>
      <w:szCs w:val="22"/>
    </w:rPr>
  </w:style>
  <w:style w:type="paragraph" w:customStyle="1" w:styleId="xl60">
    <w:name w:val="xl60"/>
    <w:basedOn w:val="Normal"/>
    <w:rsid w:val="000A50E6"/>
    <w:pPr>
      <w:spacing w:before="100" w:beforeAutospacing="1" w:after="100" w:afterAutospacing="1"/>
      <w:jc w:val="center"/>
    </w:pPr>
    <w:rPr>
      <w:sz w:val="22"/>
      <w:szCs w:val="22"/>
    </w:rPr>
  </w:style>
  <w:style w:type="paragraph" w:customStyle="1" w:styleId="xl61">
    <w:name w:val="xl61"/>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62">
    <w:name w:val="xl62"/>
    <w:basedOn w:val="Normal"/>
    <w:rsid w:val="000A50E6"/>
    <w:pPr>
      <w:spacing w:before="100" w:beforeAutospacing="1" w:after="100" w:afterAutospacing="1"/>
      <w:jc w:val="center"/>
    </w:pPr>
    <w:rPr>
      <w:sz w:val="22"/>
      <w:szCs w:val="22"/>
    </w:rPr>
  </w:style>
  <w:style w:type="paragraph" w:customStyle="1" w:styleId="xl63">
    <w:name w:val="xl63"/>
    <w:basedOn w:val="Normal"/>
    <w:rsid w:val="000A50E6"/>
    <w:pPr>
      <w:pBdr>
        <w:right w:val="single" w:sz="4" w:space="0" w:color="auto"/>
      </w:pBdr>
      <w:spacing w:before="100" w:beforeAutospacing="1" w:after="100" w:afterAutospacing="1"/>
      <w:jc w:val="center"/>
    </w:pPr>
    <w:rPr>
      <w:sz w:val="22"/>
      <w:szCs w:val="22"/>
    </w:rPr>
  </w:style>
  <w:style w:type="paragraph" w:customStyle="1" w:styleId="xl64">
    <w:name w:val="xl64"/>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65">
    <w:name w:val="xl65"/>
    <w:basedOn w:val="Normal"/>
    <w:rsid w:val="000A50E6"/>
    <w:pPr>
      <w:spacing w:before="100" w:beforeAutospacing="1" w:after="100" w:afterAutospacing="1"/>
      <w:jc w:val="right"/>
      <w:textAlignment w:val="top"/>
    </w:pPr>
    <w:rPr>
      <w:sz w:val="22"/>
      <w:szCs w:val="22"/>
    </w:rPr>
  </w:style>
  <w:style w:type="paragraph" w:customStyle="1" w:styleId="xl66">
    <w:name w:val="xl66"/>
    <w:basedOn w:val="Normal"/>
    <w:rsid w:val="000A50E6"/>
    <w:pPr>
      <w:spacing w:before="100" w:beforeAutospacing="1" w:after="100" w:afterAutospacing="1"/>
      <w:textAlignment w:val="top"/>
    </w:pPr>
    <w:rPr>
      <w:sz w:val="22"/>
      <w:szCs w:val="22"/>
    </w:rPr>
  </w:style>
  <w:style w:type="paragraph" w:customStyle="1" w:styleId="xl67">
    <w:name w:val="xl67"/>
    <w:basedOn w:val="Normal"/>
    <w:rsid w:val="000A50E6"/>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68">
    <w:name w:val="xl68"/>
    <w:basedOn w:val="Normal"/>
    <w:rsid w:val="000A50E6"/>
    <w:pPr>
      <w:pBdr>
        <w:bottom w:val="single" w:sz="4" w:space="0" w:color="auto"/>
      </w:pBdr>
      <w:spacing w:before="100" w:beforeAutospacing="1" w:after="100" w:afterAutospacing="1"/>
      <w:jc w:val="right"/>
    </w:pPr>
    <w:rPr>
      <w:b/>
      <w:bCs/>
      <w:sz w:val="22"/>
      <w:szCs w:val="22"/>
    </w:rPr>
  </w:style>
  <w:style w:type="paragraph" w:customStyle="1" w:styleId="xl69">
    <w:name w:val="xl69"/>
    <w:basedOn w:val="Normal"/>
    <w:rsid w:val="000A50E6"/>
    <w:pPr>
      <w:spacing w:before="100" w:beforeAutospacing="1" w:after="100" w:afterAutospacing="1"/>
      <w:jc w:val="center"/>
    </w:pPr>
    <w:rPr>
      <w:b/>
      <w:bCs/>
    </w:rPr>
  </w:style>
  <w:style w:type="paragraph" w:customStyle="1" w:styleId="xl70">
    <w:name w:val="xl70"/>
    <w:basedOn w:val="Normal"/>
    <w:rsid w:val="000A50E6"/>
    <w:pPr>
      <w:pBdr>
        <w:left w:val="single" w:sz="4" w:space="0" w:color="auto"/>
      </w:pBdr>
      <w:spacing w:before="100" w:beforeAutospacing="1" w:after="100" w:afterAutospacing="1"/>
      <w:jc w:val="center"/>
      <w:textAlignment w:val="top"/>
    </w:pPr>
    <w:rPr>
      <w:color w:val="000000"/>
      <w:sz w:val="22"/>
      <w:szCs w:val="22"/>
    </w:rPr>
  </w:style>
  <w:style w:type="paragraph" w:customStyle="1" w:styleId="xl71">
    <w:name w:val="xl71"/>
    <w:basedOn w:val="Normal"/>
    <w:rsid w:val="000A50E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72">
    <w:name w:val="xl72"/>
    <w:basedOn w:val="Normal"/>
    <w:rsid w:val="000A50E6"/>
    <w:pPr>
      <w:pBdr>
        <w:left w:val="single" w:sz="4" w:space="0" w:color="auto"/>
      </w:pBdr>
      <w:spacing w:before="100" w:beforeAutospacing="1" w:after="100" w:afterAutospacing="1"/>
      <w:jc w:val="center"/>
    </w:pPr>
    <w:rPr>
      <w:sz w:val="22"/>
      <w:szCs w:val="22"/>
    </w:rPr>
  </w:style>
  <w:style w:type="paragraph" w:customStyle="1" w:styleId="xl73">
    <w:name w:val="xl73"/>
    <w:basedOn w:val="Normal"/>
    <w:rsid w:val="000A50E6"/>
    <w:pPr>
      <w:spacing w:before="100" w:beforeAutospacing="1" w:after="100" w:afterAutospacing="1"/>
      <w:jc w:val="both"/>
      <w:textAlignment w:val="top"/>
    </w:pPr>
    <w:rPr>
      <w:sz w:val="22"/>
      <w:szCs w:val="22"/>
    </w:rPr>
  </w:style>
  <w:style w:type="paragraph" w:styleId="Caption">
    <w:name w:val="caption"/>
    <w:basedOn w:val="Normal"/>
    <w:next w:val="Normal"/>
    <w:qFormat/>
    <w:rsid w:val="000A50E6"/>
    <w:pPr>
      <w:ind w:left="-540" w:right="-622"/>
      <w:jc w:val="center"/>
    </w:pPr>
    <w:rPr>
      <w:b/>
      <w:bCs/>
    </w:rPr>
  </w:style>
  <w:style w:type="paragraph" w:styleId="Title">
    <w:name w:val="Title"/>
    <w:basedOn w:val="Normal"/>
    <w:qFormat/>
    <w:rsid w:val="000A50E6"/>
    <w:pPr>
      <w:keepNext/>
      <w:spacing w:after="240"/>
      <w:jc w:val="center"/>
    </w:pPr>
    <w:rPr>
      <w:rFonts w:ascii="Times New Roman Bold" w:hAnsi="Times New Roman Bold"/>
      <w:b/>
      <w:bCs/>
      <w:caps/>
      <w:sz w:val="20"/>
      <w:szCs w:val="20"/>
    </w:rPr>
  </w:style>
  <w:style w:type="paragraph" w:customStyle="1" w:styleId="bodytext0">
    <w:name w:val="bodytext"/>
    <w:basedOn w:val="Normal"/>
    <w:rsid w:val="000A50E6"/>
    <w:pPr>
      <w:jc w:val="both"/>
    </w:pPr>
    <w:rPr>
      <w:rFonts w:ascii="Arial" w:hAnsi="Arial" w:cs="Arial"/>
    </w:rPr>
  </w:style>
  <w:style w:type="character" w:customStyle="1" w:styleId="colapress">
    <w:name w:val="colapress"/>
    <w:basedOn w:val="DefaultParagraphFont"/>
    <w:rsid w:val="000A50E6"/>
  </w:style>
  <w:style w:type="character" w:styleId="FollowedHyperlink">
    <w:name w:val="FollowedHyperlink"/>
    <w:basedOn w:val="DefaultParagraphFont"/>
    <w:rsid w:val="000A50E6"/>
    <w:rPr>
      <w:color w:val="800080"/>
      <w:u w:val="single"/>
    </w:rPr>
  </w:style>
  <w:style w:type="paragraph" w:styleId="BodyTextIndent3">
    <w:name w:val="Body Text Indent 3"/>
    <w:basedOn w:val="Normal"/>
    <w:rsid w:val="000A50E6"/>
    <w:pPr>
      <w:ind w:left="720"/>
      <w:jc w:val="both"/>
    </w:pPr>
  </w:style>
  <w:style w:type="paragraph" w:styleId="BalloonText">
    <w:name w:val="Balloon Text"/>
    <w:basedOn w:val="Normal"/>
    <w:rsid w:val="000A50E6"/>
    <w:rPr>
      <w:rFonts w:ascii="Tahoma" w:hAnsi="Tahoma" w:cs="Tahoma"/>
      <w:sz w:val="16"/>
      <w:szCs w:val="16"/>
    </w:rPr>
  </w:style>
  <w:style w:type="paragraph" w:customStyle="1" w:styleId="xl22">
    <w:name w:val="xl22"/>
    <w:basedOn w:val="Normal"/>
    <w:rsid w:val="000A50E6"/>
    <w:pPr>
      <w:spacing w:before="100" w:beforeAutospacing="1" w:after="100" w:afterAutospacing="1"/>
    </w:pPr>
    <w:rPr>
      <w:rFonts w:ascii="Arial" w:hAnsi="Arial" w:cs="Arial"/>
      <w:b/>
      <w:bCs/>
    </w:rPr>
  </w:style>
  <w:style w:type="paragraph" w:customStyle="1" w:styleId="xl23">
    <w:name w:val="xl23"/>
    <w:basedOn w:val="Normal"/>
    <w:rsid w:val="000A50E6"/>
    <w:pPr>
      <w:spacing w:before="100" w:beforeAutospacing="1" w:after="100" w:afterAutospacing="1"/>
    </w:pPr>
    <w:rPr>
      <w:rFonts w:ascii="Arial" w:hAnsi="Arial" w:cs="Arial"/>
    </w:rPr>
  </w:style>
  <w:style w:type="paragraph" w:styleId="BodyText2">
    <w:name w:val="Body Text 2"/>
    <w:basedOn w:val="Normal"/>
    <w:rsid w:val="000A50E6"/>
    <w:pPr>
      <w:jc w:val="both"/>
    </w:pPr>
    <w:rPr>
      <w:rFonts w:ascii="Arial" w:hAnsi="Arial" w:cs="Arial"/>
      <w:sz w:val="22"/>
      <w:szCs w:val="22"/>
      <w:u w:val="single"/>
    </w:rPr>
  </w:style>
  <w:style w:type="character" w:styleId="PageNumber">
    <w:name w:val="page number"/>
    <w:basedOn w:val="DefaultParagraphFont"/>
    <w:rsid w:val="000A50E6"/>
  </w:style>
  <w:style w:type="table" w:styleId="TableGrid">
    <w:name w:val="Table Grid"/>
    <w:basedOn w:val="TableNormal"/>
    <w:rsid w:val="000A5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A50E6"/>
    <w:pPr>
      <w:spacing w:before="100" w:beforeAutospacing="1" w:after="100" w:afterAutospacing="1"/>
    </w:pPr>
    <w:rPr>
      <w:lang w:val="el-GR" w:eastAsia="el-GR"/>
    </w:rPr>
  </w:style>
  <w:style w:type="character" w:customStyle="1" w:styleId="text">
    <w:name w:val="text"/>
    <w:basedOn w:val="DefaultParagraphFont"/>
    <w:rsid w:val="000A50E6"/>
  </w:style>
  <w:style w:type="character" w:styleId="Strong">
    <w:name w:val="Strong"/>
    <w:basedOn w:val="DefaultParagraphFont"/>
    <w:qFormat/>
    <w:rsid w:val="000A50E6"/>
    <w:rPr>
      <w:b/>
      <w:bCs/>
    </w:rPr>
  </w:style>
  <w:style w:type="character" w:styleId="CommentReference">
    <w:name w:val="annotation reference"/>
    <w:basedOn w:val="DefaultParagraphFont"/>
    <w:uiPriority w:val="99"/>
    <w:semiHidden/>
    <w:rsid w:val="000A50E6"/>
    <w:rPr>
      <w:sz w:val="16"/>
      <w:szCs w:val="16"/>
    </w:rPr>
  </w:style>
  <w:style w:type="paragraph" w:styleId="CommentText">
    <w:name w:val="annotation text"/>
    <w:basedOn w:val="Normal"/>
    <w:link w:val="CommentTextChar"/>
    <w:uiPriority w:val="99"/>
    <w:rsid w:val="000A50E6"/>
    <w:rPr>
      <w:sz w:val="20"/>
      <w:szCs w:val="20"/>
    </w:rPr>
  </w:style>
  <w:style w:type="paragraph" w:styleId="CommentSubject">
    <w:name w:val="annotation subject"/>
    <w:basedOn w:val="CommentText"/>
    <w:next w:val="CommentText"/>
    <w:semiHidden/>
    <w:rsid w:val="000A50E6"/>
    <w:rPr>
      <w:b/>
      <w:bCs/>
    </w:rPr>
  </w:style>
  <w:style w:type="paragraph" w:customStyle="1" w:styleId="TXTParaStandardRomanLevel-1">
    <w:name w:val="TXT/Para Standard Roman Level-1"/>
    <w:basedOn w:val="Normal"/>
    <w:rsid w:val="000A50E6"/>
    <w:pPr>
      <w:widowControl w:val="0"/>
      <w:autoSpaceDE w:val="0"/>
      <w:autoSpaceDN w:val="0"/>
      <w:adjustRightInd w:val="0"/>
      <w:spacing w:after="120"/>
      <w:ind w:firstLine="400"/>
    </w:pPr>
    <w:rPr>
      <w:rFonts w:ascii="Dutch801 Rm BT" w:hAnsi="Dutch801 Rm BT" w:cs="Dutch801 Rm BT"/>
      <w:sz w:val="20"/>
      <w:szCs w:val="20"/>
    </w:rPr>
  </w:style>
  <w:style w:type="character" w:customStyle="1" w:styleId="DeltaViewInsertion">
    <w:name w:val="DeltaView Insertion"/>
    <w:rsid w:val="000A50E6"/>
    <w:rPr>
      <w:color w:val="0000FF"/>
      <w:spacing w:val="0"/>
      <w:u w:val="double"/>
    </w:rPr>
  </w:style>
  <w:style w:type="paragraph" w:styleId="FootnoteText">
    <w:name w:val="footnote text"/>
    <w:basedOn w:val="Normal"/>
    <w:link w:val="FootnoteTextChar"/>
    <w:semiHidden/>
    <w:rsid w:val="000A50E6"/>
    <w:rPr>
      <w:sz w:val="20"/>
      <w:szCs w:val="20"/>
    </w:rPr>
  </w:style>
  <w:style w:type="character" w:styleId="FootnoteReference">
    <w:name w:val="footnote reference"/>
    <w:basedOn w:val="DefaultParagraphFont"/>
    <w:semiHidden/>
    <w:rsid w:val="000A50E6"/>
    <w:rPr>
      <w:vertAlign w:val="superscript"/>
    </w:rPr>
  </w:style>
  <w:style w:type="paragraph" w:customStyle="1" w:styleId="NormalWeb1">
    <w:name w:val="Normal (Web)1"/>
    <w:basedOn w:val="Normal"/>
    <w:rsid w:val="000A50E6"/>
    <w:pPr>
      <w:spacing w:before="100" w:beforeAutospacing="1" w:after="188"/>
    </w:pPr>
  </w:style>
  <w:style w:type="paragraph" w:customStyle="1" w:styleId="CharCharCharCharCharChar1">
    <w:name w:val="Char Char Char Char Char Char1"/>
    <w:basedOn w:val="Normal"/>
    <w:rsid w:val="000A50E6"/>
    <w:pPr>
      <w:spacing w:after="160" w:line="240" w:lineRule="exact"/>
    </w:pPr>
    <w:rPr>
      <w:rFonts w:ascii="Verdana" w:hAnsi="Verdana" w:cs="Arial"/>
      <w:sz w:val="22"/>
      <w:szCs w:val="20"/>
    </w:rPr>
  </w:style>
  <w:style w:type="paragraph" w:customStyle="1" w:styleId="CharCharCharCharCharChar1CharCharCharCharCharCharCharCharChar">
    <w:name w:val="Char Char Char Char Char Char1 Char Char Char Char Char Char Char Char Char"/>
    <w:basedOn w:val="Normal"/>
    <w:rsid w:val="000A50E6"/>
    <w:pPr>
      <w:spacing w:after="160" w:line="240" w:lineRule="exact"/>
    </w:pPr>
    <w:rPr>
      <w:rFonts w:ascii="Verdana" w:eastAsia="SimSun" w:hAnsi="Verdana" w:cs="Arial"/>
      <w:sz w:val="22"/>
      <w:szCs w:val="20"/>
    </w:rPr>
  </w:style>
  <w:style w:type="character" w:customStyle="1" w:styleId="FooterChar">
    <w:name w:val="Footer Char"/>
    <w:basedOn w:val="DefaultParagraphFont"/>
    <w:link w:val="Footer"/>
    <w:uiPriority w:val="99"/>
    <w:rsid w:val="000A50E6"/>
    <w:rPr>
      <w:sz w:val="22"/>
      <w:szCs w:val="22"/>
      <w:lang w:val="en-US" w:eastAsia="en-US" w:bidi="ar-SA"/>
    </w:rPr>
  </w:style>
  <w:style w:type="paragraph" w:customStyle="1" w:styleId="Normal73">
    <w:name w:val="Normal_73"/>
    <w:qFormat/>
    <w:rsid w:val="000A50E6"/>
    <w:pPr>
      <w:widowControl w:val="0"/>
      <w:autoSpaceDE w:val="0"/>
      <w:autoSpaceDN w:val="0"/>
      <w:adjustRightInd w:val="0"/>
    </w:pPr>
    <w:rPr>
      <w:szCs w:val="22"/>
    </w:rPr>
  </w:style>
  <w:style w:type="character" w:customStyle="1" w:styleId="apple-style-span">
    <w:name w:val="apple-style-span"/>
    <w:basedOn w:val="DefaultParagraphFont"/>
    <w:rsid w:val="000A50E6"/>
  </w:style>
  <w:style w:type="paragraph" w:styleId="ListParagraph">
    <w:name w:val="List Paragraph"/>
    <w:basedOn w:val="Normal"/>
    <w:uiPriority w:val="1"/>
    <w:qFormat/>
    <w:rsid w:val="009F131A"/>
    <w:pPr>
      <w:ind w:left="720"/>
      <w:contextualSpacing/>
    </w:pPr>
  </w:style>
  <w:style w:type="character" w:customStyle="1" w:styleId="BodyText3Char">
    <w:name w:val="Body Text 3 Char"/>
    <w:basedOn w:val="DefaultParagraphFont"/>
    <w:link w:val="BodyText3"/>
    <w:rsid w:val="002520AF"/>
    <w:rPr>
      <w:sz w:val="24"/>
      <w:szCs w:val="24"/>
    </w:rPr>
  </w:style>
  <w:style w:type="paragraph" w:styleId="EndnoteText">
    <w:name w:val="endnote text"/>
    <w:basedOn w:val="Normal"/>
    <w:link w:val="EndnoteTextChar"/>
    <w:uiPriority w:val="99"/>
    <w:semiHidden/>
    <w:unhideWhenUsed/>
    <w:rsid w:val="00B005CE"/>
    <w:rPr>
      <w:sz w:val="20"/>
      <w:szCs w:val="20"/>
    </w:rPr>
  </w:style>
  <w:style w:type="character" w:customStyle="1" w:styleId="EndnoteTextChar">
    <w:name w:val="Endnote Text Char"/>
    <w:basedOn w:val="DefaultParagraphFont"/>
    <w:link w:val="EndnoteText"/>
    <w:uiPriority w:val="99"/>
    <w:semiHidden/>
    <w:rsid w:val="00B005CE"/>
    <w:rPr>
      <w:lang w:val="en-GB"/>
    </w:rPr>
  </w:style>
  <w:style w:type="character" w:styleId="EndnoteReference">
    <w:name w:val="endnote reference"/>
    <w:basedOn w:val="DefaultParagraphFont"/>
    <w:uiPriority w:val="99"/>
    <w:semiHidden/>
    <w:unhideWhenUsed/>
    <w:rsid w:val="00B005CE"/>
    <w:rPr>
      <w:vertAlign w:val="superscript"/>
    </w:rPr>
  </w:style>
  <w:style w:type="paragraph" w:customStyle="1" w:styleId="Default">
    <w:name w:val="Default"/>
    <w:rsid w:val="00CE790C"/>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18072A"/>
    <w:rPr>
      <w:sz w:val="24"/>
      <w:szCs w:val="24"/>
      <w:lang w:val="en-GB"/>
    </w:rPr>
  </w:style>
  <w:style w:type="character" w:customStyle="1" w:styleId="FootnoteTextChar">
    <w:name w:val="Footnote Text Char"/>
    <w:basedOn w:val="DefaultParagraphFont"/>
    <w:link w:val="FootnoteText"/>
    <w:semiHidden/>
    <w:rsid w:val="00DA7037"/>
    <w:rPr>
      <w:lang w:val="en-GB"/>
    </w:rPr>
  </w:style>
  <w:style w:type="character" w:customStyle="1" w:styleId="HeaderChar">
    <w:name w:val="Header Char"/>
    <w:basedOn w:val="DefaultParagraphFont"/>
    <w:link w:val="Header"/>
    <w:uiPriority w:val="99"/>
    <w:rsid w:val="00CC2DCA"/>
    <w:rPr>
      <w:sz w:val="24"/>
      <w:szCs w:val="24"/>
      <w:lang w:val="en-GB"/>
    </w:rPr>
  </w:style>
  <w:style w:type="paragraph" w:styleId="NoSpacing">
    <w:name w:val="No Spacing"/>
    <w:uiPriority w:val="1"/>
    <w:qFormat/>
    <w:rsid w:val="00430A5C"/>
    <w:rPr>
      <w:rFonts w:asciiTheme="minorHAnsi" w:eastAsiaTheme="minorHAnsi" w:hAnsiTheme="minorHAnsi" w:cstheme="minorBidi"/>
      <w:sz w:val="22"/>
      <w:szCs w:val="22"/>
      <w:lang w:val="en-GB"/>
    </w:rPr>
  </w:style>
  <w:style w:type="character" w:customStyle="1" w:styleId="Heading4Char">
    <w:name w:val="Heading 4 Char"/>
    <w:basedOn w:val="DefaultParagraphFont"/>
    <w:link w:val="Heading4"/>
    <w:rsid w:val="003F3825"/>
    <w:rPr>
      <w:b/>
      <w:bCs/>
      <w:color w:val="000000"/>
      <w:sz w:val="22"/>
      <w:szCs w:val="22"/>
      <w:lang w:val="en-GB"/>
    </w:rPr>
  </w:style>
  <w:style w:type="character" w:customStyle="1" w:styleId="BodyTextChar">
    <w:name w:val="Body Text Char"/>
    <w:aliases w:val="b Char"/>
    <w:basedOn w:val="DefaultParagraphFont"/>
    <w:link w:val="BodyText"/>
    <w:uiPriority w:val="99"/>
    <w:rsid w:val="003F3825"/>
    <w:rPr>
      <w:i/>
      <w:iCs/>
      <w:sz w:val="22"/>
      <w:szCs w:val="22"/>
    </w:rPr>
  </w:style>
  <w:style w:type="paragraph" w:customStyle="1" w:styleId="BodySingle">
    <w:name w:val="Body Single"/>
    <w:basedOn w:val="BodyText"/>
    <w:link w:val="BodySingleChar"/>
    <w:uiPriority w:val="1"/>
    <w:qFormat/>
    <w:rsid w:val="003F3825"/>
    <w:rPr>
      <w:rFonts w:ascii="Georgia" w:hAnsi="Georgia"/>
      <w:i w:val="0"/>
      <w:iCs w:val="0"/>
      <w:sz w:val="18"/>
      <w:szCs w:val="18"/>
      <w:lang w:eastAsia="en-GB"/>
    </w:rPr>
  </w:style>
  <w:style w:type="character" w:customStyle="1" w:styleId="BodySingleChar">
    <w:name w:val="Body Single Char"/>
    <w:link w:val="BodySingle"/>
    <w:uiPriority w:val="1"/>
    <w:locked/>
    <w:rsid w:val="003F3825"/>
    <w:rPr>
      <w:rFonts w:ascii="Georgia" w:hAnsi="Georgia"/>
      <w:sz w:val="18"/>
      <w:szCs w:val="18"/>
      <w:lang w:val="en-GB" w:eastAsia="en-GB"/>
    </w:rPr>
  </w:style>
  <w:style w:type="paragraph" w:styleId="ListBullet">
    <w:name w:val="List Bullet"/>
    <w:basedOn w:val="Normal"/>
    <w:uiPriority w:val="13"/>
    <w:qFormat/>
    <w:rsid w:val="003F3825"/>
    <w:pPr>
      <w:tabs>
        <w:tab w:val="left" w:pos="720"/>
      </w:tabs>
      <w:spacing w:after="120"/>
    </w:pPr>
    <w:rPr>
      <w:rFonts w:ascii="Georgia" w:hAnsi="Georgia" w:cs="Georgia"/>
      <w:sz w:val="18"/>
      <w:szCs w:val="18"/>
      <w:lang w:eastAsia="en-GB"/>
    </w:rPr>
  </w:style>
  <w:style w:type="paragraph" w:customStyle="1" w:styleId="LetteredFootnote">
    <w:name w:val="LetteredFootnote"/>
    <w:basedOn w:val="BodyText"/>
    <w:qFormat/>
    <w:rsid w:val="003F3825"/>
    <w:pPr>
      <w:spacing w:after="120"/>
    </w:pPr>
    <w:rPr>
      <w:rFonts w:ascii="Georgia" w:hAnsi="Georgia" w:cs="Georgia"/>
      <w:i w:val="0"/>
      <w:iCs w:val="0"/>
      <w:sz w:val="18"/>
      <w:szCs w:val="18"/>
      <w:lang w:eastAsia="en-GB"/>
    </w:rPr>
  </w:style>
  <w:style w:type="paragraph" w:customStyle="1" w:styleId="ReportTitle">
    <w:name w:val="Report Title"/>
    <w:basedOn w:val="Heading1First"/>
    <w:qFormat/>
    <w:rsid w:val="003F3825"/>
    <w:pPr>
      <w:spacing w:after="360"/>
    </w:pPr>
    <w:rPr>
      <w:i/>
      <w:sz w:val="32"/>
      <w:szCs w:val="32"/>
    </w:rPr>
  </w:style>
  <w:style w:type="paragraph" w:customStyle="1" w:styleId="Heading1First">
    <w:name w:val="Heading 1 First"/>
    <w:basedOn w:val="Heading1"/>
    <w:qFormat/>
    <w:rsid w:val="003F3825"/>
    <w:pPr>
      <w:keepLines/>
      <w:spacing w:after="120"/>
      <w:jc w:val="left"/>
    </w:pPr>
    <w:rPr>
      <w:rFonts w:ascii="Georgia" w:hAnsi="Georgia" w:cs="Georgia"/>
      <w:b/>
      <w:i w:val="0"/>
      <w:iCs w:val="0"/>
      <w:sz w:val="28"/>
      <w:szCs w:val="28"/>
      <w:lang w:eastAsia="en-GB"/>
    </w:rPr>
  </w:style>
  <w:style w:type="character" w:customStyle="1" w:styleId="CommentTextChar">
    <w:name w:val="Comment Text Char"/>
    <w:basedOn w:val="DefaultParagraphFont"/>
    <w:link w:val="CommentText"/>
    <w:uiPriority w:val="99"/>
    <w:rsid w:val="008E7575"/>
    <w:rPr>
      <w:lang w:val="en-GB"/>
    </w:rPr>
  </w:style>
  <w:style w:type="paragraph" w:customStyle="1" w:styleId="Numbering">
    <w:name w:val="Numbering"/>
    <w:basedOn w:val="Normal"/>
    <w:link w:val="NumberingChar"/>
    <w:qFormat/>
    <w:rsid w:val="00053C52"/>
    <w:pPr>
      <w:numPr>
        <w:numId w:val="19"/>
      </w:numPr>
      <w:tabs>
        <w:tab w:val="left" w:pos="810"/>
      </w:tabs>
      <w:autoSpaceDE w:val="0"/>
      <w:autoSpaceDN w:val="0"/>
      <w:adjustRightInd w:val="0"/>
      <w:spacing w:after="120"/>
      <w:jc w:val="both"/>
    </w:pPr>
    <w:rPr>
      <w:rFonts w:ascii="Effra Corp" w:hAnsi="Effra Corp" w:cs="Arial"/>
      <w:b/>
      <w:bCs/>
      <w:color w:val="000000"/>
      <w:sz w:val="21"/>
      <w:szCs w:val="21"/>
    </w:rPr>
  </w:style>
  <w:style w:type="character" w:customStyle="1" w:styleId="NumberingChar">
    <w:name w:val="Numbering Char"/>
    <w:basedOn w:val="DefaultParagraphFont"/>
    <w:link w:val="Numbering"/>
    <w:rsid w:val="00053C52"/>
    <w:rPr>
      <w:rFonts w:ascii="Effra Corp" w:hAnsi="Effra Corp" w:cs="Arial"/>
      <w:b/>
      <w:bCs/>
      <w:color w:val="000000"/>
      <w:sz w:val="21"/>
      <w:szCs w:val="21"/>
      <w:lang w:val="de-DE" w:eastAsia="de-DE"/>
    </w:rPr>
  </w:style>
  <w:style w:type="paragraph" w:customStyle="1" w:styleId="TableParagraph">
    <w:name w:val="Table Paragraph"/>
    <w:basedOn w:val="Normal"/>
    <w:uiPriority w:val="1"/>
    <w:qFormat/>
    <w:rsid w:val="00305181"/>
    <w:pPr>
      <w:widowControl w:val="0"/>
    </w:pPr>
    <w:rPr>
      <w:rFonts w:asciiTheme="minorHAnsi" w:eastAsiaTheme="minorHAnsi" w:hAnsiTheme="minorHAnsi" w:cstheme="minorBidi"/>
      <w:sz w:val="22"/>
      <w:szCs w:val="22"/>
    </w:rPr>
  </w:style>
  <w:style w:type="paragraph" w:customStyle="1" w:styleId="Normal101">
    <w:name w:val="Normal_10_1"/>
    <w:qFormat/>
    <w:rsid w:val="00A04407"/>
    <w:pPr>
      <w:widowControl w:val="0"/>
      <w:autoSpaceDE w:val="0"/>
      <w:autoSpaceDN w:val="0"/>
      <w:adjustRightInd w:val="0"/>
    </w:pPr>
    <w:rPr>
      <w:szCs w:val="22"/>
    </w:rPr>
  </w:style>
  <w:style w:type="paragraph" w:customStyle="1" w:styleId="Normal10">
    <w:name w:val="Normal_10"/>
    <w:qFormat/>
    <w:rsid w:val="00BF7059"/>
    <w:pPr>
      <w:widowControl w:val="0"/>
      <w:autoSpaceDE w:val="0"/>
      <w:autoSpaceDN w:val="0"/>
      <w:adjustRightInd w:val="0"/>
    </w:pPr>
    <w:rPr>
      <w:szCs w:val="22"/>
    </w:rPr>
  </w:style>
  <w:style w:type="paragraph" w:customStyle="1" w:styleId="Pa16">
    <w:name w:val="Pa16"/>
    <w:basedOn w:val="Normal"/>
    <w:next w:val="Normal"/>
    <w:uiPriority w:val="99"/>
    <w:rsid w:val="0025158B"/>
    <w:pPr>
      <w:autoSpaceDE w:val="0"/>
      <w:autoSpaceDN w:val="0"/>
      <w:adjustRightInd w:val="0"/>
      <w:spacing w:line="211" w:lineRule="atLeast"/>
    </w:pPr>
    <w:rPr>
      <w:rFonts w:ascii="Effra Medium" w:eastAsia="Calibri" w:hAnsi="Effra Medium"/>
    </w:rPr>
  </w:style>
  <w:style w:type="paragraph" w:customStyle="1" w:styleId="BodyText1">
    <w:name w:val="#BodyText"/>
    <w:basedOn w:val="Normal"/>
    <w:qFormat/>
    <w:rsid w:val="008D450E"/>
    <w:pPr>
      <w:spacing w:after="240"/>
      <w:jc w:val="both"/>
    </w:pPr>
    <w:rPr>
      <w:rFonts w:ascii="Arial" w:hAnsi="Arial"/>
      <w:sz w:val="20"/>
      <w:szCs w:val="20"/>
      <w:lang w:eastAsia="en-CA"/>
    </w:rPr>
  </w:style>
  <w:style w:type="paragraph" w:customStyle="1" w:styleId="BodyTextBold">
    <w:name w:val="#BodyText=Bold"/>
    <w:basedOn w:val="Normal"/>
    <w:uiPriority w:val="3"/>
    <w:qFormat/>
    <w:rsid w:val="008D450E"/>
    <w:pPr>
      <w:spacing w:after="240"/>
      <w:jc w:val="both"/>
    </w:pPr>
    <w:rPr>
      <w:rFonts w:ascii="Arial" w:hAnsi="Arial"/>
      <w:b/>
      <w:sz w:val="20"/>
      <w:szCs w:val="20"/>
      <w:lang w:eastAsia="en-CA"/>
    </w:rPr>
  </w:style>
  <w:style w:type="character" w:styleId="Mention">
    <w:name w:val="Mention"/>
    <w:basedOn w:val="DefaultParagraphFont"/>
    <w:uiPriority w:val="99"/>
    <w:unhideWhenUsed/>
    <w:rsid w:val="0022297D"/>
    <w:rPr>
      <w:color w:val="2B579A"/>
      <w:shd w:val="clear" w:color="auto" w:fill="E6E6E6"/>
    </w:rPr>
  </w:style>
  <w:style w:type="character" w:styleId="UnresolvedMention">
    <w:name w:val="Unresolved Mention"/>
    <w:basedOn w:val="DefaultParagraphFont"/>
    <w:uiPriority w:val="99"/>
    <w:unhideWhenUsed/>
    <w:rsid w:val="00046C92"/>
    <w:rPr>
      <w:color w:val="808080"/>
      <w:shd w:val="clear" w:color="auto" w:fill="E6E6E6"/>
    </w:rPr>
  </w:style>
  <w:style w:type="paragraph" w:styleId="Signature">
    <w:name w:val="Signature"/>
    <w:basedOn w:val="Normal"/>
    <w:link w:val="SignatureChar"/>
    <w:rsid w:val="00434FBA"/>
    <w:pPr>
      <w:ind w:left="4320"/>
    </w:pPr>
    <w:rPr>
      <w:szCs w:val="20"/>
    </w:rPr>
  </w:style>
  <w:style w:type="character" w:customStyle="1" w:styleId="SignatureChar">
    <w:name w:val="Signature Char"/>
    <w:basedOn w:val="DefaultParagraphFont"/>
    <w:link w:val="Signature"/>
    <w:rsid w:val="00434FBA"/>
    <w:rPr>
      <w:sz w:val="24"/>
    </w:rPr>
  </w:style>
  <w:style w:type="paragraph" w:customStyle="1" w:styleId="DMETW475BIPFirstPage">
    <w:name w:val="DM_ETW_475_BIP_FirstPage"/>
    <w:rsid w:val="00C77221"/>
    <w:rPr>
      <w:rFonts w:ascii="Effra Corp" w:eastAsia="Effra Corp" w:hAnsi="Effra Corp" w:cs="Effra Corp"/>
    </w:rPr>
  </w:style>
  <w:style w:type="paragraph" w:customStyle="1" w:styleId="DMETW475BIPESTABLISHED">
    <w:name w:val="DM_ETW_475_BIP_ESTABLISHED"/>
    <w:rsid w:val="00C77221"/>
    <w:rPr>
      <w:rFonts w:ascii="Effra Corp" w:eastAsia="Effra Corp" w:hAnsi="Effra Corp" w:cs="Effra Corp"/>
      <w:b/>
    </w:rPr>
  </w:style>
  <w:style w:type="paragraph" w:customStyle="1" w:styleId="DMETW475BIPDEVELOPING">
    <w:name w:val="DM_ETW_475_BIP_DEVELOPING"/>
    <w:rsid w:val="00C77221"/>
    <w:rPr>
      <w:rFonts w:ascii="Effra Corp" w:eastAsia="Effra Corp" w:hAnsi="Effra Corp" w:cs="Effra Corp"/>
      <w:b/>
    </w:rPr>
  </w:style>
  <w:style w:type="paragraph" w:customStyle="1" w:styleId="DMETW475BIPEMERGING">
    <w:name w:val="DM_ETW_475_BIP_EMERGING"/>
    <w:rsid w:val="00C77221"/>
    <w:rPr>
      <w:rFonts w:ascii="Effra Corp" w:eastAsia="Effra Corp" w:hAnsi="Effra Corp" w:cs="Effra Corp"/>
      <w:b/>
    </w:rPr>
  </w:style>
  <w:style w:type="paragraph" w:customStyle="1" w:styleId="DMETW475BIPINCOMESTATEMENT">
    <w:name w:val="DM_ETW_475_BIP_INCOME_STATEMENT"/>
    <w:rsid w:val="00C77221"/>
    <w:pPr>
      <w:ind w:left="200"/>
    </w:pPr>
    <w:rPr>
      <w:rFonts w:ascii="Effra Corp" w:eastAsia="Effra Corp" w:hAnsi="Effra Corp" w:cs="Effra Corp"/>
      <w:b/>
      <w:sz w:val="22"/>
    </w:rPr>
  </w:style>
  <w:style w:type="paragraph" w:customStyle="1" w:styleId="DMETW475BIPBALANCESHEET">
    <w:name w:val="DM_ETW_475_BIP_BALANCESHEET"/>
    <w:rsid w:val="00131006"/>
    <w:rPr>
      <w:rFonts w:ascii="Effra Corp" w:eastAsia="Effra Corp" w:hAnsi="Effra Corp" w:cs="Effra Corp"/>
      <w:b/>
    </w:rPr>
  </w:style>
  <w:style w:type="paragraph" w:customStyle="1" w:styleId="DMETW475BIPCF">
    <w:name w:val="DM_ETW_475_BIP_CF"/>
    <w:rsid w:val="00131006"/>
    <w:rPr>
      <w:rFonts w:ascii="Effra Corp" w:eastAsia="Effra Corp" w:hAnsi="Effra Corp" w:cs="Effra Corp"/>
      <w:b/>
    </w:rPr>
  </w:style>
  <w:style w:type="paragraph" w:customStyle="1" w:styleId="DMETW475BIPNARTD">
    <w:name w:val="DM_ETW_475_BIP_NARTD"/>
    <w:rsid w:val="00147351"/>
    <w:rPr>
      <w:rFonts w:ascii="Effra Corp" w:eastAsia="Effra Corp" w:hAnsi="Effra Corp" w:cs="Effra Corp"/>
    </w:rPr>
  </w:style>
  <w:style w:type="paragraph" w:customStyle="1" w:styleId="DMETW475BIPCOMPARABLE">
    <w:name w:val="DM_ETW_475_BIP_COMPARABLE"/>
    <w:rsid w:val="00C77221"/>
    <w:rPr>
      <w:rFonts w:ascii="Effra Corp" w:eastAsia="Effra Corp" w:hAnsi="Effra Corp" w:cs="Effra Corp"/>
    </w:rPr>
  </w:style>
  <w:style w:type="paragraph" w:customStyle="1" w:styleId="DMETW475BIPEBIT">
    <w:name w:val="DM_ETW_475_BIP_EBIT"/>
    <w:rsid w:val="00C77221"/>
    <w:rPr>
      <w:rFonts w:ascii="Effra Corp" w:eastAsia="Effra Corp" w:hAnsi="Effra Corp" w:cs="Effra Corp"/>
    </w:rPr>
  </w:style>
  <w:style w:type="paragraph" w:customStyle="1" w:styleId="DMETW475BIPNSRFXNeutral">
    <w:name w:val="DM_ETW_475_BIP_NSR_FX_Neutral"/>
    <w:rsid w:val="00C77221"/>
    <w:rPr>
      <w:rFonts w:ascii="Effra Corp" w:eastAsia="Effra Corp" w:hAnsi="Effra Corp" w:cs="Effra Corp"/>
    </w:rPr>
  </w:style>
  <w:style w:type="paragraph" w:customStyle="1" w:styleId="DMETW475BIPINPUTCOSTS">
    <w:name w:val="DM_ETW_475_BIP_INPUT_COSTS"/>
    <w:rsid w:val="00C77221"/>
    <w:rPr>
      <w:rFonts w:ascii="Effra Corp" w:eastAsia="Effra Corp" w:hAnsi="Effra Corp" w:cs="Effra Corp"/>
    </w:rPr>
  </w:style>
  <w:style w:type="paragraph" w:customStyle="1" w:styleId="DMETW475BIPFCF">
    <w:name w:val="DM_ETW_475_BIP_FCF"/>
    <w:rsid w:val="006B110F"/>
    <w:rPr>
      <w:rFonts w:ascii="Effra Corp" w:eastAsia="Effra Corp" w:hAnsi="Effra Corp" w:cs="Effra Corp"/>
    </w:rPr>
  </w:style>
  <w:style w:type="paragraph" w:customStyle="1" w:styleId="DMETW475BIPCASH">
    <w:name w:val="DM_ETW_475_BIP_CASH"/>
    <w:rsid w:val="00C77221"/>
    <w:rPr>
      <w:rFonts w:ascii="Effra Corp" w:eastAsia="Effra Corp" w:hAnsi="Effra Corp" w:cs="Effra Corp"/>
    </w:rPr>
  </w:style>
  <w:style w:type="paragraph" w:customStyle="1" w:styleId="Normal2">
    <w:name w:val="Normal 2"/>
    <w:rsid w:val="0094619E"/>
    <w:rPr>
      <w:rFonts w:ascii="Calibri" w:eastAsia="Calibri" w:hAnsi="Calibri" w:cs="Calibri"/>
      <w:sz w:val="22"/>
    </w:rPr>
  </w:style>
  <w:style w:type="character" w:customStyle="1" w:styleId="IDNocharacterstyle">
    <w:name w:val="ID No character style"/>
    <w:rsid w:val="00E17BA9"/>
    <w:rPr>
      <w:rFonts w:ascii="Times New Roman" w:eastAsia="Times New Roman" w:hAnsi="Times New Roman" w:cs="Times New Roman"/>
      <w:sz w:val="24"/>
      <w:szCs w:val="24"/>
      <w:lang w:val="de-DE" w:eastAsia="de-DE"/>
    </w:rPr>
  </w:style>
  <w:style w:type="paragraph" w:customStyle="1" w:styleId="GenericStylesBodytext">
    <w:name w:val="Generic Styles Bodytext"/>
    <w:basedOn w:val="Normal"/>
    <w:rsid w:val="00E17BA9"/>
    <w:pPr>
      <w:spacing w:after="113" w:line="259" w:lineRule="auto"/>
    </w:pPr>
    <w:rPr>
      <w:rFonts w:ascii="Effra" w:hAnsi="Effra"/>
      <w:sz w:val="16"/>
      <w:szCs w:val="22"/>
      <w:lang w:eastAsia="en-US"/>
    </w:rPr>
  </w:style>
  <w:style w:type="character" w:customStyle="1" w:styleId="LightItalic">
    <w:name w:val="Light Italic"/>
    <w:basedOn w:val="DefaultParagraphFont"/>
    <w:rsid w:val="00E17BA9"/>
    <w:rPr>
      <w:rFonts w:ascii="Times New Roman" w:eastAsia="Times New Roman" w:hAnsi="Times New Roman" w:cs="Times New Roman"/>
      <w:i/>
      <w:sz w:val="24"/>
      <w:szCs w:val="24"/>
    </w:rPr>
  </w:style>
  <w:style w:type="paragraph" w:customStyle="1" w:styleId="GenericStylesListsBulletedList1">
    <w:name w:val="Generic Styles Lists Bulleted List 1"/>
    <w:basedOn w:val="Normal"/>
    <w:rsid w:val="00E17BA9"/>
    <w:pPr>
      <w:spacing w:after="28" w:line="259" w:lineRule="auto"/>
    </w:pPr>
    <w:rPr>
      <w:rFonts w:ascii="Effra" w:hAnsi="Effra"/>
      <w:sz w:val="16"/>
      <w:szCs w:val="22"/>
      <w:lang w:eastAsia="en-US"/>
    </w:rPr>
  </w:style>
  <w:style w:type="paragraph" w:customStyle="1" w:styleId="DMETW475BIPIS">
    <w:name w:val="DM_ETW_475_BIP_IS"/>
    <w:rsid w:val="00C77221"/>
    <w:pPr>
      <w:jc w:val="right"/>
    </w:pPr>
    <w:rPr>
      <w:rFonts w:ascii="Effra Corp" w:eastAsia="Effra Corp" w:hAnsi="Effra Corp" w:cs="Effra Corp"/>
      <w:b/>
    </w:rPr>
  </w:style>
  <w:style w:type="paragraph" w:customStyle="1" w:styleId="Normal4">
    <w:name w:val="Normal 4"/>
    <w:rsid w:val="00F12ECF"/>
    <w:rPr>
      <w:rFonts w:ascii="Calibri" w:eastAsia="Calibri" w:hAnsi="Calibri" w:cs="Calibri"/>
      <w:color w:val="000000"/>
      <w:sz w:val="22"/>
    </w:rPr>
  </w:style>
  <w:style w:type="paragraph" w:customStyle="1" w:styleId="Normal6">
    <w:name w:val="Normal 6"/>
    <w:rsid w:val="00F12ECF"/>
    <w:rPr>
      <w:rFonts w:ascii="Calibri" w:eastAsia="Calibri" w:hAnsi="Calibri" w:cs="Calibri"/>
      <w:color w:val="000000"/>
      <w:sz w:val="22"/>
    </w:rPr>
  </w:style>
  <w:style w:type="paragraph" w:customStyle="1" w:styleId="Normal5">
    <w:name w:val="Normal 5"/>
    <w:rsid w:val="008E6823"/>
    <w:rPr>
      <w:rFonts w:ascii="Calibri" w:eastAsia="Calibri" w:hAnsi="Calibri" w:cs="Calibri"/>
      <w:color w:val="000000"/>
      <w:sz w:val="22"/>
    </w:rPr>
  </w:style>
  <w:style w:type="paragraph" w:customStyle="1" w:styleId="Normal7">
    <w:name w:val="Normal 7"/>
    <w:rsid w:val="008E6823"/>
    <w:rPr>
      <w:rFonts w:ascii="Calibri" w:eastAsia="Calibri" w:hAnsi="Calibri" w:cs="Calibri"/>
      <w:color w:val="000000"/>
      <w:sz w:val="22"/>
    </w:rPr>
  </w:style>
  <w:style w:type="paragraph" w:customStyle="1" w:styleId="Normal8">
    <w:name w:val="Normal 8"/>
    <w:rsid w:val="000E6EB3"/>
    <w:rPr>
      <w:rFonts w:ascii="Calibri" w:eastAsia="Calibri" w:hAnsi="Calibri" w:cs="Calibri"/>
      <w:color w:val="000000"/>
      <w:sz w:val="22"/>
    </w:rPr>
  </w:style>
  <w:style w:type="paragraph" w:customStyle="1" w:styleId="DMETW475BIPFCT">
    <w:name w:val="DM_ETW_475_BIP_FCT"/>
    <w:rsid w:val="00C77221"/>
    <w:rPr>
      <w:rFonts w:ascii="Effra Corp" w:eastAsia="Effra Corp" w:hAnsi="Effra Corp" w:cs="Effra Corp"/>
    </w:rPr>
  </w:style>
  <w:style w:type="paragraph" w:customStyle="1" w:styleId="DMETW475BIPVolume">
    <w:name w:val="DM_ETW_475_BIP_Volume"/>
    <w:rsid w:val="00C77221"/>
    <w:rPr>
      <w:rFonts w:ascii="Effra Corp" w:eastAsia="Effra Corp" w:hAnsi="Effra Corp" w:cs="Effra Corp"/>
    </w:rPr>
  </w:style>
  <w:style w:type="paragraph" w:customStyle="1" w:styleId="DMETW475BIPNSR">
    <w:name w:val="DM_ETW_475_BIP_NSR"/>
    <w:rsid w:val="00C77221"/>
    <w:rPr>
      <w:rFonts w:ascii="Effra Corp" w:eastAsia="Effra Corp" w:hAnsi="Effra Corp" w:cs="Effra Corp"/>
    </w:rPr>
  </w:style>
  <w:style w:type="paragraph" w:customStyle="1" w:styleId="DMETW475BIPNARTDBackhalf">
    <w:name w:val="DM_ETW_475_BIP_NARTD_Backhalf"/>
    <w:rsid w:val="00C77221"/>
    <w:rPr>
      <w:rFonts w:ascii="Effra Corp" w:eastAsia="Effra Corp" w:hAnsi="Effra Corp" w:cs="Effra Corp"/>
    </w:rPr>
  </w:style>
  <w:style w:type="paragraph" w:customStyle="1" w:styleId="DMETW475BIPOtherincomestatementitems">
    <w:name w:val="DM_ETW_475_BIP_Other_income_statement_items"/>
    <w:rsid w:val="00C77221"/>
    <w:rPr>
      <w:rFonts w:ascii="Effra Corp" w:eastAsia="Effra Corp" w:hAnsi="Effra Corp" w:cs="Effra Corp"/>
    </w:rPr>
  </w:style>
  <w:style w:type="paragraph" w:customStyle="1" w:styleId="DMETW475BIPRESTRUCTURING">
    <w:name w:val="DM_ETW_475_BIP_RESTRUCTURING"/>
    <w:rsid w:val="00C77221"/>
    <w:rPr>
      <w:rFonts w:ascii="Effra Corp" w:eastAsia="Effra Corp" w:hAnsi="Effra Corp" w:cs="Effra Corp"/>
    </w:rPr>
  </w:style>
  <w:style w:type="paragraph" w:customStyle="1" w:styleId="DMETW475BIPFinancecost">
    <w:name w:val="DM_ETW_475_BIP_Finance_cost"/>
    <w:rsid w:val="00C77221"/>
    <w:rPr>
      <w:rFonts w:ascii="Effra Corp" w:eastAsia="Effra Corp" w:hAnsi="Effra Corp" w:cs="Effra Corp"/>
    </w:rPr>
  </w:style>
  <w:style w:type="paragraph" w:customStyle="1" w:styleId="DMETW475BIPtax">
    <w:name w:val="DM_ETW_475_BIP_tax"/>
    <w:rsid w:val="00C77221"/>
    <w:rPr>
      <w:rFonts w:ascii="Effra Corp" w:eastAsia="Effra Corp" w:hAnsi="Effra Corp" w:cs="Effra Corp"/>
    </w:rPr>
  </w:style>
  <w:style w:type="paragraph" w:customStyle="1" w:styleId="DMETW475BIPAssets">
    <w:name w:val="DM_ETW_475_BIP_Assets"/>
    <w:rsid w:val="00AF43F8"/>
    <w:rPr>
      <w:rFonts w:ascii="Effra Corp" w:eastAsia="Effra Corp" w:hAnsi="Effra Corp" w:cs="Effra Corp"/>
    </w:rPr>
  </w:style>
  <w:style w:type="paragraph" w:customStyle="1" w:styleId="DMETW475BIPNetdebt">
    <w:name w:val="DM_ETW_475_BIP_Netdebt"/>
    <w:rsid w:val="00C77221"/>
    <w:rPr>
      <w:rFonts w:ascii="Effra Corp" w:eastAsia="Effra Corp" w:hAnsi="Effra Corp" w:cs="Effra Corp"/>
    </w:rPr>
  </w:style>
  <w:style w:type="paragraph" w:customStyle="1" w:styleId="DMETW475BIPCapitalPremium">
    <w:name w:val="DM_ETW_475_BIP_Capital_Premium"/>
    <w:rsid w:val="00361420"/>
    <w:rPr>
      <w:rFonts w:ascii="Effra Corp" w:eastAsia="Effra Corp" w:hAnsi="Effra Corp" w:cs="Effra Corp"/>
    </w:rPr>
  </w:style>
  <w:style w:type="paragraph" w:customStyle="1" w:styleId="DMETW475BIPLeasetable1">
    <w:name w:val="DM_ETW_475_BIP_Lease_table1"/>
    <w:rsid w:val="00C77221"/>
    <w:rPr>
      <w:rFonts w:ascii="Effra Corp" w:eastAsia="Effra Corp" w:hAnsi="Effra Corp" w:cs="Effra Corp"/>
    </w:rPr>
  </w:style>
  <w:style w:type="paragraph" w:customStyle="1" w:styleId="DMETW475BIPLeaseopening">
    <w:name w:val="DM_ETW_475_BIP_Lease_opening"/>
    <w:rsid w:val="00C77221"/>
    <w:rPr>
      <w:rFonts w:ascii="Effra Corp" w:eastAsia="Effra Corp" w:hAnsi="Effra Corp" w:cs="Effra Corp"/>
    </w:rPr>
  </w:style>
  <w:style w:type="paragraph" w:customStyle="1" w:styleId="DMETW475BIPLeaseclosing">
    <w:name w:val="DM_ETW_475_BIP_Lease_closing"/>
    <w:rsid w:val="00C77221"/>
    <w:rPr>
      <w:rFonts w:ascii="Effra Corp" w:eastAsia="Effra Corp" w:hAnsi="Effra Corp" w:cs="Effra Corp"/>
    </w:rPr>
  </w:style>
  <w:style w:type="paragraph" w:customStyle="1" w:styleId="DMETW475BIPTCCC">
    <w:name w:val="DM_ETW_475_BIP_TCCC"/>
    <w:rsid w:val="00131006"/>
    <w:rPr>
      <w:rFonts w:ascii="Effra Corp" w:eastAsia="Effra Corp" w:hAnsi="Effra Corp" w:cs="Effra Corp"/>
    </w:rPr>
  </w:style>
  <w:style w:type="paragraph" w:customStyle="1" w:styleId="DMETW475BIPFrigoglass">
    <w:name w:val="DM_ETW_475_BIP_Frigoglass"/>
    <w:rsid w:val="00131006"/>
    <w:rPr>
      <w:rFonts w:ascii="Effra Corp" w:eastAsia="Effra Corp" w:hAnsi="Effra Corp" w:cs="Effra Corp"/>
    </w:rPr>
  </w:style>
  <w:style w:type="paragraph" w:customStyle="1" w:styleId="DMETW475BIPRPJVs">
    <w:name w:val="DM_ETW_475_BIP_RP_JVs"/>
    <w:rsid w:val="001075A7"/>
    <w:rPr>
      <w:rFonts w:ascii="Effra Corp" w:eastAsia="Effra Corp" w:hAnsi="Effra Corp" w:cs="Effra Corp"/>
    </w:rPr>
  </w:style>
  <w:style w:type="character" w:customStyle="1" w:styleId="BodyTextIndentChar">
    <w:name w:val="Body Text Indent Char"/>
    <w:basedOn w:val="DefaultParagraphFont"/>
    <w:link w:val="BodyTextIndent"/>
    <w:rsid w:val="006A5C95"/>
    <w:rPr>
      <w:rFonts w:ascii="Arial" w:hAnsi="Arial" w:cs="Arial"/>
      <w:sz w:val="22"/>
      <w:szCs w:val="22"/>
      <w:u w:val="single"/>
      <w:lang w:val="en-GB" w:eastAsia="de-DE"/>
    </w:rPr>
  </w:style>
  <w:style w:type="paragraph" w:customStyle="1" w:styleId="TableHeadingm">
    <w:name w:val="^Table=Heading+m"/>
    <w:basedOn w:val="Normal"/>
    <w:uiPriority w:val="20"/>
    <w:qFormat/>
    <w:rsid w:val="00B610DA"/>
    <w:pPr>
      <w:keepNext/>
      <w:spacing w:before="120" w:after="120"/>
    </w:pPr>
    <w:rPr>
      <w:rFonts w:ascii="Tahoma" w:hAnsi="Tahoma"/>
      <w:b/>
      <w:sz w:val="14"/>
      <w:szCs w:val="20"/>
      <w:lang w:eastAsia="en-CA"/>
    </w:rPr>
  </w:style>
  <w:style w:type="paragraph" w:customStyle="1" w:styleId="TableLeftm">
    <w:name w:val="^Table=Left+m"/>
    <w:basedOn w:val="Normal"/>
    <w:uiPriority w:val="17"/>
    <w:qFormat/>
    <w:rsid w:val="00B610DA"/>
    <w:pPr>
      <w:spacing w:before="40" w:after="120"/>
    </w:pPr>
    <w:rPr>
      <w:rFonts w:ascii="Tahoma" w:hAnsi="Tahoma"/>
      <w:sz w:val="14"/>
      <w:szCs w:val="20"/>
      <w:lang w:eastAsia="en-CA"/>
    </w:rPr>
  </w:style>
  <w:style w:type="paragraph" w:customStyle="1" w:styleId="DMETW827BIPFirstPage">
    <w:name w:val="DM_ETW_827_BIP_FirstPage"/>
    <w:rsid w:val="003A0B43"/>
    <w:rPr>
      <w:rFonts w:ascii="Effra Corp" w:eastAsia="Effra Corp" w:hAnsi="Effra Corp" w:cs="Effra Corp"/>
    </w:rPr>
  </w:style>
  <w:style w:type="paragraph" w:customStyle="1" w:styleId="DMETW827BIPINCOMESTATEMENT">
    <w:name w:val="DM_ETW_827_BIP_INCOME_STATEMENT"/>
    <w:rsid w:val="003A0B43"/>
    <w:pPr>
      <w:ind w:left="200"/>
    </w:pPr>
    <w:rPr>
      <w:rFonts w:ascii="Effra Corp" w:eastAsia="Effra Corp" w:hAnsi="Effra Corp" w:cs="Effra Corp"/>
      <w:b/>
      <w:sz w:val="22"/>
    </w:rPr>
  </w:style>
  <w:style w:type="paragraph" w:customStyle="1" w:styleId="DMETW827BIPLeaseclosing">
    <w:name w:val="DM_ETW_827_BIP_Lease_closing"/>
    <w:rsid w:val="004A5940"/>
    <w:rPr>
      <w:rFonts w:ascii="Effra Corp" w:eastAsia="Effra Corp" w:hAnsi="Effra Corp" w:cs="Effra Corp"/>
    </w:rPr>
  </w:style>
  <w:style w:type="paragraph" w:customStyle="1" w:styleId="DMETW827BIPTCCC">
    <w:name w:val="DM_ETW_827_BIP_TCCC"/>
    <w:rsid w:val="00BF1EF3"/>
    <w:rPr>
      <w:rFonts w:ascii="Effra Corp" w:eastAsia="Effra Corp" w:hAnsi="Effra Corp" w:cs="Effra Corp"/>
    </w:rPr>
  </w:style>
  <w:style w:type="paragraph" w:customStyle="1" w:styleId="DMETW827BIPCASH">
    <w:name w:val="DM_ETW_827_BIP_CASH"/>
    <w:rsid w:val="00DF2B0E"/>
    <w:rPr>
      <w:rFonts w:ascii="Effra Corp" w:eastAsia="Effra Corp" w:hAnsi="Effra Corp" w:cs="Effra Corp"/>
    </w:rPr>
  </w:style>
  <w:style w:type="paragraph" w:customStyle="1" w:styleId="DMETW827BIPCF">
    <w:name w:val="DM_ETW_827_BIP_CF"/>
    <w:rsid w:val="003A0B43"/>
    <w:rPr>
      <w:rFonts w:ascii="Effra Corp" w:eastAsia="Effra Corp" w:hAnsi="Effra Corp" w:cs="Effra Corp"/>
      <w:b/>
    </w:rPr>
  </w:style>
  <w:style w:type="paragraph" w:customStyle="1" w:styleId="DMETW827BIPFinancecost">
    <w:name w:val="DM_ETW_827_BIP_Finance_cost"/>
    <w:rsid w:val="003A0B43"/>
    <w:rPr>
      <w:rFonts w:ascii="Effra Corp" w:eastAsia="Effra Corp" w:hAnsi="Effra Corp" w:cs="Effra Corp"/>
    </w:rPr>
  </w:style>
  <w:style w:type="paragraph" w:customStyle="1" w:styleId="DMETW827BIPBALANCESHEET">
    <w:name w:val="DM_ETW_827_BIP_BALANCESHEET"/>
    <w:rsid w:val="00A3136E"/>
    <w:rPr>
      <w:rFonts w:ascii="Effra Corp" w:eastAsia="Effra Corp" w:hAnsi="Effra Corp" w:cs="Effra Corp"/>
      <w:b/>
    </w:rPr>
  </w:style>
  <w:style w:type="paragraph" w:customStyle="1" w:styleId="DMETW827BIPtax">
    <w:name w:val="DM_ETW_827_BIP_tax"/>
    <w:rsid w:val="003A0B43"/>
    <w:rPr>
      <w:rFonts w:ascii="Effra Corp" w:eastAsia="Effra Corp" w:hAnsi="Effra Corp" w:cs="Effra Corp"/>
    </w:rPr>
  </w:style>
  <w:style w:type="paragraph" w:customStyle="1" w:styleId="DMETW827BIPCapitalPremium">
    <w:name w:val="DM_ETW_827_BIP_Capital_Premium"/>
    <w:rsid w:val="003A0B43"/>
    <w:rPr>
      <w:rFonts w:ascii="Effra Corp" w:eastAsia="Effra Corp" w:hAnsi="Effra Corp" w:cs="Effra Corp"/>
    </w:rPr>
  </w:style>
  <w:style w:type="paragraph" w:customStyle="1" w:styleId="DMETW827BIPFCF">
    <w:name w:val="DM_ETW_827_BIP_FCF"/>
    <w:rsid w:val="003A0B43"/>
    <w:rPr>
      <w:rFonts w:ascii="Effra Corp" w:eastAsia="Effra Corp" w:hAnsi="Effra Corp" w:cs="Effra Corp"/>
    </w:rPr>
  </w:style>
  <w:style w:type="paragraph" w:customStyle="1" w:styleId="DMETW827BIPEMERGING">
    <w:name w:val="DM_ETW_827_BIP_EMERGING"/>
    <w:rsid w:val="003A0B43"/>
    <w:rPr>
      <w:rFonts w:ascii="Effra Corp" w:eastAsia="Effra Corp" w:hAnsi="Effra Corp" w:cs="Effra Corp"/>
      <w:b/>
    </w:rPr>
  </w:style>
  <w:style w:type="paragraph" w:customStyle="1" w:styleId="DMETW827BIPRPJVs">
    <w:name w:val="DM_ETW_827_BIP_RP_JVs"/>
    <w:rsid w:val="00A45323"/>
    <w:rPr>
      <w:rFonts w:ascii="Effra Corp" w:eastAsia="Effra Corp" w:hAnsi="Effra Corp" w:cs="Effra Corp"/>
    </w:rPr>
  </w:style>
  <w:style w:type="paragraph" w:customStyle="1" w:styleId="DMETW827BIPRESTRUCTURING">
    <w:name w:val="DM_ETW_827_BIP_RESTRUCTURING"/>
    <w:rsid w:val="003A0B43"/>
    <w:rPr>
      <w:rFonts w:ascii="Effra Corp" w:eastAsia="Effra Corp" w:hAnsi="Effra Corp" w:cs="Effra Corp"/>
    </w:rPr>
  </w:style>
  <w:style w:type="paragraph" w:customStyle="1" w:styleId="DMETW827BIPAssets">
    <w:name w:val="DM_ETW_827_BIP_Assets"/>
    <w:rsid w:val="002258BA"/>
    <w:rPr>
      <w:rFonts w:ascii="Effra Corp" w:eastAsia="Effra Corp" w:hAnsi="Effra Corp" w:cs="Effra Corp"/>
    </w:rPr>
  </w:style>
  <w:style w:type="paragraph" w:customStyle="1" w:styleId="DMETW827BIPNSR">
    <w:name w:val="DM_ETW_827_BIP_NSR"/>
    <w:rsid w:val="003A0B43"/>
    <w:rPr>
      <w:rFonts w:ascii="Effra Corp" w:eastAsia="Effra Corp" w:hAnsi="Effra Corp" w:cs="Effra Corp"/>
    </w:rPr>
  </w:style>
  <w:style w:type="paragraph" w:customStyle="1" w:styleId="DMETW827BIPIS">
    <w:name w:val="DM_ETW_827_BIP_IS"/>
    <w:rsid w:val="003A0B43"/>
    <w:pPr>
      <w:jc w:val="right"/>
    </w:pPr>
    <w:rPr>
      <w:rFonts w:ascii="Effra Corp" w:eastAsia="Effra Corp" w:hAnsi="Effra Corp" w:cs="Effra Corp"/>
      <w:b/>
    </w:rPr>
  </w:style>
  <w:style w:type="paragraph" w:customStyle="1" w:styleId="Normal3">
    <w:name w:val="Normal 3"/>
    <w:rsid w:val="007C05C1"/>
    <w:rPr>
      <w:rFonts w:ascii="Calibri" w:eastAsia="Calibri" w:hAnsi="Calibri" w:cs="Calibri"/>
      <w:color w:val="000000"/>
      <w:sz w:val="22"/>
    </w:rPr>
  </w:style>
  <w:style w:type="paragraph" w:customStyle="1" w:styleId="DMETW827BIPLeasetable1">
    <w:name w:val="DM_ETW_827_BIP_Lease_table1"/>
    <w:rsid w:val="003A0B43"/>
    <w:rPr>
      <w:rFonts w:ascii="Effra Corp" w:eastAsia="Effra Corp" w:hAnsi="Effra Corp" w:cs="Effra Corp"/>
    </w:rPr>
  </w:style>
  <w:style w:type="paragraph" w:customStyle="1" w:styleId="DMETW827BIPCOMPARABLE">
    <w:name w:val="DM_ETW_827_BIP_COMPARABLE"/>
    <w:rsid w:val="003A0B43"/>
    <w:rPr>
      <w:rFonts w:ascii="Effra Corp" w:eastAsia="Effra Corp" w:hAnsi="Effra Corp" w:cs="Effra Corp"/>
    </w:rPr>
  </w:style>
  <w:style w:type="paragraph" w:customStyle="1" w:styleId="DMETW827BIPVolume">
    <w:name w:val="DM_ETW_827_BIP_Volume"/>
    <w:rsid w:val="003A0B43"/>
    <w:rPr>
      <w:rFonts w:ascii="Effra Corp" w:eastAsia="Effra Corp" w:hAnsi="Effra Corp" w:cs="Effra Corp"/>
    </w:rPr>
  </w:style>
  <w:style w:type="paragraph" w:customStyle="1" w:styleId="DMETW827BIPINPUTCOSTS">
    <w:name w:val="DM_ETW_827_BIP_INPUT_COSTS"/>
    <w:rsid w:val="003A0B43"/>
    <w:rPr>
      <w:rFonts w:ascii="Effra Corp" w:eastAsia="Effra Corp" w:hAnsi="Effra Corp" w:cs="Effra Corp"/>
    </w:rPr>
  </w:style>
  <w:style w:type="paragraph" w:customStyle="1" w:styleId="DMETW827BIPNetdebt">
    <w:name w:val="DM_ETW_827_BIP_Netdebt"/>
    <w:rsid w:val="00DF2B0E"/>
    <w:rPr>
      <w:rFonts w:ascii="Effra Corp" w:eastAsia="Effra Corp" w:hAnsi="Effra Corp" w:cs="Effra Corp"/>
    </w:rPr>
  </w:style>
  <w:style w:type="paragraph" w:customStyle="1" w:styleId="DMETW827BIPFrigoglass">
    <w:name w:val="DM_ETW_827_BIP_Frigoglass"/>
    <w:rsid w:val="00EB65ED"/>
    <w:rPr>
      <w:rFonts w:ascii="Effra Corp" w:eastAsia="Effra Corp" w:hAnsi="Effra Corp" w:cs="Effra Corp"/>
    </w:rPr>
  </w:style>
  <w:style w:type="paragraph" w:customStyle="1" w:styleId="DMETW827BIPDEVELOPING">
    <w:name w:val="DM_ETW_827_BIP_DEVELOPING"/>
    <w:rsid w:val="003A0B43"/>
    <w:rPr>
      <w:rFonts w:ascii="Effra Corp" w:eastAsia="Effra Corp" w:hAnsi="Effra Corp" w:cs="Effra Corp"/>
      <w:b/>
    </w:rPr>
  </w:style>
  <w:style w:type="paragraph" w:customStyle="1" w:styleId="DMETW827BIPNARTD">
    <w:name w:val="DM_ETW_827_BIP_NARTD"/>
    <w:rsid w:val="003A0B43"/>
    <w:rPr>
      <w:rFonts w:ascii="Effra Corp" w:eastAsia="Effra Corp" w:hAnsi="Effra Corp" w:cs="Effra Corp"/>
    </w:rPr>
  </w:style>
  <w:style w:type="paragraph" w:customStyle="1" w:styleId="DMETW827BIPESTABLISHED">
    <w:name w:val="DM_ETW_827_BIP_ESTABLISHED"/>
    <w:rsid w:val="003A0B43"/>
    <w:rPr>
      <w:rFonts w:ascii="Effra Corp" w:eastAsia="Effra Corp" w:hAnsi="Effra Corp" w:cs="Effra Corp"/>
      <w:b/>
    </w:rPr>
  </w:style>
  <w:style w:type="paragraph" w:customStyle="1" w:styleId="DMETW827BIPNARTDBackhalf">
    <w:name w:val="DM_ETW_827_BIP_NARTD_Backhalf"/>
    <w:rsid w:val="003A0B43"/>
    <w:rPr>
      <w:rFonts w:ascii="Effra Corp" w:eastAsia="Effra Corp" w:hAnsi="Effra Corp" w:cs="Effra Corp"/>
    </w:rPr>
  </w:style>
  <w:style w:type="paragraph" w:customStyle="1" w:styleId="DMETW827BIPOtherincomestatementitems">
    <w:name w:val="DM_ETW_827_BIP_Other_income_statement_items"/>
    <w:rsid w:val="003A0B43"/>
    <w:rPr>
      <w:rFonts w:ascii="Effra Corp" w:eastAsia="Effra Corp" w:hAnsi="Effra Corp" w:cs="Effra Corp"/>
    </w:rPr>
  </w:style>
  <w:style w:type="paragraph" w:customStyle="1" w:styleId="DMETW827BIPEBIT">
    <w:name w:val="DM_ETW_827_BIP_EBIT"/>
    <w:rsid w:val="003A0B43"/>
    <w:rPr>
      <w:rFonts w:ascii="Effra Corp" w:eastAsia="Effra Corp" w:hAnsi="Effra Corp" w:cs="Effra Corp"/>
    </w:rPr>
  </w:style>
  <w:style w:type="paragraph" w:customStyle="1" w:styleId="DMETW827BIPFCT">
    <w:name w:val="DM_ETW_827_BIP_FCT"/>
    <w:rsid w:val="003A0B43"/>
    <w:rPr>
      <w:rFonts w:ascii="Effra Corp" w:eastAsia="Effra Corp" w:hAnsi="Effra Corp" w:cs="Effra Corp"/>
    </w:rPr>
  </w:style>
  <w:style w:type="paragraph" w:customStyle="1" w:styleId="DMETW827BIPLeaseopening">
    <w:name w:val="DM_ETW_827_BIP_Lease_opening"/>
    <w:rsid w:val="003A0B43"/>
    <w:rPr>
      <w:rFonts w:ascii="Effra Corp" w:eastAsia="Effra Corp" w:hAnsi="Effra Corp" w:cs="Effra Corp"/>
    </w:rPr>
  </w:style>
  <w:style w:type="paragraph" w:customStyle="1" w:styleId="DMETW827BIPNSRFXNeutral">
    <w:name w:val="DM_ETW_827_BIP_NSR_FX_Neutral"/>
    <w:rsid w:val="003A0B43"/>
    <w:rPr>
      <w:rFonts w:ascii="Effra Corp" w:eastAsia="Effra Corp" w:hAnsi="Effra Corp" w:cs="Effra Corp"/>
    </w:rPr>
  </w:style>
  <w:style w:type="paragraph" w:customStyle="1" w:styleId="DMETW827BIPISHY">
    <w:name w:val="DM_ETW_827_BIP_IS_HY"/>
    <w:rsid w:val="00815AE4"/>
    <w:pPr>
      <w:jc w:val="right"/>
    </w:pPr>
    <w:rPr>
      <w:rFonts w:ascii="Effra Corp" w:eastAsia="Effra Corp" w:hAnsi="Effra Corp" w:cs="Effra Corp"/>
      <w:b/>
    </w:rPr>
  </w:style>
  <w:style w:type="paragraph" w:customStyle="1" w:styleId="DMETW827BIPVOLUMECOUNTRY">
    <w:name w:val="DM_ETW_827_BIP_VOLUMECOUNTRY"/>
    <w:rsid w:val="00BB651F"/>
    <w:rPr>
      <w:rFonts w:ascii="Effra Corp" w:eastAsia="Effra Corp" w:hAnsi="Effra Corp" w:cs="Effra Corp"/>
      <w:b/>
      <w:color w:val="000000"/>
    </w:rPr>
  </w:style>
  <w:style w:type="character" w:customStyle="1" w:styleId="IDNocharacterstyle2">
    <w:name w:val="ID No character style_2"/>
    <w:rsid w:val="00286701"/>
  </w:style>
  <w:style w:type="paragraph" w:customStyle="1" w:styleId="Normal25">
    <w:name w:val="Normal_25"/>
    <w:qFormat/>
    <w:rsid w:val="00925BC8"/>
    <w:rPr>
      <w:sz w:val="24"/>
      <w:szCs w:val="24"/>
      <w:lang w:val="en-GB" w:eastAsia="de-DE"/>
    </w:rPr>
  </w:style>
  <w:style w:type="paragraph" w:customStyle="1" w:styleId="DMETW827BIPROUPL">
    <w:name w:val="DM_ETW_827_BIP_ROU_PL"/>
    <w:rsid w:val="00CC1CB9"/>
    <w:rPr>
      <w:rFonts w:ascii="Effra Corp" w:eastAsia="Effra Corp" w:hAnsi="Effra Corp" w:cs="Effra Corp"/>
      <w:b/>
    </w:rPr>
  </w:style>
  <w:style w:type="paragraph" w:customStyle="1" w:styleId="Normal01">
    <w:name w:val="Normal_0_1"/>
    <w:qFormat/>
    <w:rsid w:val="00034EC7"/>
    <w:rPr>
      <w:sz w:val="24"/>
      <w:szCs w:val="24"/>
      <w:lang w:eastAsia="de-DE"/>
    </w:rPr>
  </w:style>
  <w:style w:type="paragraph" w:customStyle="1" w:styleId="Normal17">
    <w:name w:val="Normal_17"/>
    <w:qFormat/>
    <w:rsid w:val="00406D0D"/>
    <w:rPr>
      <w:sz w:val="24"/>
      <w:szCs w:val="24"/>
      <w:lang w:val="de-DE" w:eastAsia="de-DE"/>
    </w:rPr>
  </w:style>
  <w:style w:type="paragraph" w:customStyle="1" w:styleId="Normal32">
    <w:name w:val="Normal_32"/>
    <w:qFormat/>
    <w:rsid w:val="00406D0D"/>
    <w:rPr>
      <w:sz w:val="24"/>
      <w:szCs w:val="24"/>
    </w:rPr>
  </w:style>
  <w:style w:type="paragraph" w:customStyle="1" w:styleId="Default0">
    <w:name w:val="Default_0"/>
    <w:rsid w:val="00406D0D"/>
    <w:pPr>
      <w:autoSpaceDE w:val="0"/>
      <w:autoSpaceDN w:val="0"/>
      <w:adjustRightInd w:val="0"/>
    </w:pPr>
    <w:rPr>
      <w:rFonts w:ascii="Arial" w:eastAsia="Calibri" w:hAnsi="Arial" w:cs="Arial"/>
      <w:color w:val="000000"/>
      <w:sz w:val="24"/>
      <w:szCs w:val="24"/>
    </w:rPr>
  </w:style>
  <w:style w:type="paragraph" w:customStyle="1" w:styleId="paragraph">
    <w:name w:val="paragraph"/>
    <w:basedOn w:val="Normal"/>
    <w:rsid w:val="002C095B"/>
    <w:rPr>
      <w:lang w:eastAsia="en-US"/>
    </w:rPr>
  </w:style>
  <w:style w:type="character" w:customStyle="1" w:styleId="normaltextrun1">
    <w:name w:val="normaltextrun1"/>
    <w:basedOn w:val="DefaultParagraphFont"/>
    <w:rsid w:val="002C095B"/>
  </w:style>
  <w:style w:type="paragraph" w:customStyle="1" w:styleId="DMETW938BIPFirstPage">
    <w:name w:val="DM_ETW_938_BIP_FirstPage"/>
    <w:rsid w:val="00480143"/>
    <w:rPr>
      <w:rFonts w:ascii="Effra Corp" w:eastAsia="Effra Corp" w:hAnsi="Effra Corp" w:cs="Effra Corp"/>
    </w:rPr>
  </w:style>
  <w:style w:type="paragraph" w:customStyle="1" w:styleId="DMETW938BIPESTABLISHED">
    <w:name w:val="DM_ETW_938_BIP_ESTABLISHED"/>
    <w:rsid w:val="00480143"/>
    <w:rPr>
      <w:rFonts w:ascii="Effra Corp" w:eastAsia="Effra Corp" w:hAnsi="Effra Corp" w:cs="Effra Corp"/>
      <w:b/>
    </w:rPr>
  </w:style>
  <w:style w:type="paragraph" w:customStyle="1" w:styleId="DMETW938BIPDEVELOPING">
    <w:name w:val="DM_ETW_938_BIP_DEVELOPING"/>
    <w:rsid w:val="00480143"/>
    <w:rPr>
      <w:rFonts w:ascii="Effra Corp" w:eastAsia="Effra Corp" w:hAnsi="Effra Corp" w:cs="Effra Corp"/>
      <w:b/>
    </w:rPr>
  </w:style>
  <w:style w:type="paragraph" w:customStyle="1" w:styleId="DMETW938BIPEMERGING">
    <w:name w:val="DM_ETW_938_BIP_EMERGING"/>
    <w:rsid w:val="00480143"/>
    <w:rPr>
      <w:rFonts w:ascii="Effra Corp" w:eastAsia="Effra Corp" w:hAnsi="Effra Corp" w:cs="Effra Corp"/>
      <w:b/>
    </w:rPr>
  </w:style>
  <w:style w:type="paragraph" w:customStyle="1" w:styleId="DMETW938BIPINCOMESTATEMENT">
    <w:name w:val="DM_ETW_938_BIP_INCOME_STATEMENT"/>
    <w:rsid w:val="00480143"/>
    <w:pPr>
      <w:ind w:left="200"/>
    </w:pPr>
    <w:rPr>
      <w:rFonts w:ascii="Effra Corp" w:eastAsia="Effra Corp" w:hAnsi="Effra Corp" w:cs="Effra Corp"/>
      <w:b/>
      <w:sz w:val="22"/>
    </w:rPr>
  </w:style>
  <w:style w:type="paragraph" w:customStyle="1" w:styleId="DMETW938BIPBALANCESHEET">
    <w:name w:val="DM_ETW_938_BIP_BALANCESHEET"/>
    <w:rsid w:val="00480143"/>
    <w:rPr>
      <w:rFonts w:ascii="Effra Corp" w:eastAsia="Effra Corp" w:hAnsi="Effra Corp" w:cs="Effra Corp"/>
      <w:b/>
    </w:rPr>
  </w:style>
  <w:style w:type="paragraph" w:customStyle="1" w:styleId="DMETW938BIPCF">
    <w:name w:val="DM_ETW_938_BIP_CF"/>
    <w:rsid w:val="00480143"/>
    <w:rPr>
      <w:rFonts w:ascii="Effra Corp" w:eastAsia="Effra Corp" w:hAnsi="Effra Corp" w:cs="Effra Corp"/>
      <w:b/>
    </w:rPr>
  </w:style>
  <w:style w:type="paragraph" w:customStyle="1" w:styleId="DMETW938BIPNARTD">
    <w:name w:val="DM_ETW_938_BIP_NARTD"/>
    <w:rsid w:val="00480143"/>
    <w:rPr>
      <w:rFonts w:ascii="Effra Corp" w:eastAsia="Effra Corp" w:hAnsi="Effra Corp" w:cs="Effra Corp"/>
    </w:rPr>
  </w:style>
  <w:style w:type="paragraph" w:customStyle="1" w:styleId="DMETW938BIPCOMPARABLE">
    <w:name w:val="DM_ETW_938_BIP_COMPARABLE"/>
    <w:rsid w:val="00480143"/>
    <w:rPr>
      <w:rFonts w:ascii="Effra Corp" w:eastAsia="Effra Corp" w:hAnsi="Effra Corp" w:cs="Effra Corp"/>
    </w:rPr>
  </w:style>
  <w:style w:type="paragraph" w:customStyle="1" w:styleId="DMETW938BIPEBIT">
    <w:name w:val="DM_ETW_938_BIP_EBIT"/>
    <w:rsid w:val="00480143"/>
    <w:rPr>
      <w:rFonts w:ascii="Effra Corp" w:eastAsia="Effra Corp" w:hAnsi="Effra Corp" w:cs="Effra Corp"/>
    </w:rPr>
  </w:style>
  <w:style w:type="paragraph" w:customStyle="1" w:styleId="DMETW938BIPNSRFXNeutral">
    <w:name w:val="DM_ETW_938_BIP_NSR_FX_Neutral"/>
    <w:rsid w:val="00480143"/>
    <w:rPr>
      <w:rFonts w:ascii="Effra Corp" w:eastAsia="Effra Corp" w:hAnsi="Effra Corp" w:cs="Effra Corp"/>
    </w:rPr>
  </w:style>
  <w:style w:type="paragraph" w:customStyle="1" w:styleId="DMETW938BIPINPUTCOSTS">
    <w:name w:val="DM_ETW_938_BIP_INPUT_COSTS"/>
    <w:rsid w:val="00480143"/>
    <w:rPr>
      <w:rFonts w:ascii="Effra Corp" w:eastAsia="Effra Corp" w:hAnsi="Effra Corp" w:cs="Effra Corp"/>
    </w:rPr>
  </w:style>
  <w:style w:type="paragraph" w:customStyle="1" w:styleId="DMETW938BIPFCF">
    <w:name w:val="DM_ETW_938_BIP_FCF"/>
    <w:rsid w:val="00480143"/>
    <w:rPr>
      <w:rFonts w:ascii="Effra Corp" w:eastAsia="Effra Corp" w:hAnsi="Effra Corp" w:cs="Effra Corp"/>
    </w:rPr>
  </w:style>
  <w:style w:type="paragraph" w:customStyle="1" w:styleId="DMETW938BIPCASH">
    <w:name w:val="DM_ETW_938_BIP_CASH"/>
    <w:rsid w:val="00480143"/>
    <w:rPr>
      <w:rFonts w:ascii="Effra Corp" w:eastAsia="Effra Corp" w:hAnsi="Effra Corp" w:cs="Effra Corp"/>
    </w:rPr>
  </w:style>
  <w:style w:type="paragraph" w:customStyle="1" w:styleId="DMETW938BIPISHY">
    <w:name w:val="DM_ETW_938_BIP_IS_HY"/>
    <w:rsid w:val="00480143"/>
    <w:pPr>
      <w:jc w:val="right"/>
    </w:pPr>
    <w:rPr>
      <w:rFonts w:ascii="Effra Corp" w:eastAsia="Effra Corp" w:hAnsi="Effra Corp" w:cs="Effra Corp"/>
      <w:b/>
    </w:rPr>
  </w:style>
  <w:style w:type="paragraph" w:customStyle="1" w:styleId="DMETW938BIPIS">
    <w:name w:val="DM_ETW_938_BIP_IS"/>
    <w:rsid w:val="00480143"/>
    <w:pPr>
      <w:jc w:val="right"/>
    </w:pPr>
    <w:rPr>
      <w:rFonts w:ascii="Effra Corp" w:eastAsia="Effra Corp" w:hAnsi="Effra Corp" w:cs="Effra Corp"/>
      <w:b/>
    </w:rPr>
  </w:style>
  <w:style w:type="paragraph" w:customStyle="1" w:styleId="DMETW938BIPFCT">
    <w:name w:val="DM_ETW_938_BIP_FCT"/>
    <w:rsid w:val="00480143"/>
    <w:rPr>
      <w:rFonts w:ascii="Effra Corp" w:eastAsia="Effra Corp" w:hAnsi="Effra Corp" w:cs="Effra Corp"/>
    </w:rPr>
  </w:style>
  <w:style w:type="paragraph" w:customStyle="1" w:styleId="DMETW938BIPVolume">
    <w:name w:val="DM_ETW_938_BIP_Volume"/>
    <w:rsid w:val="00480143"/>
    <w:rPr>
      <w:rFonts w:ascii="Effra Corp" w:eastAsia="Effra Corp" w:hAnsi="Effra Corp" w:cs="Effra Corp"/>
    </w:rPr>
  </w:style>
  <w:style w:type="paragraph" w:customStyle="1" w:styleId="DMETW938BIPNSR">
    <w:name w:val="DM_ETW_938_BIP_NSR"/>
    <w:rsid w:val="00480143"/>
    <w:rPr>
      <w:rFonts w:ascii="Effra Corp" w:eastAsia="Effra Corp" w:hAnsi="Effra Corp" w:cs="Effra Corp"/>
    </w:rPr>
  </w:style>
  <w:style w:type="paragraph" w:customStyle="1" w:styleId="DMETW938BIPNARTDBackhalf">
    <w:name w:val="DM_ETW_938_BIP_NARTD_Backhalf"/>
    <w:rsid w:val="00480143"/>
    <w:rPr>
      <w:rFonts w:ascii="Effra Corp" w:eastAsia="Effra Corp" w:hAnsi="Effra Corp" w:cs="Effra Corp"/>
    </w:rPr>
  </w:style>
  <w:style w:type="paragraph" w:customStyle="1" w:styleId="DMETW938BIPOtherincomestatementitems">
    <w:name w:val="DM_ETW_938_BIP_Other_income_statement_items"/>
    <w:rsid w:val="00480143"/>
    <w:rPr>
      <w:rFonts w:ascii="Effra Corp" w:eastAsia="Effra Corp" w:hAnsi="Effra Corp" w:cs="Effra Corp"/>
    </w:rPr>
  </w:style>
  <w:style w:type="paragraph" w:customStyle="1" w:styleId="DMETW938BIPRESTRUCTURING">
    <w:name w:val="DM_ETW_938_BIP_RESTRUCTURING"/>
    <w:rsid w:val="00480143"/>
    <w:rPr>
      <w:rFonts w:ascii="Effra Corp" w:eastAsia="Effra Corp" w:hAnsi="Effra Corp" w:cs="Effra Corp"/>
    </w:rPr>
  </w:style>
  <w:style w:type="paragraph" w:customStyle="1" w:styleId="DMETW938BIPFinancecost">
    <w:name w:val="DM_ETW_938_BIP_Finance_cost"/>
    <w:rsid w:val="00480143"/>
    <w:rPr>
      <w:rFonts w:ascii="Effra Corp" w:eastAsia="Effra Corp" w:hAnsi="Effra Corp" w:cs="Effra Corp"/>
    </w:rPr>
  </w:style>
  <w:style w:type="paragraph" w:customStyle="1" w:styleId="DMETW938BIPtax">
    <w:name w:val="DM_ETW_938_BIP_tax"/>
    <w:rsid w:val="00480143"/>
    <w:rPr>
      <w:rFonts w:ascii="Effra Corp" w:eastAsia="Effra Corp" w:hAnsi="Effra Corp" w:cs="Effra Corp"/>
    </w:rPr>
  </w:style>
  <w:style w:type="paragraph" w:customStyle="1" w:styleId="DMETW938BIPAssets">
    <w:name w:val="DM_ETW_938_BIP_Assets"/>
    <w:rsid w:val="003075FA"/>
    <w:rPr>
      <w:rFonts w:ascii="Effra Corp" w:eastAsia="Effra Corp" w:hAnsi="Effra Corp" w:cs="Effra Corp"/>
    </w:rPr>
  </w:style>
  <w:style w:type="paragraph" w:customStyle="1" w:styleId="DMETW938BIPNetdebt">
    <w:name w:val="DM_ETW_938_BIP_Netdebt"/>
    <w:rsid w:val="00480143"/>
    <w:rPr>
      <w:rFonts w:ascii="Effra Corp" w:eastAsia="Effra Corp" w:hAnsi="Effra Corp" w:cs="Effra Corp"/>
    </w:rPr>
  </w:style>
  <w:style w:type="paragraph" w:customStyle="1" w:styleId="DMETW938BIPCapitalPremium">
    <w:name w:val="DM_ETW_938_BIP_Capital_Premium"/>
    <w:rsid w:val="00480143"/>
    <w:rPr>
      <w:rFonts w:ascii="Effra Corp" w:eastAsia="Effra Corp" w:hAnsi="Effra Corp" w:cs="Effra Corp"/>
    </w:rPr>
  </w:style>
  <w:style w:type="paragraph" w:customStyle="1" w:styleId="DMETW938BIPLeasetable1">
    <w:name w:val="DM_ETW_938_BIP_Lease_table1"/>
    <w:rsid w:val="00EE63AA"/>
    <w:rPr>
      <w:rFonts w:ascii="Effra Corp" w:eastAsia="Effra Corp" w:hAnsi="Effra Corp" w:cs="Effra Corp"/>
    </w:rPr>
  </w:style>
  <w:style w:type="paragraph" w:customStyle="1" w:styleId="DMETW938BIPLeaseopening">
    <w:name w:val="DM_ETW_938_BIP_Lease_opening"/>
    <w:rsid w:val="00517ACC"/>
    <w:rPr>
      <w:rFonts w:ascii="Effra Corp" w:eastAsia="Effra Corp" w:hAnsi="Effra Corp" w:cs="Effra Corp"/>
    </w:rPr>
  </w:style>
  <w:style w:type="paragraph" w:customStyle="1" w:styleId="DMETW938BIPLeaseclosing">
    <w:name w:val="DM_ETW_938_BIP_Lease_closing"/>
    <w:rsid w:val="00377B06"/>
    <w:rPr>
      <w:rFonts w:ascii="Effra Corp" w:eastAsia="Effra Corp" w:hAnsi="Effra Corp" w:cs="Effra Corp"/>
    </w:rPr>
  </w:style>
  <w:style w:type="paragraph" w:customStyle="1" w:styleId="DMETW938BIPTCCC">
    <w:name w:val="DM_ETW_938_BIP_TCCC"/>
    <w:rsid w:val="00AA7F30"/>
    <w:rPr>
      <w:rFonts w:ascii="Effra Corp" w:eastAsia="Effra Corp" w:hAnsi="Effra Corp" w:cs="Effra Corp"/>
    </w:rPr>
  </w:style>
  <w:style w:type="paragraph" w:customStyle="1" w:styleId="DMETW938BIPFrigoglass">
    <w:name w:val="DM_ETW_938_BIP_Frigoglass"/>
    <w:rsid w:val="00CE3FD5"/>
    <w:rPr>
      <w:rFonts w:ascii="Effra Corp" w:eastAsia="Effra Corp" w:hAnsi="Effra Corp" w:cs="Effra Corp"/>
    </w:rPr>
  </w:style>
  <w:style w:type="paragraph" w:customStyle="1" w:styleId="DMETW938BIPRPJVs">
    <w:name w:val="DM_ETW_938_BIP_RP_JVs"/>
    <w:rsid w:val="00CE3FD5"/>
    <w:rPr>
      <w:rFonts w:ascii="Effra Corp" w:eastAsia="Effra Corp" w:hAnsi="Effra Corp" w:cs="Effra Corp"/>
    </w:rPr>
  </w:style>
  <w:style w:type="paragraph" w:customStyle="1" w:styleId="DMETW938BIPVOLUMECOUNTRY">
    <w:name w:val="DM_ETW_938_BIP_VOLUMECOUNTRY"/>
    <w:rsid w:val="00480143"/>
    <w:rPr>
      <w:rFonts w:ascii="Effra Corp" w:eastAsia="Effra Corp" w:hAnsi="Effra Corp" w:cs="Effra Corp"/>
      <w:b/>
      <w:color w:val="000000"/>
    </w:rPr>
  </w:style>
  <w:style w:type="paragraph" w:customStyle="1" w:styleId="DMETW938BIPAcquisitionstoShareholders">
    <w:name w:val="DM_ETW_938_BIP_Acquisitions_to_Shareholders"/>
    <w:rsid w:val="00480143"/>
    <w:rPr>
      <w:rFonts w:ascii="Effra Corp" w:eastAsia="Effra Corp" w:hAnsi="Effra Corp" w:cs="Effra Corp"/>
    </w:rPr>
  </w:style>
  <w:style w:type="paragraph" w:customStyle="1" w:styleId="DMETW938BIPincudingMulton">
    <w:name w:val="DM_ETW_938_BIP_incudingMulton"/>
    <w:rsid w:val="0081078C"/>
    <w:rPr>
      <w:rFonts w:ascii="Effra Corp" w:eastAsia="Effra Corp" w:hAnsi="Effra Corp" w:cs="Effra Corp"/>
    </w:rPr>
  </w:style>
  <w:style w:type="paragraph" w:customStyle="1" w:styleId="DMETW938BIPincludingMulton2">
    <w:name w:val="DM_ETW_938_BIP_includingMulton2"/>
    <w:rsid w:val="0081078C"/>
    <w:rPr>
      <w:rFonts w:ascii="Effra Corp" w:eastAsia="Effra Corp" w:hAnsi="Effra Corp" w:cs="Effra Corp"/>
    </w:rPr>
  </w:style>
  <w:style w:type="paragraph" w:customStyle="1" w:styleId="DMETW938BIPReceivables">
    <w:name w:val="DM_ETW_938_BIP_Receivables"/>
    <w:rsid w:val="002D00AE"/>
    <w:rPr>
      <w:rFonts w:ascii="Effra Corp" w:eastAsia="Effra Corp" w:hAnsi="Effra Corp" w:cs="Effra Corp"/>
    </w:rPr>
  </w:style>
  <w:style w:type="paragraph" w:customStyle="1" w:styleId="DMETW938BIPAging">
    <w:name w:val="DM_ETW_938_BIP_Aging"/>
    <w:rsid w:val="00344C7F"/>
    <w:rPr>
      <w:rFonts w:ascii="Effra Corp" w:eastAsia="Effra Corp" w:hAnsi="Effra Corp" w:cs="Effra Corp"/>
    </w:rPr>
  </w:style>
  <w:style w:type="paragraph" w:customStyle="1" w:styleId="DMETW350BIPInvestmentsJV">
    <w:name w:val="DM_ETW_350_BIP_InvestmentsJV"/>
    <w:rsid w:val="002B48E0"/>
    <w:rPr>
      <w:rFonts w:ascii="Effra Corp" w:eastAsia="Effra Corp" w:hAnsi="Effra Corp" w:cs="Effra Corp"/>
      <w:color w:val="000000"/>
    </w:rPr>
  </w:style>
  <w:style w:type="paragraph" w:customStyle="1" w:styleId="xmsonormal">
    <w:name w:val="x_msonormal"/>
    <w:basedOn w:val="Normal"/>
    <w:rsid w:val="00063B23"/>
    <w:rPr>
      <w:rFonts w:ascii="Calibri" w:eastAsiaTheme="minorHAnsi" w:hAnsi="Calibri" w:cs="Calibri"/>
      <w:sz w:val="22"/>
      <w:szCs w:val="22"/>
      <w:lang w:eastAsia="en-GB"/>
    </w:rPr>
  </w:style>
  <w:style w:type="paragraph" w:customStyle="1" w:styleId="DMETW1137BIPFirstPage">
    <w:name w:val="DM_ETW_1137_BIP_FirstPage"/>
    <w:rsid w:val="008442C4"/>
    <w:rPr>
      <w:rFonts w:ascii="Effra Corp" w:eastAsia="Effra Corp" w:hAnsi="Effra Corp" w:cs="Effra Corp"/>
    </w:rPr>
  </w:style>
  <w:style w:type="paragraph" w:customStyle="1" w:styleId="DMETW1137BIPESTABLISHED">
    <w:name w:val="DM_ETW_1137_BIP_ESTABLISHED"/>
    <w:rsid w:val="008442C4"/>
    <w:rPr>
      <w:rFonts w:ascii="Effra Corp" w:eastAsia="Effra Corp" w:hAnsi="Effra Corp" w:cs="Effra Corp"/>
      <w:b/>
    </w:rPr>
  </w:style>
  <w:style w:type="paragraph" w:customStyle="1" w:styleId="DMETW1137BIPDEVELOPING">
    <w:name w:val="DM_ETW_1137_BIP_DEVELOPING"/>
    <w:rsid w:val="008442C4"/>
    <w:rPr>
      <w:rFonts w:ascii="Effra Corp" w:eastAsia="Effra Corp" w:hAnsi="Effra Corp" w:cs="Effra Corp"/>
      <w:b/>
    </w:rPr>
  </w:style>
  <w:style w:type="paragraph" w:customStyle="1" w:styleId="DMETW1137BIPEMERGING">
    <w:name w:val="DM_ETW_1137_BIP_EMERGING"/>
    <w:rsid w:val="008442C4"/>
    <w:rPr>
      <w:rFonts w:ascii="Effra Corp" w:eastAsia="Effra Corp" w:hAnsi="Effra Corp" w:cs="Effra Corp"/>
      <w:b/>
    </w:rPr>
  </w:style>
  <w:style w:type="paragraph" w:customStyle="1" w:styleId="DMETW1137BIPINCOMESTATEMENT">
    <w:name w:val="DM_ETW_1137_BIP_INCOME_STATEMENT"/>
    <w:rsid w:val="008442C4"/>
    <w:pPr>
      <w:ind w:left="200"/>
    </w:pPr>
    <w:rPr>
      <w:rFonts w:ascii="Effra Corp" w:eastAsia="Effra Corp" w:hAnsi="Effra Corp" w:cs="Effra Corp"/>
      <w:b/>
      <w:sz w:val="22"/>
    </w:rPr>
  </w:style>
  <w:style w:type="paragraph" w:customStyle="1" w:styleId="DMETW1137BIPBALANCESHEET">
    <w:name w:val="DM_ETW_1137_BIP_BALANCESHEET"/>
    <w:rsid w:val="006E485B"/>
    <w:rPr>
      <w:rFonts w:ascii="Effra Corp" w:eastAsia="Effra Corp" w:hAnsi="Effra Corp" w:cs="Effra Corp"/>
      <w:b/>
    </w:rPr>
  </w:style>
  <w:style w:type="paragraph" w:customStyle="1" w:styleId="DMETW1137BIPCF">
    <w:name w:val="DM_ETW_1137_BIP_CF"/>
    <w:rsid w:val="006E485B"/>
    <w:rPr>
      <w:rFonts w:ascii="Effra Corp" w:eastAsia="Effra Corp" w:hAnsi="Effra Corp" w:cs="Effra Corp"/>
      <w:b/>
    </w:rPr>
  </w:style>
  <w:style w:type="paragraph" w:customStyle="1" w:styleId="DMETW1137BIPNARTD">
    <w:name w:val="DM_ETW_1137_BIP_NARTD"/>
    <w:rsid w:val="00142CE3"/>
    <w:rPr>
      <w:rFonts w:ascii="Effra Corp" w:eastAsia="Effra Corp" w:hAnsi="Effra Corp" w:cs="Effra Corp"/>
    </w:rPr>
  </w:style>
  <w:style w:type="paragraph" w:customStyle="1" w:styleId="DMETW1137BIPCOMPARABLE">
    <w:name w:val="DM_ETW_1137_BIP_COMPARABLE"/>
    <w:rsid w:val="00E573FC"/>
    <w:rPr>
      <w:rFonts w:ascii="Effra Corp" w:eastAsia="Effra Corp" w:hAnsi="Effra Corp" w:cs="Effra Corp"/>
    </w:rPr>
  </w:style>
  <w:style w:type="paragraph" w:customStyle="1" w:styleId="DMETW1137BIPEBIT">
    <w:name w:val="DM_ETW_1137_BIP_EBIT"/>
    <w:rsid w:val="00DF5EAB"/>
    <w:rPr>
      <w:rFonts w:ascii="Effra Corp" w:eastAsia="Effra Corp" w:hAnsi="Effra Corp" w:cs="Effra Corp"/>
    </w:rPr>
  </w:style>
  <w:style w:type="paragraph" w:customStyle="1" w:styleId="DMETW1137BIPNSRFXNeutral">
    <w:name w:val="DM_ETW_1137_BIP_NSR_FX_Neutral"/>
    <w:rsid w:val="00DF5EAB"/>
    <w:rPr>
      <w:rFonts w:ascii="Effra Corp" w:eastAsia="Effra Corp" w:hAnsi="Effra Corp" w:cs="Effra Corp"/>
    </w:rPr>
  </w:style>
  <w:style w:type="paragraph" w:customStyle="1" w:styleId="DMETW1137BIPINPUTCOSTS">
    <w:name w:val="DM_ETW_1137_BIP_INPUT_COSTS"/>
    <w:rsid w:val="00DF5EAB"/>
    <w:rPr>
      <w:rFonts w:ascii="Effra Corp" w:eastAsia="Effra Corp" w:hAnsi="Effra Corp" w:cs="Effra Corp"/>
    </w:rPr>
  </w:style>
  <w:style w:type="paragraph" w:customStyle="1" w:styleId="DMETW1137BIPFCF">
    <w:name w:val="DM_ETW_1137_BIP_FCF"/>
    <w:rsid w:val="00DF5EAB"/>
    <w:rPr>
      <w:rFonts w:ascii="Effra Corp" w:eastAsia="Effra Corp" w:hAnsi="Effra Corp" w:cs="Effra Corp"/>
    </w:rPr>
  </w:style>
  <w:style w:type="paragraph" w:customStyle="1" w:styleId="DMETW1137BIPCASH">
    <w:name w:val="DM_ETW_1137_BIP_CASH"/>
    <w:rsid w:val="00DF5EAB"/>
    <w:rPr>
      <w:rFonts w:ascii="Effra Corp" w:eastAsia="Effra Corp" w:hAnsi="Effra Corp" w:cs="Effra Corp"/>
    </w:rPr>
  </w:style>
  <w:style w:type="paragraph" w:customStyle="1" w:styleId="DMETW1137BIPISHY">
    <w:name w:val="DM_ETW_1137_BIP_IS_HY"/>
    <w:rsid w:val="00D76685"/>
    <w:pPr>
      <w:jc w:val="right"/>
    </w:pPr>
    <w:rPr>
      <w:rFonts w:ascii="Effra Corp" w:eastAsia="Effra Corp" w:hAnsi="Effra Corp" w:cs="Effra Corp"/>
      <w:b/>
    </w:rPr>
  </w:style>
  <w:style w:type="paragraph" w:customStyle="1" w:styleId="DMETW1137BIPIS">
    <w:name w:val="DM_ETW_1137_BIP_IS"/>
    <w:rsid w:val="00D76685"/>
    <w:pPr>
      <w:jc w:val="right"/>
    </w:pPr>
    <w:rPr>
      <w:rFonts w:ascii="Effra Corp" w:eastAsia="Effra Corp" w:hAnsi="Effra Corp" w:cs="Effra Corp"/>
      <w:b/>
    </w:rPr>
  </w:style>
  <w:style w:type="paragraph" w:customStyle="1" w:styleId="DMETW1137BIPFCT">
    <w:name w:val="DM_ETW_1137_BIP_FCT"/>
    <w:rsid w:val="00C9038E"/>
    <w:rPr>
      <w:rFonts w:ascii="Effra Corp" w:eastAsia="Effra Corp" w:hAnsi="Effra Corp" w:cs="Effra Corp"/>
      <w:sz w:val="22"/>
    </w:rPr>
  </w:style>
  <w:style w:type="paragraph" w:customStyle="1" w:styleId="DMETW1137BIPVolume">
    <w:name w:val="DM_ETW_1137_BIP_Volume"/>
    <w:rsid w:val="005278FE"/>
    <w:rPr>
      <w:rFonts w:ascii="Effra Corp" w:eastAsia="Effra Corp" w:hAnsi="Effra Corp" w:cs="Effra Corp"/>
      <w:sz w:val="22"/>
    </w:rPr>
  </w:style>
  <w:style w:type="paragraph" w:customStyle="1" w:styleId="DMETW1137BIPNSR">
    <w:name w:val="DM_ETW_1137_BIP_NSR"/>
    <w:rsid w:val="005278FE"/>
    <w:rPr>
      <w:rFonts w:ascii="Effra Corp" w:eastAsia="Effra Corp" w:hAnsi="Effra Corp" w:cs="Effra Corp"/>
      <w:sz w:val="22"/>
    </w:rPr>
  </w:style>
  <w:style w:type="paragraph" w:customStyle="1" w:styleId="DMETW1137BIPNARTDBackhalf">
    <w:name w:val="DM_ETW_1137_BIP_NARTD_Backhalf"/>
    <w:rsid w:val="004D424D"/>
    <w:rPr>
      <w:rFonts w:ascii="Effra Corp" w:eastAsia="Effra Corp" w:hAnsi="Effra Corp" w:cs="Effra Corp"/>
      <w:sz w:val="22"/>
    </w:rPr>
  </w:style>
  <w:style w:type="paragraph" w:customStyle="1" w:styleId="DMETW1137BIPOtherincomestatementitems">
    <w:name w:val="DM_ETW_1137_BIP_Other_income_statement_items"/>
    <w:rsid w:val="004D424D"/>
    <w:rPr>
      <w:rFonts w:ascii="Effra Corp" w:eastAsia="Effra Corp" w:hAnsi="Effra Corp" w:cs="Effra Corp"/>
      <w:sz w:val="22"/>
    </w:rPr>
  </w:style>
  <w:style w:type="paragraph" w:customStyle="1" w:styleId="DMETW1137BIPRESTRUCTURING">
    <w:name w:val="DM_ETW_1137_BIP_RESTRUCTURING"/>
    <w:rsid w:val="00E1163C"/>
    <w:rPr>
      <w:rFonts w:ascii="Effra Corp" w:eastAsia="Effra Corp" w:hAnsi="Effra Corp" w:cs="Effra Corp"/>
      <w:sz w:val="22"/>
    </w:rPr>
  </w:style>
  <w:style w:type="paragraph" w:customStyle="1" w:styleId="DMETW1137BIPFinancecost">
    <w:name w:val="DM_ETW_1137_BIP_Finance_cost"/>
    <w:rsid w:val="00E1163C"/>
    <w:rPr>
      <w:rFonts w:ascii="Effra Corp" w:eastAsia="Effra Corp" w:hAnsi="Effra Corp" w:cs="Effra Corp"/>
      <w:sz w:val="22"/>
    </w:rPr>
  </w:style>
  <w:style w:type="paragraph" w:customStyle="1" w:styleId="DMETW1137BIPtax">
    <w:name w:val="DM_ETW_1137_BIP_tax"/>
    <w:rsid w:val="00E1163C"/>
    <w:rPr>
      <w:rFonts w:ascii="Effra Corp" w:eastAsia="Effra Corp" w:hAnsi="Effra Corp" w:cs="Effra Corp"/>
      <w:sz w:val="22"/>
    </w:rPr>
  </w:style>
  <w:style w:type="paragraph" w:customStyle="1" w:styleId="DMETW1137BIPAssets">
    <w:name w:val="DM_ETW_1137_BIP_Assets"/>
    <w:rsid w:val="007E4483"/>
    <w:rPr>
      <w:rFonts w:ascii="Effra Corp" w:eastAsia="Effra Corp" w:hAnsi="Effra Corp" w:cs="Effra Corp"/>
      <w:sz w:val="22"/>
    </w:rPr>
  </w:style>
  <w:style w:type="paragraph" w:customStyle="1" w:styleId="DMETW1137BIPReceivables">
    <w:name w:val="DM_ETW_1137_BIP_Receivables"/>
    <w:rsid w:val="00F25302"/>
    <w:rPr>
      <w:rFonts w:ascii="Effra Corp" w:eastAsia="Effra Corp" w:hAnsi="Effra Corp" w:cs="Effra Corp"/>
    </w:rPr>
  </w:style>
  <w:style w:type="paragraph" w:customStyle="1" w:styleId="DMETW1137BIPNetdebt">
    <w:name w:val="DM_ETW_1137_BIP_Netdebt"/>
    <w:rsid w:val="007E4483"/>
    <w:rPr>
      <w:rFonts w:ascii="Effra Corp" w:eastAsia="Effra Corp" w:hAnsi="Effra Corp" w:cs="Effra Corp"/>
      <w:sz w:val="22"/>
    </w:rPr>
  </w:style>
  <w:style w:type="paragraph" w:customStyle="1" w:styleId="DMETW1137BIPCapitalPremium">
    <w:name w:val="DM_ETW_1137_BIP_Capital_Premium"/>
    <w:rsid w:val="009C64CD"/>
    <w:rPr>
      <w:rFonts w:ascii="Effra Corp" w:eastAsia="Effra Corp" w:hAnsi="Effra Corp" w:cs="Effra Corp"/>
      <w:sz w:val="22"/>
    </w:rPr>
  </w:style>
  <w:style w:type="paragraph" w:customStyle="1" w:styleId="DMETW1137BIPLeaseclosing">
    <w:name w:val="DM_ETW_1137_BIP_Lease_closing"/>
    <w:rsid w:val="00004BA1"/>
    <w:rPr>
      <w:rFonts w:ascii="Effra Corp" w:eastAsia="Effra Corp" w:hAnsi="Effra Corp" w:cs="Effra Corp"/>
      <w:sz w:val="22"/>
    </w:rPr>
  </w:style>
  <w:style w:type="paragraph" w:customStyle="1" w:styleId="DMETW1137BIPTCCC">
    <w:name w:val="DM_ETW_1137_BIP_TCCC"/>
    <w:rsid w:val="00AC4815"/>
    <w:rPr>
      <w:rFonts w:ascii="Effra Corp" w:eastAsia="Effra Corp" w:hAnsi="Effra Corp" w:cs="Effra Corp"/>
      <w:sz w:val="22"/>
    </w:rPr>
  </w:style>
  <w:style w:type="paragraph" w:customStyle="1" w:styleId="DMETW1137BIPFrigoglass">
    <w:name w:val="DM_ETW_1137_BIP_Frigoglass"/>
    <w:rsid w:val="00AC4815"/>
    <w:rPr>
      <w:rFonts w:ascii="Effra Corp" w:eastAsia="Effra Corp" w:hAnsi="Effra Corp" w:cs="Effra Corp"/>
      <w:sz w:val="22"/>
    </w:rPr>
  </w:style>
  <w:style w:type="paragraph" w:customStyle="1" w:styleId="DMETW1137BIPRPJVs">
    <w:name w:val="DM_ETW_1137_BIP_RP_JVs"/>
    <w:rsid w:val="00AC4815"/>
    <w:rPr>
      <w:rFonts w:ascii="Effra Corp" w:eastAsia="Effra Corp" w:hAnsi="Effra Corp" w:cs="Effra Corp"/>
      <w:sz w:val="22"/>
    </w:rPr>
  </w:style>
  <w:style w:type="paragraph" w:customStyle="1" w:styleId="DMETW1137BIPVOLUMECOUNTRY">
    <w:name w:val="DM_ETW_1137_BIP_VOLUMECOUNTRY"/>
    <w:rsid w:val="00FD779F"/>
    <w:rPr>
      <w:rFonts w:ascii="Effra Corp" w:eastAsia="Effra Corp" w:hAnsi="Effra Corp" w:cs="Effra Corp"/>
      <w:b/>
      <w:color w:val="000000"/>
      <w:sz w:val="22"/>
    </w:rPr>
  </w:style>
  <w:style w:type="paragraph" w:customStyle="1" w:styleId="DMETW1137BIPlikeforlike">
    <w:name w:val="DM_ETW_1137_BIP_likeforlike"/>
    <w:rsid w:val="004105B0"/>
    <w:rPr>
      <w:rFonts w:ascii="Effra Corp" w:eastAsia="Effra Corp" w:hAnsi="Effra Corp" w:cs="Effra Corp"/>
      <w:b/>
    </w:rPr>
  </w:style>
  <w:style w:type="paragraph" w:customStyle="1" w:styleId="DMETW1137BIPlikeforlikeupdated">
    <w:name w:val="DM_ETW_1137_BIP_likeforlikeupdated"/>
    <w:rsid w:val="00800CC5"/>
    <w:rPr>
      <w:rFonts w:ascii="Effra Corp" w:eastAsia="Effra Corp" w:hAnsi="Effra Corp" w:cs="Effra Corp"/>
    </w:rPr>
  </w:style>
  <w:style w:type="character" w:customStyle="1" w:styleId="normaltextrun">
    <w:name w:val="normaltextrun"/>
    <w:basedOn w:val="DefaultParagraphFont"/>
    <w:rsid w:val="00384F18"/>
  </w:style>
  <w:style w:type="paragraph" w:customStyle="1" w:styleId="xxmsonormal">
    <w:name w:val="x_xmsonormal"/>
    <w:basedOn w:val="Normal"/>
    <w:rsid w:val="002F75B6"/>
    <w:rPr>
      <w:rFonts w:ascii="Calibri" w:eastAsiaTheme="minorHAnsi" w:hAnsi="Calibri" w:cs="Calibri"/>
      <w:sz w:val="22"/>
      <w:szCs w:val="22"/>
    </w:rPr>
  </w:style>
  <w:style w:type="paragraph" w:customStyle="1" w:styleId="Normal050">
    <w:name w:val="Normal_0_5_0"/>
    <w:qFormat/>
    <w:rsid w:val="00320183"/>
    <w:rPr>
      <w:sz w:val="24"/>
      <w:szCs w:val="24"/>
    </w:rPr>
  </w:style>
  <w:style w:type="paragraph" w:customStyle="1" w:styleId="GenericStylesBodytextAfterTables3">
    <w:name w:val="Generic Styles Bodytext After Tables_3"/>
    <w:basedOn w:val="Normal"/>
    <w:rsid w:val="00263A73"/>
    <w:pPr>
      <w:spacing w:before="85" w:after="113" w:line="259" w:lineRule="auto"/>
    </w:pPr>
    <w:rPr>
      <w:rFonts w:ascii="Effra" w:hAnsi="Effra"/>
      <w:sz w:val="16"/>
      <w:szCs w:val="22"/>
      <w:lang w:eastAsia="en-US"/>
    </w:rPr>
  </w:style>
  <w:style w:type="paragraph" w:customStyle="1" w:styleId="DMETW1145BIPFCT">
    <w:name w:val="DM_ETW_1145_BIP_FCT"/>
    <w:rsid w:val="00E246BB"/>
    <w:rPr>
      <w:rFonts w:ascii="Effra Corp" w:eastAsia="Effra Corp" w:hAnsi="Effra Corp" w:cs="Effra Corp"/>
    </w:rPr>
  </w:style>
  <w:style w:type="paragraph" w:customStyle="1" w:styleId="DMETW1145BIPFinancecost">
    <w:name w:val="DM_ETW_1145_BIP_Finance_cost"/>
    <w:rsid w:val="008D1A25"/>
    <w:rPr>
      <w:rFonts w:ascii="Effra Corp" w:eastAsia="Effra Corp" w:hAnsi="Effra Corp" w:cs="Effra Corp"/>
    </w:rPr>
  </w:style>
  <w:style w:type="paragraph" w:customStyle="1" w:styleId="DMETW1145BIPLeaseclosing">
    <w:name w:val="DM_ETW_1145_BIP_Lease_closing"/>
    <w:rsid w:val="0060421A"/>
    <w:rPr>
      <w:rFonts w:ascii="Effra Corp" w:eastAsia="Effra Corp" w:hAnsi="Effra Corp" w:cs="Effra Corp"/>
    </w:rPr>
  </w:style>
  <w:style w:type="paragraph" w:customStyle="1" w:styleId="DMETW1145BIPBALANCESHEET">
    <w:name w:val="DM_ETW_1145_BIP_BALANCESHEET"/>
    <w:rsid w:val="000F4864"/>
    <w:rPr>
      <w:rFonts w:ascii="Effra Corp" w:eastAsia="Effra Corp" w:hAnsi="Effra Corp" w:cs="Effra Corp"/>
      <w:b/>
    </w:rPr>
  </w:style>
  <w:style w:type="paragraph" w:customStyle="1" w:styleId="DMETW1145BIPRESTRUCTURING">
    <w:name w:val="DM_ETW_1145_BIP_RESTRUCTURING"/>
    <w:rsid w:val="00521831"/>
    <w:rPr>
      <w:rFonts w:ascii="Effra Corp" w:eastAsia="Effra Corp" w:hAnsi="Effra Corp" w:cs="Effra Corp"/>
    </w:rPr>
  </w:style>
  <w:style w:type="paragraph" w:customStyle="1" w:styleId="DMETW1145BIPAssets">
    <w:name w:val="DM_ETW_1145_BIP_Assets"/>
    <w:rsid w:val="00B65498"/>
    <w:rPr>
      <w:rFonts w:ascii="Effra Corp" w:eastAsia="Effra Corp" w:hAnsi="Effra Corp" w:cs="Effra Corp"/>
    </w:rPr>
  </w:style>
  <w:style w:type="paragraph" w:customStyle="1" w:styleId="DMETW1145BIPCapitalPremium">
    <w:name w:val="DM_ETW_1145_BIP_Capital_Premium"/>
    <w:rsid w:val="00B65498"/>
    <w:rPr>
      <w:rFonts w:ascii="Effra Corp" w:eastAsia="Effra Corp" w:hAnsi="Effra Corp" w:cs="Effra Corp"/>
    </w:rPr>
  </w:style>
  <w:style w:type="paragraph" w:customStyle="1" w:styleId="DMETW1145BIPINCOMESTATEMENT">
    <w:name w:val="DM_ETW_1145_BIP_INCOME_STATEMENT"/>
    <w:rsid w:val="000F4864"/>
    <w:rPr>
      <w:rFonts w:ascii="Effra Corp" w:eastAsia="Effra Corp" w:hAnsi="Effra Corp" w:cs="Effra Corp"/>
      <w:b/>
    </w:rPr>
  </w:style>
  <w:style w:type="paragraph" w:customStyle="1" w:styleId="DMETW1145BIPEBIT">
    <w:name w:val="DM_ETW_1145_BIP_EBIT"/>
    <w:rsid w:val="0017358A"/>
    <w:rPr>
      <w:rFonts w:ascii="Effra Corp" w:eastAsia="Effra Corp" w:hAnsi="Effra Corp" w:cs="Effra Corp"/>
    </w:rPr>
  </w:style>
  <w:style w:type="paragraph" w:customStyle="1" w:styleId="DMETW1145BIPDEVELOPING">
    <w:name w:val="DM_ETW_1145_BIP_DEVELOPING"/>
    <w:rsid w:val="0017358A"/>
    <w:rPr>
      <w:rFonts w:ascii="Effra Corp" w:eastAsia="Effra Corp" w:hAnsi="Effra Corp" w:cs="Effra Corp"/>
      <w:b/>
    </w:rPr>
  </w:style>
  <w:style w:type="paragraph" w:customStyle="1" w:styleId="DMETW1145BIPFCF">
    <w:name w:val="DM_ETW_1145_BIP_FCF"/>
    <w:rsid w:val="0017358A"/>
    <w:rPr>
      <w:rFonts w:ascii="Effra Corp" w:eastAsia="Effra Corp" w:hAnsi="Effra Corp" w:cs="Effra Corp"/>
    </w:rPr>
  </w:style>
  <w:style w:type="paragraph" w:customStyle="1" w:styleId="DMETW1145BIPEMERGING">
    <w:name w:val="DM_ETW_1145_BIP_EMERGING"/>
    <w:rsid w:val="0017358A"/>
    <w:rPr>
      <w:rFonts w:ascii="Effra Corp" w:eastAsia="Effra Corp" w:hAnsi="Effra Corp" w:cs="Effra Corp"/>
      <w:b/>
    </w:rPr>
  </w:style>
  <w:style w:type="paragraph" w:customStyle="1" w:styleId="DMETW1145BIPCASH">
    <w:name w:val="DM_ETW_1145_BIP_CASH"/>
    <w:rsid w:val="0017358A"/>
    <w:rPr>
      <w:rFonts w:ascii="Effra Corp" w:eastAsia="Effra Corp" w:hAnsi="Effra Corp" w:cs="Effra Corp"/>
    </w:rPr>
  </w:style>
  <w:style w:type="paragraph" w:customStyle="1" w:styleId="DMETW1145BIPCF">
    <w:name w:val="DM_ETW_1145_BIP_CF"/>
    <w:rsid w:val="000F4864"/>
    <w:rPr>
      <w:rFonts w:ascii="Effra Corp" w:eastAsia="Effra Corp" w:hAnsi="Effra Corp" w:cs="Effra Corp"/>
      <w:b/>
    </w:rPr>
  </w:style>
  <w:style w:type="paragraph" w:customStyle="1" w:styleId="DMETW1145BIPESTABLISHED">
    <w:name w:val="DM_ETW_1145_BIP_ESTABLISHED"/>
    <w:rsid w:val="0017358A"/>
    <w:rPr>
      <w:rFonts w:ascii="Effra Corp" w:eastAsia="Effra Corp" w:hAnsi="Effra Corp" w:cs="Effra Corp"/>
      <w:b/>
    </w:rPr>
  </w:style>
  <w:style w:type="paragraph" w:customStyle="1" w:styleId="DMETW1145BIPRPJVs">
    <w:name w:val="DM_ETW_1145_BIP_RP_JVs"/>
    <w:rsid w:val="0003170C"/>
    <w:rPr>
      <w:rFonts w:ascii="Effra Corp" w:eastAsia="Effra Corp" w:hAnsi="Effra Corp" w:cs="Effra Corp"/>
    </w:rPr>
  </w:style>
  <w:style w:type="paragraph" w:customStyle="1" w:styleId="DMETW1145BIPOtherincomestatementitems">
    <w:name w:val="DM_ETW_1145_BIP_Other_income_statement_items"/>
    <w:rsid w:val="00B65498"/>
    <w:rPr>
      <w:rFonts w:ascii="Effra Corp" w:eastAsia="Effra Corp" w:hAnsi="Effra Corp" w:cs="Effra Corp"/>
    </w:rPr>
  </w:style>
  <w:style w:type="paragraph" w:customStyle="1" w:styleId="DMETW1145BIPNetdebt">
    <w:name w:val="DM_ETW_1145_BIP_Netdebt"/>
    <w:rsid w:val="00B65498"/>
    <w:rPr>
      <w:rFonts w:ascii="Effra Corp" w:eastAsia="Effra Corp" w:hAnsi="Effra Corp" w:cs="Effra Corp"/>
    </w:rPr>
  </w:style>
  <w:style w:type="paragraph" w:customStyle="1" w:styleId="DMETW1145BIPIS">
    <w:name w:val="DM_ETW_1145_BIP_IS"/>
    <w:rsid w:val="00E246BB"/>
    <w:pPr>
      <w:jc w:val="right"/>
    </w:pPr>
    <w:rPr>
      <w:rFonts w:ascii="Effra Corp" w:eastAsia="Effra Corp" w:hAnsi="Effra Corp" w:cs="Effra Corp"/>
      <w:b/>
    </w:rPr>
  </w:style>
  <w:style w:type="paragraph" w:customStyle="1" w:styleId="DMETW1145BIPFirstPage">
    <w:name w:val="DM_ETW_1145_BIP_FirstPage"/>
    <w:rsid w:val="000F4864"/>
    <w:rPr>
      <w:rFonts w:ascii="Effra Corp" w:eastAsia="Effra Corp" w:hAnsi="Effra Corp" w:cs="Effra Corp"/>
    </w:rPr>
  </w:style>
  <w:style w:type="paragraph" w:customStyle="1" w:styleId="DMETW1145BIPNARTD">
    <w:name w:val="DM_ETW_1145_BIP_NARTD"/>
    <w:rsid w:val="00B87F19"/>
    <w:rPr>
      <w:rFonts w:ascii="Effra Corp" w:eastAsia="Effra Corp" w:hAnsi="Effra Corp" w:cs="Effra Corp"/>
    </w:rPr>
  </w:style>
  <w:style w:type="paragraph" w:customStyle="1" w:styleId="DMETW1145BIPNSR">
    <w:name w:val="DM_ETW_1145_BIP_NSR"/>
    <w:rsid w:val="00D77FD3"/>
    <w:rPr>
      <w:rFonts w:ascii="Effra Corp" w:eastAsia="Effra Corp" w:hAnsi="Effra Corp" w:cs="Effra Corp"/>
    </w:rPr>
  </w:style>
  <w:style w:type="paragraph" w:customStyle="1" w:styleId="DMETW1145BIPCOMPARABLE">
    <w:name w:val="DM_ETW_1145_BIP_COMPARABLE"/>
    <w:rsid w:val="0017358A"/>
    <w:rPr>
      <w:rFonts w:ascii="Effra Corp" w:eastAsia="Effra Corp" w:hAnsi="Effra Corp" w:cs="Effra Corp"/>
    </w:rPr>
  </w:style>
  <w:style w:type="paragraph" w:customStyle="1" w:styleId="DMETW1145BIPNARTDBackhalf">
    <w:name w:val="DM_ETW_1145_BIP_NARTD_Backhalf"/>
    <w:rsid w:val="00D77FD3"/>
    <w:rPr>
      <w:rFonts w:ascii="Effra Corp" w:eastAsia="Effra Corp" w:hAnsi="Effra Corp" w:cs="Effra Corp"/>
    </w:rPr>
  </w:style>
  <w:style w:type="paragraph" w:customStyle="1" w:styleId="DMETW1145BIPFrigoglass">
    <w:name w:val="DM_ETW_1145_BIP_Frigoglass"/>
    <w:rsid w:val="00F2565F"/>
    <w:rPr>
      <w:rFonts w:ascii="Effra Corp" w:eastAsia="Effra Corp" w:hAnsi="Effra Corp" w:cs="Effra Corp"/>
    </w:rPr>
  </w:style>
  <w:style w:type="paragraph" w:customStyle="1" w:styleId="DMETW1145BIPtax">
    <w:name w:val="DM_ETW_1145_BIP_tax"/>
    <w:rsid w:val="00B65498"/>
    <w:rPr>
      <w:rFonts w:ascii="Effra Corp" w:eastAsia="Effra Corp" w:hAnsi="Effra Corp" w:cs="Effra Corp"/>
    </w:rPr>
  </w:style>
  <w:style w:type="paragraph" w:customStyle="1" w:styleId="DMETW1145BIPVolume">
    <w:name w:val="DM_ETW_1145_BIP_Volume"/>
    <w:rsid w:val="00D77FD3"/>
    <w:rPr>
      <w:rFonts w:ascii="Effra Corp" w:eastAsia="Effra Corp" w:hAnsi="Effra Corp" w:cs="Effra Corp"/>
    </w:rPr>
  </w:style>
  <w:style w:type="paragraph" w:customStyle="1" w:styleId="DMETW1145BIPTCCC">
    <w:name w:val="DM_ETW_1145_BIP_TCCC"/>
    <w:rsid w:val="005161C0"/>
    <w:rPr>
      <w:rFonts w:ascii="Effra Corp" w:eastAsia="Effra Corp" w:hAnsi="Effra Corp" w:cs="Effra Corp"/>
    </w:rPr>
  </w:style>
  <w:style w:type="paragraph" w:customStyle="1" w:styleId="DMETW1145BIPOrganicVolume">
    <w:name w:val="DM_ETW_1145_BIP_OrganicVolume"/>
    <w:rsid w:val="000B7886"/>
    <w:rPr>
      <w:rFonts w:ascii="Effra Corp" w:eastAsia="Effra Corp" w:hAnsi="Effra Corp" w:cs="Effra Corp"/>
    </w:rPr>
  </w:style>
  <w:style w:type="paragraph" w:customStyle="1" w:styleId="DMETW1145BIPOrganicNSR">
    <w:name w:val="DM_ETW_1145_BIP_OrganicNSR"/>
    <w:rsid w:val="000F4864"/>
    <w:rPr>
      <w:rFonts w:ascii="Effra Corp" w:eastAsia="Effra Corp" w:hAnsi="Effra Corp" w:cs="Effra Corp"/>
    </w:rPr>
  </w:style>
  <w:style w:type="paragraph" w:customStyle="1" w:styleId="DMETW1145BIPOrganicNSRperUC">
    <w:name w:val="DM_ETW_1145_BIP_OrganicNSRperUC"/>
    <w:rsid w:val="000F4864"/>
    <w:rPr>
      <w:rFonts w:ascii="Effra Corp" w:eastAsia="Effra Corp" w:hAnsi="Effra Corp" w:cs="Effra Corp"/>
    </w:rPr>
  </w:style>
  <w:style w:type="paragraph" w:customStyle="1" w:styleId="DMETW1145BIPOrganicCompEBIT">
    <w:name w:val="DM_ETW_1145_BIP_OrganicCompEBIT"/>
    <w:rsid w:val="000F4864"/>
    <w:rPr>
      <w:rFonts w:ascii="Effra Corp" w:eastAsia="Effra Corp" w:hAnsi="Effra Corp" w:cs="Effra Corp"/>
    </w:rPr>
  </w:style>
  <w:style w:type="paragraph" w:customStyle="1" w:styleId="Percent">
    <w:name w:val="Percent"/>
    <w:rsid w:val="00454F69"/>
    <w:rPr>
      <w:rFonts w:ascii="Arial" w:eastAsia="Arial" w:hAnsi="Arial" w:cs="Arial"/>
      <w:color w:val="000000"/>
    </w:rPr>
  </w:style>
  <w:style w:type="paragraph" w:customStyle="1" w:styleId="DMETW1145BIPOrganicCompEBITMargin">
    <w:name w:val="DM_ETW_1145_BIP_OrganicCompEBITMargin"/>
    <w:rsid w:val="000F4864"/>
    <w:rPr>
      <w:rFonts w:ascii="Effra Corp" w:eastAsia="Effra Corp" w:hAnsi="Effra Corp" w:cs="Effra Corp"/>
    </w:rPr>
  </w:style>
  <w:style w:type="paragraph" w:customStyle="1" w:styleId="GenericStylesBodytext6">
    <w:name w:val="Generic Styles Bodytext_6"/>
    <w:basedOn w:val="Normal32"/>
    <w:rsid w:val="00E157F2"/>
    <w:pPr>
      <w:spacing w:after="113" w:line="259" w:lineRule="auto"/>
    </w:pPr>
    <w:rPr>
      <w:rFonts w:ascii="Effra" w:hAnsi="Effra"/>
      <w:sz w:val="16"/>
      <w:szCs w:val="22"/>
    </w:rPr>
  </w:style>
  <w:style w:type="paragraph" w:customStyle="1" w:styleId="DMETW1038BIPERS1">
    <w:name w:val="DM_ETW_1038_BIP_ERS1"/>
    <w:rsid w:val="00E157F2"/>
    <w:pPr>
      <w:jc w:val="center"/>
    </w:pPr>
    <w:rPr>
      <w:rFonts w:ascii="Effra Corp" w:eastAsia="Effra Corp" w:hAnsi="Effra Corp" w:cs="Effra Corp"/>
      <w:b/>
      <w:color w:val="000000"/>
      <w:sz w:val="16"/>
    </w:rPr>
  </w:style>
  <w:style w:type="paragraph" w:customStyle="1" w:styleId="lf">
    <w:name w:val="lf"/>
    <w:basedOn w:val="Normal"/>
    <w:rsid w:val="00A33D01"/>
    <w:pPr>
      <w:spacing w:before="100" w:beforeAutospacing="1" w:after="100" w:afterAutospacing="1"/>
    </w:pPr>
    <w:rPr>
      <w:rFonts w:eastAsiaTheme="minorHAnsi"/>
      <w:lang w:eastAsia="en-US"/>
    </w:rPr>
  </w:style>
  <w:style w:type="paragraph" w:styleId="ListBullet4">
    <w:name w:val="List Bullet 4"/>
    <w:basedOn w:val="BodyText"/>
    <w:uiPriority w:val="13"/>
    <w:unhideWhenUsed/>
    <w:rsid w:val="00CF5F70"/>
    <w:pPr>
      <w:spacing w:after="180" w:line="264" w:lineRule="auto"/>
      <w:ind w:left="3237" w:hanging="360"/>
      <w:contextualSpacing/>
    </w:pPr>
    <w:rPr>
      <w:rFonts w:ascii="Georgia" w:eastAsia="Georgia" w:hAnsi="Georgia" w:cs="Arial"/>
      <w:i w:val="0"/>
      <w:iCs w:val="0"/>
      <w:color w:val="000000" w:themeColor="text1"/>
      <w:sz w:val="20"/>
      <w:szCs w:val="21"/>
      <w:lang w:val="en-GB" w:eastAsia="en-US"/>
    </w:rPr>
  </w:style>
  <w:style w:type="paragraph" w:styleId="ListBullet5">
    <w:name w:val="List Bullet 5"/>
    <w:basedOn w:val="BodyText"/>
    <w:uiPriority w:val="13"/>
    <w:unhideWhenUsed/>
    <w:rsid w:val="00CF5F70"/>
    <w:pPr>
      <w:spacing w:after="200" w:line="240" w:lineRule="atLeast"/>
      <w:ind w:left="3957" w:hanging="360"/>
      <w:contextualSpacing/>
    </w:pPr>
    <w:rPr>
      <w:rFonts w:ascii="Georgia" w:eastAsia="Georgia" w:hAnsi="Georgia" w:cs="Arial"/>
      <w:i w:val="0"/>
      <w:iCs w:val="0"/>
      <w:sz w:val="20"/>
      <w:szCs w:val="20"/>
      <w:lang w:val="en-GB" w:eastAsia="en-US"/>
    </w:rPr>
  </w:style>
  <w:style w:type="paragraph" w:styleId="ListNumber2">
    <w:name w:val="List Number 2"/>
    <w:basedOn w:val="Normal"/>
    <w:uiPriority w:val="13"/>
    <w:unhideWhenUsed/>
    <w:qFormat/>
    <w:rsid w:val="00CF5F70"/>
    <w:pPr>
      <w:numPr>
        <w:ilvl w:val="1"/>
        <w:numId w:val="13"/>
      </w:numPr>
      <w:spacing w:after="240" w:line="240" w:lineRule="atLeast"/>
      <w:contextualSpacing/>
    </w:pPr>
    <w:rPr>
      <w:rFonts w:ascii="Georgia" w:eastAsia="Georgia" w:hAnsi="Georgia" w:cs="Georgia"/>
      <w:sz w:val="20"/>
      <w:szCs w:val="20"/>
      <w:lang w:val="en-GB" w:eastAsia="en-US"/>
    </w:rPr>
  </w:style>
  <w:style w:type="paragraph" w:styleId="ListNumber3">
    <w:name w:val="List Number 3"/>
    <w:basedOn w:val="Normal"/>
    <w:uiPriority w:val="13"/>
    <w:unhideWhenUsed/>
    <w:qFormat/>
    <w:rsid w:val="00CF5F70"/>
    <w:pPr>
      <w:numPr>
        <w:ilvl w:val="2"/>
        <w:numId w:val="13"/>
      </w:numPr>
      <w:spacing w:after="240" w:line="240" w:lineRule="atLeast"/>
      <w:contextualSpacing/>
    </w:pPr>
    <w:rPr>
      <w:rFonts w:ascii="Georgia" w:eastAsia="Georgia" w:hAnsi="Georgia" w:cs="Georgia"/>
      <w:sz w:val="20"/>
      <w:szCs w:val="20"/>
      <w:lang w:val="en-GB" w:eastAsia="en-US"/>
    </w:rPr>
  </w:style>
  <w:style w:type="paragraph" w:customStyle="1" w:styleId="DMETW1239BIPLeaseclosing">
    <w:name w:val="DM_ETW_1239_BIP_Lease_closing"/>
    <w:rsid w:val="003631B9"/>
    <w:rPr>
      <w:rFonts w:ascii="Effra Corp" w:eastAsia="Effra Corp" w:hAnsi="Effra Corp" w:cs="Effra Corp"/>
      <w:color w:val="000000"/>
      <w:sz w:val="22"/>
    </w:rPr>
  </w:style>
  <w:style w:type="paragraph" w:customStyle="1" w:styleId="DMETW1239BIPTCCC">
    <w:name w:val="DM_ETW_1239_BIP_TCCC"/>
    <w:rsid w:val="005359F4"/>
    <w:rPr>
      <w:rFonts w:ascii="Effra Corp" w:eastAsia="Effra Corp" w:hAnsi="Effra Corp" w:cs="Effra Corp"/>
      <w:color w:val="000000"/>
      <w:sz w:val="22"/>
    </w:rPr>
  </w:style>
  <w:style w:type="paragraph" w:customStyle="1" w:styleId="DMETW1239BIPOCI">
    <w:name w:val="DM_ETW_1239_BIP_OCI"/>
    <w:rsid w:val="00EE26D6"/>
    <w:rPr>
      <w:rFonts w:ascii="Effra Corp" w:eastAsia="Effra Corp" w:hAnsi="Effra Corp" w:cs="Effra Corp"/>
      <w:color w:val="000000"/>
    </w:rPr>
  </w:style>
  <w:style w:type="paragraph" w:customStyle="1" w:styleId="DMETW1239BIPCASH">
    <w:name w:val="DM_ETW_1239_BIP_CASH"/>
    <w:rsid w:val="008A776E"/>
    <w:rPr>
      <w:rFonts w:ascii="Effra Corp" w:eastAsia="Effra Corp" w:hAnsi="Effra Corp" w:cs="Effra Corp"/>
      <w:color w:val="000000"/>
    </w:rPr>
  </w:style>
  <w:style w:type="paragraph" w:customStyle="1" w:styleId="DMETW1239BIPOrganicCompEBITMargin">
    <w:name w:val="DM_ETW_1239_BIP_OrganicCompEBITMargin"/>
    <w:rsid w:val="008A776E"/>
    <w:rPr>
      <w:rFonts w:ascii="Effra Corp" w:eastAsia="Effra Corp" w:hAnsi="Effra Corp" w:cs="Effra Corp"/>
      <w:color w:val="000000"/>
    </w:rPr>
  </w:style>
  <w:style w:type="paragraph" w:customStyle="1" w:styleId="DMETW1239BIPFinancecost">
    <w:name w:val="DM_ETW_1239_BIP_Finance_cost"/>
    <w:rsid w:val="007468A6"/>
    <w:rPr>
      <w:rFonts w:ascii="Effra Corp" w:eastAsia="Effra Corp" w:hAnsi="Effra Corp" w:cs="Effra Corp"/>
      <w:color w:val="000000"/>
      <w:sz w:val="22"/>
    </w:rPr>
  </w:style>
  <w:style w:type="paragraph" w:customStyle="1" w:styleId="DMETW1239BIPBALANCESHEET">
    <w:name w:val="DM_ETW_1239_BIP_BALANCESHEET"/>
    <w:rsid w:val="00CE2E21"/>
    <w:rPr>
      <w:rFonts w:ascii="Effra Corp" w:eastAsia="Effra Corp" w:hAnsi="Effra Corp" w:cs="Effra Corp"/>
      <w:b/>
      <w:color w:val="000000"/>
    </w:rPr>
  </w:style>
  <w:style w:type="paragraph" w:customStyle="1" w:styleId="DMETW1239BIPOrganicCompEBIT">
    <w:name w:val="DM_ETW_1239_BIP_OrganicCompEBIT"/>
    <w:rsid w:val="008A776E"/>
    <w:rPr>
      <w:rFonts w:ascii="Effra Corp" w:eastAsia="Effra Corp" w:hAnsi="Effra Corp" w:cs="Effra Corp"/>
      <w:color w:val="000000"/>
    </w:rPr>
  </w:style>
  <w:style w:type="paragraph" w:customStyle="1" w:styleId="DMETW1239BIPtax">
    <w:name w:val="DM_ETW_1239_BIP_tax"/>
    <w:rsid w:val="007468A6"/>
    <w:rPr>
      <w:rFonts w:ascii="Effra Corp" w:eastAsia="Effra Corp" w:hAnsi="Effra Corp" w:cs="Effra Corp"/>
      <w:color w:val="000000"/>
      <w:sz w:val="22"/>
    </w:rPr>
  </w:style>
  <w:style w:type="paragraph" w:customStyle="1" w:styleId="DMETW1239BIPCapitalPremium">
    <w:name w:val="DM_ETW_1239_BIP_Capital_Premium"/>
    <w:rsid w:val="001C20A8"/>
    <w:rPr>
      <w:rFonts w:ascii="Effra Corp" w:eastAsia="Effra Corp" w:hAnsi="Effra Corp" w:cs="Effra Corp"/>
      <w:color w:val="000000"/>
      <w:sz w:val="22"/>
    </w:rPr>
  </w:style>
  <w:style w:type="paragraph" w:customStyle="1" w:styleId="DMETW1239BIPFirstPage">
    <w:name w:val="DM_ETW_1239_BIP_FirstPage"/>
    <w:rsid w:val="00CE2E21"/>
    <w:rPr>
      <w:rFonts w:ascii="Effra Corp" w:eastAsia="Effra Corp" w:hAnsi="Effra Corp" w:cs="Effra Corp"/>
      <w:color w:val="000000"/>
    </w:rPr>
  </w:style>
  <w:style w:type="paragraph" w:customStyle="1" w:styleId="DMETW1239BIPOrganicNSRperUC">
    <w:name w:val="DM_ETW_1239_BIP_OrganicNSRperUC"/>
    <w:rsid w:val="008A776E"/>
    <w:rPr>
      <w:rFonts w:ascii="Effra Corp" w:eastAsia="Effra Corp" w:hAnsi="Effra Corp" w:cs="Effra Corp"/>
      <w:color w:val="000000"/>
    </w:rPr>
  </w:style>
  <w:style w:type="paragraph" w:customStyle="1" w:styleId="DMETW1239BIPFCF">
    <w:name w:val="DM_ETW_1239_BIP_FCF"/>
    <w:rsid w:val="008A776E"/>
    <w:rPr>
      <w:rFonts w:ascii="Effra Corp" w:eastAsia="Effra Corp" w:hAnsi="Effra Corp" w:cs="Effra Corp"/>
      <w:color w:val="000000"/>
    </w:rPr>
  </w:style>
  <w:style w:type="paragraph" w:customStyle="1" w:styleId="DMETW1239BIPEMERGING">
    <w:name w:val="DM_ETW_1239_BIP_EMERGING"/>
    <w:rsid w:val="00CE2E21"/>
    <w:rPr>
      <w:rFonts w:ascii="Effra Corp" w:eastAsia="Effra Corp" w:hAnsi="Effra Corp" w:cs="Effra Corp"/>
      <w:b/>
      <w:color w:val="000000"/>
    </w:rPr>
  </w:style>
  <w:style w:type="paragraph" w:customStyle="1" w:styleId="DMETW1239BIPRPJVs">
    <w:name w:val="DM_ETW_1239_BIP_RP_JVs"/>
    <w:rsid w:val="005359F4"/>
    <w:rPr>
      <w:rFonts w:ascii="Effra Corp" w:eastAsia="Effra Corp" w:hAnsi="Effra Corp" w:cs="Effra Corp"/>
      <w:color w:val="000000"/>
      <w:sz w:val="22"/>
    </w:rPr>
  </w:style>
  <w:style w:type="paragraph" w:customStyle="1" w:styleId="DMETW1239BIPRESTRUCTURING">
    <w:name w:val="DM_ETW_1239_BIP_RESTRUCTURING"/>
    <w:rsid w:val="007468A6"/>
    <w:rPr>
      <w:rFonts w:ascii="Effra Corp" w:eastAsia="Effra Corp" w:hAnsi="Effra Corp" w:cs="Effra Corp"/>
      <w:color w:val="000000"/>
      <w:sz w:val="22"/>
    </w:rPr>
  </w:style>
  <w:style w:type="paragraph" w:customStyle="1" w:styleId="DMETW1239BIPAssets">
    <w:name w:val="DM_ETW_1239_BIP_Assets"/>
    <w:rsid w:val="007468A6"/>
    <w:rPr>
      <w:rFonts w:ascii="Effra Corp" w:eastAsia="Effra Corp" w:hAnsi="Effra Corp" w:cs="Effra Corp"/>
      <w:color w:val="000000"/>
      <w:sz w:val="22"/>
    </w:rPr>
  </w:style>
  <w:style w:type="paragraph" w:customStyle="1" w:styleId="DMETW1239BIPNSR">
    <w:name w:val="DM_ETW_1239_BIP_NSR"/>
    <w:rsid w:val="00E60967"/>
    <w:rPr>
      <w:rFonts w:ascii="Effra Corp" w:eastAsia="Effra Corp" w:hAnsi="Effra Corp" w:cs="Effra Corp"/>
      <w:color w:val="000000"/>
      <w:sz w:val="22"/>
    </w:rPr>
  </w:style>
  <w:style w:type="paragraph" w:customStyle="1" w:styleId="DMETW1239BIPIS">
    <w:name w:val="DM_ETW_1239_BIP_IS"/>
    <w:rsid w:val="00BD0ED2"/>
    <w:pPr>
      <w:jc w:val="right"/>
    </w:pPr>
    <w:rPr>
      <w:rFonts w:ascii="Effra Corp" w:eastAsia="Effra Corp" w:hAnsi="Effra Corp" w:cs="Effra Corp"/>
      <w:b/>
      <w:color w:val="000000"/>
    </w:rPr>
  </w:style>
  <w:style w:type="paragraph" w:customStyle="1" w:styleId="DMETW1239BIPCOMPARABLE">
    <w:name w:val="DM_ETW_1239_BIP_COMPARABLE"/>
    <w:rsid w:val="008A776E"/>
    <w:rPr>
      <w:rFonts w:ascii="Effra Corp" w:eastAsia="Effra Corp" w:hAnsi="Effra Corp" w:cs="Effra Corp"/>
      <w:color w:val="000000"/>
    </w:rPr>
  </w:style>
  <w:style w:type="paragraph" w:customStyle="1" w:styleId="DMETW1239BIPVolume">
    <w:name w:val="DM_ETW_1239_BIP_Volume"/>
    <w:rsid w:val="00E60967"/>
    <w:rPr>
      <w:rFonts w:ascii="Effra Corp" w:eastAsia="Effra Corp" w:hAnsi="Effra Corp" w:cs="Effra Corp"/>
      <w:color w:val="000000"/>
      <w:sz w:val="22"/>
    </w:rPr>
  </w:style>
  <w:style w:type="paragraph" w:customStyle="1" w:styleId="DMETW1239BIPNetdebt">
    <w:name w:val="DM_ETW_1239_BIP_Netdebt"/>
    <w:rsid w:val="00B120BA"/>
    <w:rPr>
      <w:rFonts w:ascii="Effra Corp" w:eastAsia="Effra Corp" w:hAnsi="Effra Corp" w:cs="Effra Corp"/>
      <w:color w:val="000000"/>
      <w:sz w:val="22"/>
    </w:rPr>
  </w:style>
  <w:style w:type="paragraph" w:customStyle="1" w:styleId="DMETW1239BIPFrigoglass">
    <w:name w:val="DM_ETW_1239_BIP_Frigoglass"/>
    <w:rsid w:val="005359F4"/>
    <w:rPr>
      <w:rFonts w:ascii="Effra Corp" w:eastAsia="Effra Corp" w:hAnsi="Effra Corp" w:cs="Effra Corp"/>
      <w:color w:val="000000"/>
      <w:sz w:val="22"/>
    </w:rPr>
  </w:style>
  <w:style w:type="paragraph" w:customStyle="1" w:styleId="DMETW1239BIPDEVELOPING">
    <w:name w:val="DM_ETW_1239_BIP_DEVELOPING"/>
    <w:rsid w:val="00CE2E21"/>
    <w:rPr>
      <w:rFonts w:ascii="Effra Corp" w:eastAsia="Effra Corp" w:hAnsi="Effra Corp" w:cs="Effra Corp"/>
      <w:b/>
      <w:color w:val="000000"/>
    </w:rPr>
  </w:style>
  <w:style w:type="paragraph" w:customStyle="1" w:styleId="DMETW1239BIPINCOMESTATEMENT">
    <w:name w:val="DM_ETW_1239_BIP_INCOME_STATEMENT"/>
    <w:rsid w:val="00CE2E21"/>
    <w:pPr>
      <w:ind w:left="200"/>
    </w:pPr>
    <w:rPr>
      <w:rFonts w:ascii="Effra Corp" w:eastAsia="Effra Corp" w:hAnsi="Effra Corp" w:cs="Effra Corp"/>
      <w:b/>
      <w:color w:val="000000"/>
      <w:sz w:val="22"/>
    </w:rPr>
  </w:style>
  <w:style w:type="paragraph" w:customStyle="1" w:styleId="DMETW1239BIPESTABLISHED">
    <w:name w:val="DM_ETW_1239_BIP_ESTABLISHED"/>
    <w:rsid w:val="00CE2E21"/>
    <w:rPr>
      <w:rFonts w:ascii="Effra Corp" w:eastAsia="Effra Corp" w:hAnsi="Effra Corp" w:cs="Effra Corp"/>
      <w:b/>
      <w:color w:val="000000"/>
    </w:rPr>
  </w:style>
  <w:style w:type="paragraph" w:customStyle="1" w:styleId="DMETW1239BIPNARTDBackhalf">
    <w:name w:val="DM_ETW_1239_BIP_NARTD_Backhalf"/>
    <w:rsid w:val="00E60967"/>
    <w:rPr>
      <w:rFonts w:ascii="Effra Corp" w:eastAsia="Effra Corp" w:hAnsi="Effra Corp" w:cs="Effra Corp"/>
      <w:color w:val="000000"/>
      <w:sz w:val="22"/>
    </w:rPr>
  </w:style>
  <w:style w:type="paragraph" w:customStyle="1" w:styleId="DMETW1239BIPOtherincomestatementitems">
    <w:name w:val="DM_ETW_1239_BIP_Other_income_statement_items"/>
    <w:rsid w:val="007468A6"/>
    <w:rPr>
      <w:rFonts w:ascii="Effra Corp" w:eastAsia="Effra Corp" w:hAnsi="Effra Corp" w:cs="Effra Corp"/>
      <w:color w:val="000000"/>
      <w:sz w:val="22"/>
    </w:rPr>
  </w:style>
  <w:style w:type="paragraph" w:customStyle="1" w:styleId="DMETW1239BIPEBIT">
    <w:name w:val="DM_ETW_1239_BIP_EBIT"/>
    <w:rsid w:val="008A776E"/>
    <w:rPr>
      <w:rFonts w:ascii="Effra Corp" w:eastAsia="Effra Corp" w:hAnsi="Effra Corp" w:cs="Effra Corp"/>
      <w:color w:val="000000"/>
    </w:rPr>
  </w:style>
  <w:style w:type="paragraph" w:customStyle="1" w:styleId="DMETW1239BIPFCT">
    <w:name w:val="DM_ETW_1239_BIP_FCT"/>
    <w:rsid w:val="00E60967"/>
    <w:rPr>
      <w:rFonts w:ascii="Effra Corp" w:eastAsia="Effra Corp" w:hAnsi="Effra Corp" w:cs="Effra Corp"/>
      <w:color w:val="000000"/>
      <w:sz w:val="22"/>
    </w:rPr>
  </w:style>
  <w:style w:type="paragraph" w:customStyle="1" w:styleId="DMETW1239BIPOrganicVolume">
    <w:name w:val="DM_ETW_1239_BIP_OrganicVolume"/>
    <w:rsid w:val="008A776E"/>
    <w:rPr>
      <w:rFonts w:ascii="Effra Corp" w:eastAsia="Effra Corp" w:hAnsi="Effra Corp" w:cs="Effra Corp"/>
      <w:color w:val="000000"/>
    </w:rPr>
  </w:style>
  <w:style w:type="paragraph" w:customStyle="1" w:styleId="DMETW1239BIPCF">
    <w:name w:val="DM_ETW_1239_BIP_CF"/>
    <w:rsid w:val="00CE2E21"/>
    <w:rPr>
      <w:rFonts w:ascii="Effra Corp" w:eastAsia="Effra Corp" w:hAnsi="Effra Corp" w:cs="Effra Corp"/>
      <w:b/>
      <w:color w:val="000000"/>
    </w:rPr>
  </w:style>
  <w:style w:type="paragraph" w:customStyle="1" w:styleId="DMETW1239BIPOrganicNSR">
    <w:name w:val="DM_ETW_1239_BIP_OrganicNSR"/>
    <w:rsid w:val="008A776E"/>
    <w:rPr>
      <w:rFonts w:ascii="Effra Corp" w:eastAsia="Effra Corp" w:hAnsi="Effra Corp" w:cs="Effra Corp"/>
      <w:color w:val="000000"/>
    </w:rPr>
  </w:style>
  <w:style w:type="paragraph" w:customStyle="1" w:styleId="DMETW1239BIPISHY">
    <w:name w:val="DM_ETW_1239_BIP_IS_HY"/>
    <w:rsid w:val="00EE18AC"/>
    <w:pPr>
      <w:jc w:val="right"/>
    </w:pPr>
    <w:rPr>
      <w:rFonts w:ascii="Effra Corp" w:eastAsia="Effra Corp" w:hAnsi="Effra Corp" w:cs="Effra Corp"/>
      <w:b/>
      <w:color w:val="000000"/>
    </w:rPr>
  </w:style>
  <w:style w:type="paragraph" w:customStyle="1" w:styleId="DMETW1239BIPOCIHY">
    <w:name w:val="DM_ETW_1239_BIP_OCI_HY"/>
    <w:rsid w:val="004073CB"/>
    <w:rPr>
      <w:rFonts w:ascii="Effra Corp" w:eastAsia="Effra Corp" w:hAnsi="Effra Corp" w:cs="Effra Corp"/>
      <w:color w:val="000000"/>
    </w:rPr>
  </w:style>
  <w:style w:type="character" w:customStyle="1" w:styleId="as">
    <w:name w:val="as"/>
    <w:basedOn w:val="DefaultParagraphFont"/>
    <w:rsid w:val="003631B9"/>
  </w:style>
  <w:style w:type="paragraph" w:customStyle="1" w:styleId="a">
    <w:name w:val="a"/>
    <w:basedOn w:val="Normal"/>
    <w:rsid w:val="003631B9"/>
    <w:pPr>
      <w:spacing w:before="100" w:beforeAutospacing="1" w:after="100" w:afterAutospacing="1"/>
    </w:pPr>
    <w:rPr>
      <w:lang w:eastAsia="en-US"/>
    </w:rPr>
  </w:style>
  <w:style w:type="paragraph" w:customStyle="1" w:styleId="DMETW1239BIPVOLUMECOUNTRY">
    <w:name w:val="DM_ETW_1239_BIP_VOLUMECOUNTRY"/>
    <w:rsid w:val="005D2A01"/>
    <w:rPr>
      <w:rFonts w:ascii="Effra Corp" w:eastAsia="Effra Corp" w:hAnsi="Effra Corp" w:cs="Effra Corp"/>
      <w:b/>
      <w:color w:val="000000"/>
      <w:sz w:val="22"/>
    </w:rPr>
  </w:style>
  <w:style w:type="paragraph" w:customStyle="1" w:styleId="DMETW1943BIPFirstPage">
    <w:name w:val="DM_ETW_1943_BIP_FirstPage"/>
    <w:rsid w:val="00505FA0"/>
    <w:rPr>
      <w:rFonts w:ascii="Effra Corp" w:eastAsia="Effra Corp" w:hAnsi="Effra Corp" w:cs="Effra Corp"/>
    </w:rPr>
  </w:style>
  <w:style w:type="paragraph" w:customStyle="1" w:styleId="DMETW1943BIPESTABLISHED">
    <w:name w:val="DM_ETW_1943_BIP_ESTABLISHED"/>
    <w:rsid w:val="00505FA0"/>
    <w:rPr>
      <w:rFonts w:ascii="Effra Corp" w:eastAsia="Effra Corp" w:hAnsi="Effra Corp" w:cs="Effra Corp"/>
      <w:b/>
    </w:rPr>
  </w:style>
  <w:style w:type="paragraph" w:customStyle="1" w:styleId="DMETW1943BIPDEVELOPING">
    <w:name w:val="DM_ETW_1943_BIP_DEVELOPING"/>
    <w:rsid w:val="009C2777"/>
    <w:rPr>
      <w:rFonts w:ascii="Effra Corp" w:eastAsia="Effra Corp" w:hAnsi="Effra Corp" w:cs="Effra Corp"/>
      <w:b/>
    </w:rPr>
  </w:style>
  <w:style w:type="paragraph" w:customStyle="1" w:styleId="DMETW1943BIPEMERGING">
    <w:name w:val="DM_ETW_1943_BIP_EMERGING"/>
    <w:rsid w:val="003837EA"/>
    <w:rPr>
      <w:rFonts w:ascii="Effra Corp" w:eastAsia="Effra Corp" w:hAnsi="Effra Corp" w:cs="Effra Corp"/>
      <w:b/>
    </w:rPr>
  </w:style>
  <w:style w:type="paragraph" w:customStyle="1" w:styleId="DMETW1943BIPINCOMESTATEMENT">
    <w:name w:val="DM_ETW_1943_BIP_INCOME_STATEMENT"/>
    <w:rsid w:val="0024621C"/>
    <w:pPr>
      <w:ind w:left="200"/>
    </w:pPr>
    <w:rPr>
      <w:rFonts w:ascii="Effra Corp" w:eastAsia="Effra Corp" w:hAnsi="Effra Corp" w:cs="Effra Corp"/>
      <w:b/>
      <w:sz w:val="22"/>
    </w:rPr>
  </w:style>
  <w:style w:type="paragraph" w:customStyle="1" w:styleId="DMETW1943BIPBALANCESHEET">
    <w:name w:val="DM_ETW_1943_BIP_BALANCESHEET"/>
    <w:rsid w:val="00794EE7"/>
    <w:rPr>
      <w:rFonts w:ascii="Effra Corp" w:eastAsia="Effra Corp" w:hAnsi="Effra Corp" w:cs="Effra Corp"/>
      <w:b/>
    </w:rPr>
  </w:style>
  <w:style w:type="paragraph" w:customStyle="1" w:styleId="DMETW1943BIPCOMPARABLE">
    <w:name w:val="DM_ETW_1943_BIP_COMPARABLE"/>
    <w:rsid w:val="00BC39B9"/>
    <w:rPr>
      <w:rFonts w:ascii="Effra Corp" w:eastAsia="Effra Corp" w:hAnsi="Effra Corp" w:cs="Effra Corp"/>
    </w:rPr>
  </w:style>
  <w:style w:type="paragraph" w:customStyle="1" w:styleId="DMETW1943BIPOrganicVolume">
    <w:name w:val="DM_ETW_1943_BIP_OrganicVolume"/>
    <w:rsid w:val="00E100BD"/>
    <w:rPr>
      <w:rFonts w:ascii="Effra Corp" w:eastAsia="Effra Corp" w:hAnsi="Effra Corp" w:cs="Effra Corp"/>
    </w:rPr>
  </w:style>
  <w:style w:type="paragraph" w:customStyle="1" w:styleId="DMETW1943BIPOrganicNSR">
    <w:name w:val="DM_ETW_1943_BIP_OrganicNSR"/>
    <w:rsid w:val="00E100BD"/>
    <w:rPr>
      <w:rFonts w:ascii="Effra Corp" w:eastAsia="Effra Corp" w:hAnsi="Effra Corp" w:cs="Effra Corp"/>
    </w:rPr>
  </w:style>
  <w:style w:type="paragraph" w:customStyle="1" w:styleId="DMETW1943BIPOrganicNSRperUC">
    <w:name w:val="DM_ETW_1943_BIP_OrganicNSRperUC"/>
    <w:rsid w:val="00E100BD"/>
    <w:rPr>
      <w:rFonts w:ascii="Effra Corp" w:eastAsia="Effra Corp" w:hAnsi="Effra Corp" w:cs="Effra Corp"/>
    </w:rPr>
  </w:style>
  <w:style w:type="paragraph" w:customStyle="1" w:styleId="DMETW1943BIPOrganicCompEBIT">
    <w:name w:val="DM_ETW_1943_BIP_OrganicCompEBIT"/>
    <w:rsid w:val="00743BD1"/>
    <w:rPr>
      <w:rFonts w:ascii="Effra Corp" w:eastAsia="Effra Corp" w:hAnsi="Effra Corp" w:cs="Effra Corp"/>
    </w:rPr>
  </w:style>
  <w:style w:type="paragraph" w:customStyle="1" w:styleId="DMETW1943BIPOrganicCompEBITMargin">
    <w:name w:val="DM_ETW_1943_BIP_OrganicCompEBITMargin"/>
    <w:rsid w:val="00743BD1"/>
    <w:rPr>
      <w:rFonts w:ascii="Effra Corp" w:eastAsia="Effra Corp" w:hAnsi="Effra Corp" w:cs="Effra Corp"/>
    </w:rPr>
  </w:style>
  <w:style w:type="paragraph" w:customStyle="1" w:styleId="DMETW1943BIPFCF">
    <w:name w:val="DM_ETW_1943_BIP_FCF"/>
    <w:rsid w:val="00412A61"/>
    <w:rPr>
      <w:rFonts w:ascii="Effra Corp" w:eastAsia="Effra Corp" w:hAnsi="Effra Corp" w:cs="Effra Corp"/>
    </w:rPr>
  </w:style>
  <w:style w:type="paragraph" w:customStyle="1" w:styleId="DMETW1943BIPCASH">
    <w:name w:val="DM_ETW_1943_BIP_CASH"/>
    <w:rsid w:val="00412A61"/>
    <w:rPr>
      <w:rFonts w:ascii="Effra Corp" w:eastAsia="Effra Corp" w:hAnsi="Effra Corp" w:cs="Effra Corp"/>
    </w:rPr>
  </w:style>
  <w:style w:type="paragraph" w:customStyle="1" w:styleId="DMETW1943BIPEBIT">
    <w:name w:val="DM_ETW_1943_BIP_EBIT"/>
    <w:rsid w:val="004E3F4B"/>
    <w:rPr>
      <w:rFonts w:ascii="Effra Corp" w:eastAsia="Effra Corp" w:hAnsi="Effra Corp" w:cs="Effra Corp"/>
    </w:rPr>
  </w:style>
  <w:style w:type="paragraph" w:customStyle="1" w:styleId="DMETW1943BIPISHY">
    <w:name w:val="DM_ETW_1943_BIP_IS_HY"/>
    <w:rsid w:val="00F36202"/>
    <w:pPr>
      <w:jc w:val="right"/>
    </w:pPr>
    <w:rPr>
      <w:rFonts w:ascii="Effra Corp" w:eastAsia="Effra Corp" w:hAnsi="Effra Corp" w:cs="Effra Corp"/>
      <w:b/>
      <w:color w:val="000000"/>
    </w:rPr>
  </w:style>
  <w:style w:type="paragraph" w:customStyle="1" w:styleId="DMETW1943BIPIS">
    <w:name w:val="DM_ETW_1943_BIP_IS"/>
    <w:rsid w:val="00EF4FD4"/>
    <w:pPr>
      <w:jc w:val="right"/>
    </w:pPr>
    <w:rPr>
      <w:rFonts w:ascii="Effra Corp" w:eastAsia="Effra Corp" w:hAnsi="Effra Corp" w:cs="Effra Corp"/>
      <w:b/>
      <w:color w:val="000000"/>
    </w:rPr>
  </w:style>
  <w:style w:type="paragraph" w:customStyle="1" w:styleId="DMETW1943BIPFCT">
    <w:name w:val="DM_ETW_1943_BIP_FCT"/>
    <w:rsid w:val="00437C50"/>
    <w:rPr>
      <w:rFonts w:ascii="Effra Corp" w:eastAsia="Effra Corp" w:hAnsi="Effra Corp" w:cs="Effra Corp"/>
      <w:sz w:val="22"/>
    </w:rPr>
  </w:style>
  <w:style w:type="paragraph" w:customStyle="1" w:styleId="DMETW1943BIPVolume">
    <w:name w:val="DM_ETW_1943_BIP_Volume"/>
    <w:rsid w:val="007E4050"/>
    <w:rPr>
      <w:rFonts w:ascii="Effra Corp" w:eastAsia="Effra Corp" w:hAnsi="Effra Corp" w:cs="Effra Corp"/>
      <w:sz w:val="22"/>
    </w:rPr>
  </w:style>
  <w:style w:type="paragraph" w:customStyle="1" w:styleId="DMETW1943BIPAssets">
    <w:name w:val="DM_ETW_1943_BIP_Assets"/>
    <w:rsid w:val="008067F1"/>
    <w:rPr>
      <w:rFonts w:ascii="Effra Corp" w:eastAsia="Effra Corp" w:hAnsi="Effra Corp" w:cs="Effra Corp"/>
      <w:sz w:val="22"/>
    </w:rPr>
  </w:style>
  <w:style w:type="paragraph" w:customStyle="1" w:styleId="DMETW1943BIPNetdebt">
    <w:name w:val="DM_ETW_1943_BIP_Netdebt"/>
    <w:rsid w:val="0034027F"/>
    <w:rPr>
      <w:rFonts w:ascii="Effra Corp" w:eastAsia="Effra Corp" w:hAnsi="Effra Corp" w:cs="Effra Corp"/>
      <w:sz w:val="22"/>
    </w:rPr>
  </w:style>
  <w:style w:type="character" w:customStyle="1" w:styleId="cs">
    <w:name w:val="cs"/>
    <w:basedOn w:val="DefaultParagraphFont"/>
    <w:rsid w:val="003B4BCD"/>
    <w:rPr>
      <w:rFonts w:ascii="Effra" w:hAnsi="Effra"/>
      <w:color w:val="16202C"/>
      <w:sz w:val="22"/>
      <w:szCs w:val="22"/>
    </w:rPr>
  </w:style>
  <w:style w:type="character" w:customStyle="1" w:styleId="cu">
    <w:name w:val="cu"/>
    <w:basedOn w:val="DefaultParagraphFont"/>
    <w:rsid w:val="003B4BCD"/>
    <w:rPr>
      <w:color w:val="16202C"/>
    </w:rPr>
  </w:style>
  <w:style w:type="paragraph" w:customStyle="1" w:styleId="cq1">
    <w:name w:val="cq1"/>
    <w:basedOn w:val="Normal"/>
    <w:rsid w:val="003B4BCD"/>
    <w:pPr>
      <w:jc w:val="both"/>
    </w:pPr>
    <w:rPr>
      <w:rFonts w:ascii="Calibri" w:eastAsiaTheme="minorHAnsi" w:hAnsi="Calibri" w:cs="Calibri"/>
      <w:sz w:val="20"/>
      <w:szCs w:val="20"/>
      <w:lang w:eastAsia="en-US"/>
    </w:rPr>
  </w:style>
  <w:style w:type="paragraph" w:customStyle="1" w:styleId="cv1">
    <w:name w:val="cv1"/>
    <w:basedOn w:val="Normal"/>
    <w:rsid w:val="003B4BCD"/>
    <w:pPr>
      <w:ind w:left="360"/>
      <w:jc w:val="both"/>
    </w:pPr>
    <w:rPr>
      <w:rFonts w:ascii="Calibri" w:eastAsiaTheme="minorHAnsi" w:hAnsi="Calibri" w:cs="Calibri"/>
      <w:sz w:val="20"/>
      <w:szCs w:val="20"/>
      <w:lang w:eastAsia="en-US"/>
    </w:rPr>
  </w:style>
  <w:style w:type="paragraph" w:customStyle="1" w:styleId="DMETW1875BIPFrigoLeventistable">
    <w:name w:val="DM_ETW_1875_BIP_Frigo__Leventis_table"/>
    <w:rsid w:val="009933D8"/>
    <w:rPr>
      <w:color w:val="000000"/>
    </w:rPr>
  </w:style>
  <w:style w:type="paragraph" w:customStyle="1" w:styleId="Normal84">
    <w:name w:val="Normal_84"/>
    <w:qFormat/>
    <w:rsid w:val="009933D8"/>
    <w:pPr>
      <w:spacing w:after="160" w:line="259" w:lineRule="auto"/>
    </w:pPr>
    <w:rPr>
      <w:sz w:val="22"/>
      <w:szCs w:val="22"/>
    </w:rPr>
  </w:style>
  <w:style w:type="character" w:customStyle="1" w:styleId="ui-provider">
    <w:name w:val="ui-provider"/>
    <w:basedOn w:val="DefaultParagraphFont"/>
    <w:rsid w:val="00A6200E"/>
  </w:style>
  <w:style w:type="character" w:customStyle="1" w:styleId="gmaildefault">
    <w:name w:val="gmail_default"/>
    <w:basedOn w:val="DefaultParagraphFont"/>
    <w:rsid w:val="00ED1C7D"/>
  </w:style>
  <w:style w:type="paragraph" w:customStyle="1" w:styleId="DMETW2052BIPFirstPage">
    <w:name w:val="DM_ETW_2052_BIP_FirstPage"/>
    <w:rsid w:val="00D02070"/>
    <w:rPr>
      <w:rFonts w:ascii="Effra Corp" w:eastAsia="Effra Corp" w:hAnsi="Effra Corp" w:cs="Effra Corp"/>
      <w:color w:val="000000"/>
    </w:rPr>
  </w:style>
  <w:style w:type="paragraph" w:customStyle="1" w:styleId="DMETW2052BIPESTABLISHED">
    <w:name w:val="DM_ETW_2052_BIP_ESTABLISHED"/>
    <w:rsid w:val="00520883"/>
    <w:rPr>
      <w:rFonts w:ascii="Effra Corp" w:eastAsia="Effra Corp" w:hAnsi="Effra Corp" w:cs="Effra Corp"/>
      <w:b/>
      <w:color w:val="000000"/>
    </w:rPr>
  </w:style>
  <w:style w:type="paragraph" w:customStyle="1" w:styleId="DMETW2052BIPDEVELOPING">
    <w:name w:val="DM_ETW_2052_BIP_DEVELOPING"/>
    <w:rsid w:val="00520883"/>
    <w:rPr>
      <w:rFonts w:ascii="Effra Corp" w:eastAsia="Effra Corp" w:hAnsi="Effra Corp" w:cs="Effra Corp"/>
      <w:b/>
      <w:color w:val="000000"/>
    </w:rPr>
  </w:style>
  <w:style w:type="paragraph" w:customStyle="1" w:styleId="DMETW2052BIPEMERGING">
    <w:name w:val="DM_ETW_2052_BIP_EMERGING"/>
    <w:rsid w:val="006D393F"/>
    <w:rPr>
      <w:rFonts w:ascii="Effra Corp" w:eastAsia="Effra Corp" w:hAnsi="Effra Corp" w:cs="Effra Corp"/>
      <w:b/>
      <w:color w:val="000000"/>
    </w:rPr>
  </w:style>
  <w:style w:type="paragraph" w:customStyle="1" w:styleId="DMETW2052BIPINCOMESTATEMENT">
    <w:name w:val="DM_ETW_2052_BIP_INCOME_STATEMENT"/>
    <w:rsid w:val="009C1912"/>
    <w:pPr>
      <w:ind w:left="200"/>
    </w:pPr>
    <w:rPr>
      <w:rFonts w:ascii="Effra Corp" w:eastAsia="Effra Corp" w:hAnsi="Effra Corp" w:cs="Effra Corp"/>
      <w:b/>
      <w:color w:val="000000"/>
      <w:sz w:val="22"/>
    </w:rPr>
  </w:style>
  <w:style w:type="paragraph" w:customStyle="1" w:styleId="DMETW2052BIPBALANCESHEET">
    <w:name w:val="DM_ETW_2052_BIP_BALANCESHEET"/>
    <w:rsid w:val="009C1912"/>
    <w:rPr>
      <w:rFonts w:ascii="Effra Corp" w:eastAsia="Effra Corp" w:hAnsi="Effra Corp" w:cs="Effra Corp"/>
      <w:b/>
      <w:color w:val="000000"/>
    </w:rPr>
  </w:style>
  <w:style w:type="paragraph" w:customStyle="1" w:styleId="DMETW2052BIPEBIT">
    <w:name w:val="DM_ETW_2052_BIP_EBIT"/>
    <w:rsid w:val="002C4EFD"/>
    <w:rPr>
      <w:rFonts w:ascii="Effra Corp" w:eastAsia="Effra Corp" w:hAnsi="Effra Corp" w:cs="Effra Corp"/>
      <w:color w:val="000000"/>
    </w:rPr>
  </w:style>
  <w:style w:type="paragraph" w:customStyle="1" w:styleId="Normal13">
    <w:name w:val="Normal 13"/>
    <w:rsid w:val="002221C5"/>
    <w:rPr>
      <w:rFonts w:ascii="Calibri" w:eastAsia="Calibri" w:hAnsi="Calibri" w:cs="Calibri"/>
      <w:color w:val="000000"/>
      <w:sz w:val="22"/>
    </w:rPr>
  </w:style>
  <w:style w:type="paragraph" w:customStyle="1" w:styleId="DMETW2052BIPOrganicVolume">
    <w:name w:val="DM_ETW_2052_BIP_OrganicVolume"/>
    <w:rsid w:val="003A7C39"/>
    <w:rPr>
      <w:rFonts w:ascii="Effra Corp" w:eastAsia="Effra Corp" w:hAnsi="Effra Corp" w:cs="Effra Corp"/>
      <w:color w:val="000000"/>
    </w:rPr>
  </w:style>
  <w:style w:type="paragraph" w:customStyle="1" w:styleId="DMETW2052BIPOrganicNSR">
    <w:name w:val="DM_ETW_2052_BIP_OrganicNSR"/>
    <w:rsid w:val="003A7C39"/>
    <w:rPr>
      <w:rFonts w:ascii="Effra Corp" w:eastAsia="Effra Corp" w:hAnsi="Effra Corp" w:cs="Effra Corp"/>
      <w:color w:val="000000"/>
    </w:rPr>
  </w:style>
  <w:style w:type="paragraph" w:customStyle="1" w:styleId="DMETW2052BIPOrganicNSRperUC">
    <w:name w:val="DM_ETW_2052_BIP_OrganicNSRperUC"/>
    <w:rsid w:val="003A7C39"/>
    <w:rPr>
      <w:rFonts w:ascii="Effra Corp" w:eastAsia="Effra Corp" w:hAnsi="Effra Corp" w:cs="Effra Corp"/>
      <w:color w:val="000000"/>
    </w:rPr>
  </w:style>
  <w:style w:type="paragraph" w:customStyle="1" w:styleId="DMETW2052BIPOrganicCompEBIT">
    <w:name w:val="DM_ETW_2052_BIP_OrganicCompEBIT"/>
    <w:rsid w:val="003A7C39"/>
    <w:rPr>
      <w:rFonts w:ascii="Effra Corp" w:eastAsia="Effra Corp" w:hAnsi="Effra Corp" w:cs="Effra Corp"/>
      <w:color w:val="000000"/>
    </w:rPr>
  </w:style>
  <w:style w:type="paragraph" w:customStyle="1" w:styleId="DMETW2052BIPOrganicCompEBITMargin">
    <w:name w:val="DM_ETW_2052_BIP_OrganicCompEBITMargin"/>
    <w:rsid w:val="003A7C39"/>
    <w:rPr>
      <w:rFonts w:ascii="Effra Corp" w:eastAsia="Effra Corp" w:hAnsi="Effra Corp" w:cs="Effra Corp"/>
      <w:color w:val="000000"/>
    </w:rPr>
  </w:style>
  <w:style w:type="paragraph" w:customStyle="1" w:styleId="DMETW2052BIPFCF">
    <w:name w:val="DM_ETW_2052_BIP_FCF"/>
    <w:rsid w:val="003A7C39"/>
    <w:rPr>
      <w:rFonts w:ascii="Effra Corp" w:eastAsia="Effra Corp" w:hAnsi="Effra Corp" w:cs="Effra Corp"/>
      <w:color w:val="000000"/>
    </w:rPr>
  </w:style>
  <w:style w:type="paragraph" w:customStyle="1" w:styleId="Normal15">
    <w:name w:val="Normal 15"/>
    <w:rsid w:val="00E15F03"/>
    <w:rPr>
      <w:rFonts w:ascii="Calibri" w:eastAsia="Calibri" w:hAnsi="Calibri" w:cs="Calibri"/>
      <w:color w:val="000000"/>
      <w:sz w:val="22"/>
    </w:rPr>
  </w:style>
  <w:style w:type="paragraph" w:customStyle="1" w:styleId="DMETW2052BIPCASH">
    <w:name w:val="DM_ETW_2052_BIP_CASH"/>
    <w:rsid w:val="00CF2EF5"/>
    <w:rPr>
      <w:rFonts w:ascii="Effra Corp" w:eastAsia="Effra Corp" w:hAnsi="Effra Corp" w:cs="Effra Corp"/>
      <w:color w:val="000000"/>
    </w:rPr>
  </w:style>
  <w:style w:type="paragraph" w:customStyle="1" w:styleId="Normal16">
    <w:name w:val="Normal 16"/>
    <w:rsid w:val="004C67DA"/>
    <w:rPr>
      <w:rFonts w:ascii="Calibri" w:eastAsia="Calibri" w:hAnsi="Calibri" w:cs="Calibri"/>
      <w:color w:val="000000"/>
      <w:sz w:val="22"/>
    </w:rPr>
  </w:style>
  <w:style w:type="paragraph" w:customStyle="1" w:styleId="DMETW2052BIPIS">
    <w:name w:val="DM_ETW_2052_BIP_IS"/>
    <w:rsid w:val="00EF4FD4"/>
    <w:pPr>
      <w:jc w:val="right"/>
    </w:pPr>
    <w:rPr>
      <w:rFonts w:ascii="Effra Corp" w:eastAsia="Effra Corp" w:hAnsi="Effra Corp" w:cs="Effra Corp"/>
      <w:b/>
      <w:color w:val="000000"/>
    </w:rPr>
  </w:style>
  <w:style w:type="paragraph" w:customStyle="1" w:styleId="DMETW2052BIPISHY">
    <w:name w:val="DM_ETW_2052_BIP_IS_HY"/>
    <w:rsid w:val="00A5349C"/>
    <w:pPr>
      <w:jc w:val="right"/>
    </w:pPr>
    <w:rPr>
      <w:rFonts w:ascii="Effra Corp" w:eastAsia="Effra Corp" w:hAnsi="Effra Corp" w:cs="Effra Corp"/>
      <w:b/>
      <w:color w:val="000000"/>
    </w:rPr>
  </w:style>
  <w:style w:type="paragraph" w:customStyle="1" w:styleId="DMETW2052BIPFCT">
    <w:name w:val="DM_ETW_2052_BIP_FCT"/>
    <w:rsid w:val="00425788"/>
    <w:rPr>
      <w:rFonts w:ascii="Effra Corp" w:eastAsia="Effra Corp" w:hAnsi="Effra Corp" w:cs="Effra Corp"/>
      <w:color w:val="000000"/>
      <w:sz w:val="22"/>
    </w:rPr>
  </w:style>
  <w:style w:type="paragraph" w:customStyle="1" w:styleId="DMETW2052BIPVolume">
    <w:name w:val="DM_ETW_2052_BIP_Volume"/>
    <w:rsid w:val="007E6B23"/>
    <w:rPr>
      <w:rFonts w:ascii="Effra Corp" w:eastAsia="Effra Corp" w:hAnsi="Effra Corp" w:cs="Effra Corp"/>
      <w:color w:val="000000"/>
      <w:sz w:val="22"/>
    </w:rPr>
  </w:style>
  <w:style w:type="paragraph" w:customStyle="1" w:styleId="DMETW2052BIPNSR">
    <w:name w:val="DM_ETW_2052_BIP_NSR"/>
    <w:rsid w:val="006D7910"/>
    <w:rPr>
      <w:rFonts w:ascii="Effra Corp" w:eastAsia="Effra Corp" w:hAnsi="Effra Corp" w:cs="Effra Corp"/>
      <w:color w:val="000000"/>
      <w:sz w:val="22"/>
    </w:rPr>
  </w:style>
  <w:style w:type="paragraph" w:customStyle="1" w:styleId="DMETW2052BIPNARTDBackhalf">
    <w:name w:val="DM_ETW_2052_BIP_NARTD_Backhalf"/>
    <w:rsid w:val="005661BA"/>
    <w:rPr>
      <w:rFonts w:ascii="Effra Corp" w:eastAsia="Effra Corp" w:hAnsi="Effra Corp" w:cs="Effra Corp"/>
      <w:color w:val="000000"/>
      <w:sz w:val="22"/>
    </w:rPr>
  </w:style>
  <w:style w:type="paragraph" w:customStyle="1" w:styleId="DMETW2052BIPOtherincomestatementitems">
    <w:name w:val="DM_ETW_2052_BIP_Other_income_statement_items"/>
    <w:rsid w:val="005661BA"/>
    <w:rPr>
      <w:rFonts w:ascii="Effra Corp" w:eastAsia="Effra Corp" w:hAnsi="Effra Corp" w:cs="Effra Corp"/>
      <w:color w:val="000000"/>
      <w:sz w:val="22"/>
    </w:rPr>
  </w:style>
  <w:style w:type="paragraph" w:customStyle="1" w:styleId="DMETW2052BIPRESTRUCTURING">
    <w:name w:val="DM_ETW_2052_BIP_RESTRUCTURING"/>
    <w:rsid w:val="00871D18"/>
    <w:rPr>
      <w:rFonts w:ascii="Effra Corp" w:eastAsia="Effra Corp" w:hAnsi="Effra Corp" w:cs="Effra Corp"/>
      <w:color w:val="000000"/>
      <w:sz w:val="22"/>
    </w:rPr>
  </w:style>
  <w:style w:type="paragraph" w:customStyle="1" w:styleId="DMETW2052BIPFinancecost">
    <w:name w:val="DM_ETW_2052_BIP_Finance_cost"/>
    <w:rsid w:val="00871D18"/>
    <w:rPr>
      <w:rFonts w:ascii="Effra Corp" w:eastAsia="Effra Corp" w:hAnsi="Effra Corp" w:cs="Effra Corp"/>
      <w:color w:val="000000"/>
      <w:sz w:val="22"/>
    </w:rPr>
  </w:style>
  <w:style w:type="paragraph" w:customStyle="1" w:styleId="DMETW2052BIPtax">
    <w:name w:val="DM_ETW_2052_BIP_tax"/>
    <w:rsid w:val="00871D18"/>
    <w:rPr>
      <w:rFonts w:ascii="Effra Corp" w:eastAsia="Effra Corp" w:hAnsi="Effra Corp" w:cs="Effra Corp"/>
      <w:color w:val="000000"/>
      <w:sz w:val="22"/>
    </w:rPr>
  </w:style>
  <w:style w:type="paragraph" w:customStyle="1" w:styleId="DMETW2052BIPAssets">
    <w:name w:val="DM_ETW_2052_BIP_Assets"/>
    <w:rsid w:val="000B529D"/>
    <w:rPr>
      <w:rFonts w:ascii="Effra Corp" w:eastAsia="Effra Corp" w:hAnsi="Effra Corp" w:cs="Effra Corp"/>
      <w:color w:val="000000"/>
      <w:sz w:val="22"/>
    </w:rPr>
  </w:style>
  <w:style w:type="paragraph" w:customStyle="1" w:styleId="DMETW2052BIPNetdebt">
    <w:name w:val="DM_ETW_2052_BIP_Netdebt"/>
    <w:rsid w:val="00402A6E"/>
    <w:rPr>
      <w:rFonts w:ascii="Effra Corp" w:eastAsia="Effra Corp" w:hAnsi="Effra Corp" w:cs="Effra Corp"/>
      <w:color w:val="000000"/>
      <w:sz w:val="22"/>
    </w:rPr>
  </w:style>
  <w:style w:type="paragraph" w:customStyle="1" w:styleId="DMETW2052BIPLeaseclosing">
    <w:name w:val="DM_ETW_2052_BIP_Lease_closing"/>
    <w:rsid w:val="000B529D"/>
    <w:rPr>
      <w:rFonts w:ascii="Effra Corp" w:eastAsia="Effra Corp" w:hAnsi="Effra Corp" w:cs="Effra Corp"/>
      <w:color w:val="000000"/>
      <w:sz w:val="22"/>
    </w:rPr>
  </w:style>
  <w:style w:type="paragraph" w:customStyle="1" w:styleId="Footnotes">
    <w:name w:val="Footnotes"/>
    <w:basedOn w:val="Normal"/>
    <w:rsid w:val="00020C30"/>
    <w:pPr>
      <w:tabs>
        <w:tab w:val="left" w:pos="227"/>
      </w:tabs>
      <w:spacing w:before="80" w:after="80" w:line="180" w:lineRule="exact"/>
      <w:ind w:left="227" w:hanging="227"/>
      <w:contextualSpacing/>
    </w:pPr>
    <w:rPr>
      <w:rFonts w:ascii="Effra Light" w:hAnsi="Effra Light"/>
      <w:sz w:val="12"/>
      <w:lang w:val="en-GB" w:eastAsia="en-GB"/>
    </w:rPr>
  </w:style>
  <w:style w:type="paragraph" w:customStyle="1" w:styleId="DMETW2940BIPFirstPage">
    <w:name w:val="DM_ETW_2940_BIP_FirstPage"/>
    <w:rsid w:val="00C76C2A"/>
    <w:rPr>
      <w:rFonts w:ascii="Effra Corp" w:eastAsia="Effra Corp" w:hAnsi="Effra Corp" w:cs="Effra Corp"/>
      <w:color w:val="000000"/>
    </w:rPr>
  </w:style>
  <w:style w:type="paragraph" w:customStyle="1" w:styleId="DMETW2940BIPESTABLISHED">
    <w:name w:val="DM_ETW_2940_BIP_ESTABLISHED"/>
    <w:rsid w:val="00C473DC"/>
    <w:rPr>
      <w:rFonts w:ascii="Effra Corp" w:eastAsia="Effra Corp" w:hAnsi="Effra Corp" w:cs="Effra Corp"/>
      <w:b/>
      <w:color w:val="000000"/>
    </w:rPr>
  </w:style>
  <w:style w:type="paragraph" w:customStyle="1" w:styleId="DMETW2940BIPDEVELOPING">
    <w:name w:val="DM_ETW_2940_BIP_DEVELOPING"/>
    <w:rsid w:val="00C473DC"/>
    <w:rPr>
      <w:rFonts w:ascii="Effra Corp" w:eastAsia="Effra Corp" w:hAnsi="Effra Corp" w:cs="Effra Corp"/>
      <w:b/>
      <w:color w:val="000000"/>
    </w:rPr>
  </w:style>
  <w:style w:type="paragraph" w:customStyle="1" w:styleId="DMETW2940BIPEMERGING">
    <w:name w:val="DM_ETW_2940_BIP_EMERGING"/>
    <w:rsid w:val="00C473DC"/>
    <w:rPr>
      <w:rFonts w:ascii="Effra Corp" w:eastAsia="Effra Corp" w:hAnsi="Effra Corp" w:cs="Effra Corp"/>
      <w:b/>
      <w:color w:val="000000"/>
    </w:rPr>
  </w:style>
  <w:style w:type="paragraph" w:customStyle="1" w:styleId="DMETW2940BIPINCOMESTATEMENT">
    <w:name w:val="DM_ETW_2940_BIP_INCOME_STATEMENT"/>
    <w:rsid w:val="00264246"/>
    <w:pPr>
      <w:ind w:left="200"/>
    </w:pPr>
    <w:rPr>
      <w:rFonts w:ascii="Effra Corp" w:eastAsia="Effra Corp" w:hAnsi="Effra Corp" w:cs="Effra Corp"/>
      <w:b/>
      <w:color w:val="000000"/>
      <w:sz w:val="22"/>
    </w:rPr>
  </w:style>
  <w:style w:type="paragraph" w:customStyle="1" w:styleId="DMETW2940BIPBALANCESHEET">
    <w:name w:val="DM_ETW_2940_BIP_BALANCESHEET"/>
    <w:rsid w:val="00F06FD2"/>
    <w:rPr>
      <w:rFonts w:ascii="Effra Corp" w:eastAsia="Effra Corp" w:hAnsi="Effra Corp" w:cs="Effra Corp"/>
      <w:b/>
      <w:color w:val="000000"/>
    </w:rPr>
  </w:style>
  <w:style w:type="paragraph" w:customStyle="1" w:styleId="DMETW2940BIPCF">
    <w:name w:val="DM_ETW_2940_BIP_CF"/>
    <w:rsid w:val="003C56AB"/>
    <w:rPr>
      <w:rFonts w:ascii="Effra Corp" w:eastAsia="Effra Corp" w:hAnsi="Effra Corp" w:cs="Effra Corp"/>
      <w:b/>
      <w:color w:val="000000"/>
    </w:rPr>
  </w:style>
  <w:style w:type="paragraph" w:customStyle="1" w:styleId="DMETW2940BIPCOMPARABLE">
    <w:name w:val="DM_ETW_2940_BIP_COMPARABLE"/>
    <w:rsid w:val="002221C5"/>
    <w:rPr>
      <w:rFonts w:ascii="Effra Corp" w:eastAsia="Effra Corp" w:hAnsi="Effra Corp" w:cs="Effra Corp"/>
      <w:color w:val="000000"/>
    </w:rPr>
  </w:style>
  <w:style w:type="paragraph" w:customStyle="1" w:styleId="DMETW2940BIPEBIT">
    <w:name w:val="DM_ETW_2940_BIP_EBIT"/>
    <w:rsid w:val="002221C5"/>
    <w:rPr>
      <w:rFonts w:ascii="Effra Corp" w:eastAsia="Effra Corp" w:hAnsi="Effra Corp" w:cs="Effra Corp"/>
      <w:color w:val="000000"/>
    </w:rPr>
  </w:style>
  <w:style w:type="paragraph" w:customStyle="1" w:styleId="DMETW2940BIPOrganicVolume">
    <w:name w:val="DM_ETW_2940_BIP_OrganicVolume"/>
    <w:rsid w:val="00DF2EFD"/>
    <w:rPr>
      <w:rFonts w:ascii="Effra Corp" w:eastAsia="Effra Corp" w:hAnsi="Effra Corp" w:cs="Effra Corp"/>
      <w:color w:val="000000"/>
    </w:rPr>
  </w:style>
  <w:style w:type="paragraph" w:customStyle="1" w:styleId="DMETW2940BIPOrganicNSR">
    <w:name w:val="DM_ETW_2940_BIP_OrganicNSR"/>
    <w:rsid w:val="00DF2EFD"/>
    <w:rPr>
      <w:rFonts w:ascii="Effra Corp" w:eastAsia="Effra Corp" w:hAnsi="Effra Corp" w:cs="Effra Corp"/>
      <w:color w:val="000000"/>
    </w:rPr>
  </w:style>
  <w:style w:type="paragraph" w:customStyle="1" w:styleId="DMETW2940BIPOrganicNSRperUC">
    <w:name w:val="DM_ETW_2940_BIP_OrganicNSRperUC"/>
    <w:rsid w:val="00454F69"/>
    <w:rPr>
      <w:rFonts w:ascii="Effra Corp" w:eastAsia="Effra Corp" w:hAnsi="Effra Corp" w:cs="Effra Corp"/>
      <w:color w:val="000000"/>
    </w:rPr>
  </w:style>
  <w:style w:type="paragraph" w:customStyle="1" w:styleId="DMETW2940BIPOrganicCompEBIT">
    <w:name w:val="DM_ETW_2940_BIP_OrganicCompEBIT"/>
    <w:rsid w:val="00454F69"/>
    <w:rPr>
      <w:rFonts w:ascii="Effra Corp" w:eastAsia="Effra Corp" w:hAnsi="Effra Corp" w:cs="Effra Corp"/>
      <w:color w:val="000000"/>
    </w:rPr>
  </w:style>
  <w:style w:type="paragraph" w:customStyle="1" w:styleId="DMETW2940BIPOrganicCompEBITMargin">
    <w:name w:val="DM_ETW_2940_BIP_OrganicCompEBITMargin"/>
    <w:rsid w:val="00454F69"/>
    <w:rPr>
      <w:rFonts w:ascii="Effra Corp" w:eastAsia="Effra Corp" w:hAnsi="Effra Corp" w:cs="Effra Corp"/>
      <w:color w:val="000000"/>
    </w:rPr>
  </w:style>
  <w:style w:type="paragraph" w:customStyle="1" w:styleId="DMETW2940BIPFCF">
    <w:name w:val="DM_ETW_2940_BIP_FCF"/>
    <w:rsid w:val="00E15F03"/>
    <w:rPr>
      <w:rFonts w:ascii="Effra Corp" w:eastAsia="Effra Corp" w:hAnsi="Effra Corp" w:cs="Effra Corp"/>
      <w:color w:val="000000"/>
    </w:rPr>
  </w:style>
  <w:style w:type="paragraph" w:customStyle="1" w:styleId="DMETW2940BIPCASH">
    <w:name w:val="DM_ETW_2940_BIP_CASH"/>
    <w:rsid w:val="004C67DA"/>
    <w:rPr>
      <w:rFonts w:ascii="Effra Corp" w:eastAsia="Effra Corp" w:hAnsi="Effra Corp" w:cs="Effra Corp"/>
      <w:color w:val="000000"/>
    </w:rPr>
  </w:style>
  <w:style w:type="paragraph" w:customStyle="1" w:styleId="DMETW2940BIPISHY">
    <w:name w:val="DM_ETW_2940_BIP_IS_HY"/>
    <w:rsid w:val="00571548"/>
    <w:pPr>
      <w:jc w:val="right"/>
    </w:pPr>
    <w:rPr>
      <w:rFonts w:ascii="Effra Corp" w:eastAsia="Effra Corp" w:hAnsi="Effra Corp" w:cs="Effra Corp"/>
      <w:b/>
      <w:color w:val="000000"/>
    </w:rPr>
  </w:style>
  <w:style w:type="paragraph" w:customStyle="1" w:styleId="DMETW2940BIPIS">
    <w:name w:val="DM_ETW_2940_BIP_IS"/>
    <w:rsid w:val="007C05C1"/>
    <w:pPr>
      <w:jc w:val="right"/>
    </w:pPr>
    <w:rPr>
      <w:rFonts w:ascii="Effra Corp" w:eastAsia="Effra Corp" w:hAnsi="Effra Corp" w:cs="Effra Corp"/>
      <w:b/>
      <w:color w:val="000000"/>
    </w:rPr>
  </w:style>
  <w:style w:type="paragraph" w:customStyle="1" w:styleId="DMETW2940BIPFCT">
    <w:name w:val="DM_ETW_2940_BIP_FCT"/>
    <w:rsid w:val="00BB00E2"/>
    <w:rPr>
      <w:rFonts w:ascii="Effra Corp" w:eastAsia="Effra Corp" w:hAnsi="Effra Corp" w:cs="Effra Corp"/>
      <w:color w:val="000000"/>
    </w:rPr>
  </w:style>
  <w:style w:type="paragraph" w:customStyle="1" w:styleId="DMETW2940BIPVolume">
    <w:name w:val="DM_ETW_2940_BIP_Volume"/>
    <w:rsid w:val="00846832"/>
    <w:rPr>
      <w:rFonts w:ascii="Effra Corp" w:eastAsia="Effra Corp" w:hAnsi="Effra Corp" w:cs="Effra Corp"/>
      <w:color w:val="000000"/>
    </w:rPr>
  </w:style>
  <w:style w:type="paragraph" w:customStyle="1" w:styleId="DMETW2940BIPNSR">
    <w:name w:val="DM_ETW_2940_BIP_NSR"/>
    <w:rsid w:val="00846832"/>
    <w:rPr>
      <w:rFonts w:ascii="Effra Corp" w:eastAsia="Effra Corp" w:hAnsi="Effra Corp" w:cs="Effra Corp"/>
      <w:color w:val="000000"/>
    </w:rPr>
  </w:style>
  <w:style w:type="paragraph" w:customStyle="1" w:styleId="DMETW2940BIPNARTDBackhalf">
    <w:name w:val="DM_ETW_2940_BIP_NARTD_Backhalf"/>
    <w:rsid w:val="00F9176D"/>
    <w:rPr>
      <w:rFonts w:ascii="Effra Corp" w:eastAsia="Effra Corp" w:hAnsi="Effra Corp" w:cs="Effra Corp"/>
      <w:color w:val="000000"/>
    </w:rPr>
  </w:style>
  <w:style w:type="paragraph" w:customStyle="1" w:styleId="DMETW2940BIPOtherincomestatementitems">
    <w:name w:val="DM_ETW_2940_BIP_Other_income_statement_items"/>
    <w:rsid w:val="00F9176D"/>
    <w:rPr>
      <w:rFonts w:ascii="Effra Corp" w:eastAsia="Effra Corp" w:hAnsi="Effra Corp" w:cs="Effra Corp"/>
      <w:color w:val="000000"/>
    </w:rPr>
  </w:style>
  <w:style w:type="paragraph" w:customStyle="1" w:styleId="DMETW2940BIPRESTRUCTURING">
    <w:name w:val="DM_ETW_2940_BIP_RESTRUCTURING"/>
    <w:rsid w:val="00F9176D"/>
    <w:rPr>
      <w:rFonts w:ascii="Effra Corp" w:eastAsia="Effra Corp" w:hAnsi="Effra Corp" w:cs="Effra Corp"/>
      <w:color w:val="000000"/>
    </w:rPr>
  </w:style>
  <w:style w:type="paragraph" w:customStyle="1" w:styleId="DMETW2940BIPFinancecost">
    <w:name w:val="DM_ETW_2940_BIP_Finance_cost"/>
    <w:rsid w:val="00F9176D"/>
    <w:rPr>
      <w:rFonts w:ascii="Effra Corp" w:eastAsia="Effra Corp" w:hAnsi="Effra Corp" w:cs="Effra Corp"/>
      <w:color w:val="000000"/>
    </w:rPr>
  </w:style>
  <w:style w:type="paragraph" w:customStyle="1" w:styleId="DMETW2940BIPtax">
    <w:name w:val="DM_ETW_2940_BIP_tax"/>
    <w:rsid w:val="00F9176D"/>
    <w:rPr>
      <w:rFonts w:ascii="Effra Corp" w:eastAsia="Effra Corp" w:hAnsi="Effra Corp" w:cs="Effra Corp"/>
      <w:color w:val="000000"/>
    </w:rPr>
  </w:style>
  <w:style w:type="paragraph" w:customStyle="1" w:styleId="DMETW2940BIPAssets">
    <w:name w:val="DM_ETW_2940_BIP_Assets"/>
    <w:rsid w:val="005A30BE"/>
    <w:rPr>
      <w:rFonts w:ascii="Effra Corp" w:eastAsia="Effra Corp" w:hAnsi="Effra Corp" w:cs="Effra Corp"/>
      <w:color w:val="000000"/>
    </w:rPr>
  </w:style>
  <w:style w:type="paragraph" w:customStyle="1" w:styleId="DMETW2940BIPNetdebt">
    <w:name w:val="DM_ETW_2940_BIP_Netdebt"/>
    <w:rsid w:val="00923FA4"/>
    <w:rPr>
      <w:rFonts w:ascii="Effra Corp" w:eastAsia="Effra Corp" w:hAnsi="Effra Corp" w:cs="Effra Corp"/>
      <w:color w:val="000000"/>
    </w:rPr>
  </w:style>
  <w:style w:type="paragraph" w:customStyle="1" w:styleId="DMETW2940BIPLeaseclosing">
    <w:name w:val="DM_ETW_2940_BIP_Lease_closing"/>
    <w:rsid w:val="00525453"/>
    <w:rPr>
      <w:rFonts w:ascii="Effra Corp" w:eastAsia="Effra Corp" w:hAnsi="Effra Corp" w:cs="Effra Corp"/>
      <w:color w:val="000000"/>
    </w:rPr>
  </w:style>
  <w:style w:type="paragraph" w:customStyle="1" w:styleId="TableColHeadsBold">
    <w:name w:val="TableColHeadsBold"/>
    <w:basedOn w:val="Normal"/>
    <w:rsid w:val="003713E9"/>
    <w:pPr>
      <w:spacing w:before="20" w:after="20" w:line="150" w:lineRule="exact"/>
      <w:ind w:right="57"/>
      <w:jc w:val="right"/>
    </w:pPr>
    <w:rPr>
      <w:rFonts w:ascii="Effra" w:hAnsi="Effra"/>
      <w:b/>
      <w:bCs/>
      <w:sz w:val="12"/>
      <w:lang w:val="en-GB" w:eastAsia="en-GB"/>
    </w:rPr>
  </w:style>
  <w:style w:type="paragraph" w:customStyle="1" w:styleId="Tabletext">
    <w:name w:val="Tabletext"/>
    <w:basedOn w:val="Normal"/>
    <w:rsid w:val="003713E9"/>
    <w:pPr>
      <w:spacing w:before="40" w:after="40" w:line="200" w:lineRule="exact"/>
    </w:pPr>
    <w:rPr>
      <w:rFonts w:ascii="Effra Light" w:hAnsi="Effra Light"/>
      <w:sz w:val="17"/>
      <w:lang w:val="en-GB" w:eastAsia="en-GB"/>
    </w:rPr>
  </w:style>
  <w:style w:type="paragraph" w:customStyle="1" w:styleId="TabletextBold">
    <w:name w:val="TabletextBold"/>
    <w:basedOn w:val="Tabletext"/>
    <w:rsid w:val="003713E9"/>
    <w:rPr>
      <w:rFonts w:ascii="Effra" w:hAnsi="Effra"/>
      <w:b/>
      <w:bCs/>
    </w:rPr>
  </w:style>
  <w:style w:type="paragraph" w:customStyle="1" w:styleId="TableFigures">
    <w:name w:val="TableFigures"/>
    <w:basedOn w:val="Tabletext"/>
    <w:rsid w:val="003713E9"/>
    <w:pPr>
      <w:ind w:right="57"/>
      <w:jc w:val="right"/>
    </w:pPr>
  </w:style>
  <w:style w:type="paragraph" w:customStyle="1" w:styleId="TableFiguresBold">
    <w:name w:val="TableFiguresBold"/>
    <w:basedOn w:val="Tabletext"/>
    <w:rsid w:val="003713E9"/>
    <w:pPr>
      <w:ind w:right="57"/>
      <w:jc w:val="right"/>
    </w:pPr>
    <w:rPr>
      <w:rFonts w:ascii="Effra" w:hAnsi="Effra"/>
      <w:b/>
      <w:bCs/>
    </w:rPr>
  </w:style>
  <w:style w:type="paragraph" w:customStyle="1" w:styleId="TableFiguresBrackets">
    <w:name w:val="TableFiguresBrackets"/>
    <w:basedOn w:val="TableFigures"/>
    <w:rsid w:val="003713E9"/>
    <w:pPr>
      <w:ind w:right="11"/>
    </w:pPr>
  </w:style>
  <w:style w:type="paragraph" w:customStyle="1" w:styleId="DMETW2940BIPVOLUMECOUNTRY">
    <w:name w:val="DM_ETW_2940_BIP_VOLUMECOUNTRY"/>
    <w:rsid w:val="0006606D"/>
    <w:rPr>
      <w:rFonts w:ascii="Effra Corp" w:eastAsia="Effra Corp" w:hAnsi="Effra Corp" w:cs="Effra Corp"/>
      <w:b/>
      <w:color w:val="000000"/>
    </w:rPr>
  </w:style>
  <w:style w:type="paragraph" w:customStyle="1" w:styleId="DMETW1950BIPCOMPARABLE">
    <w:name w:val="DM_ETW_1950_BIP_COMPARABLE"/>
    <w:rsid w:val="004A6097"/>
    <w:rPr>
      <w:rFonts w:ascii="Effra Corp" w:eastAsia="Effra Corp" w:hAnsi="Effra Corp" w:cs="Effra Corp"/>
      <w:color w:val="000000"/>
      <w:lang w:val="el-GR"/>
    </w:rPr>
  </w:style>
  <w:style w:type="paragraph" w:customStyle="1" w:styleId="DMETW2445BIPGrowthTable">
    <w:name w:val="DM_ETW_2445_BIP_Growth_Table"/>
    <w:rsid w:val="00284C55"/>
    <w:rPr>
      <w:rFonts w:ascii="Effra Corp" w:eastAsia="Effra Corp" w:hAnsi="Effra Corp" w:cs="Effra Corp"/>
      <w:b/>
      <w:color w:val="000000"/>
      <w:lang w:val="el-GR"/>
    </w:rPr>
  </w:style>
  <w:style w:type="paragraph" w:customStyle="1" w:styleId="DMETW1843BIPGrowthTable">
    <w:name w:val="DM_ETW_1843_BIP_Growth_Table"/>
    <w:rsid w:val="00284C55"/>
    <w:rPr>
      <w:rFonts w:ascii="Effra Corp" w:eastAsia="Effra Corp" w:hAnsi="Effra Corp" w:cs="Effra Corp"/>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170">
      <w:bodyDiv w:val="1"/>
      <w:marLeft w:val="0"/>
      <w:marRight w:val="0"/>
      <w:marTop w:val="0"/>
      <w:marBottom w:val="0"/>
      <w:divBdr>
        <w:top w:val="none" w:sz="0" w:space="0" w:color="auto"/>
        <w:left w:val="none" w:sz="0" w:space="0" w:color="auto"/>
        <w:bottom w:val="none" w:sz="0" w:space="0" w:color="auto"/>
        <w:right w:val="none" w:sz="0" w:space="0" w:color="auto"/>
      </w:divBdr>
    </w:div>
    <w:div w:id="18817466">
      <w:bodyDiv w:val="1"/>
      <w:marLeft w:val="0"/>
      <w:marRight w:val="0"/>
      <w:marTop w:val="0"/>
      <w:marBottom w:val="0"/>
      <w:divBdr>
        <w:top w:val="none" w:sz="0" w:space="0" w:color="auto"/>
        <w:left w:val="none" w:sz="0" w:space="0" w:color="auto"/>
        <w:bottom w:val="none" w:sz="0" w:space="0" w:color="auto"/>
        <w:right w:val="none" w:sz="0" w:space="0" w:color="auto"/>
      </w:divBdr>
    </w:div>
    <w:div w:id="30233664">
      <w:bodyDiv w:val="1"/>
      <w:marLeft w:val="0"/>
      <w:marRight w:val="0"/>
      <w:marTop w:val="0"/>
      <w:marBottom w:val="0"/>
      <w:divBdr>
        <w:top w:val="none" w:sz="0" w:space="0" w:color="auto"/>
        <w:left w:val="none" w:sz="0" w:space="0" w:color="auto"/>
        <w:bottom w:val="none" w:sz="0" w:space="0" w:color="auto"/>
        <w:right w:val="none" w:sz="0" w:space="0" w:color="auto"/>
      </w:divBdr>
    </w:div>
    <w:div w:id="38746500">
      <w:bodyDiv w:val="1"/>
      <w:marLeft w:val="0"/>
      <w:marRight w:val="0"/>
      <w:marTop w:val="0"/>
      <w:marBottom w:val="0"/>
      <w:divBdr>
        <w:top w:val="none" w:sz="0" w:space="0" w:color="auto"/>
        <w:left w:val="none" w:sz="0" w:space="0" w:color="auto"/>
        <w:bottom w:val="none" w:sz="0" w:space="0" w:color="auto"/>
        <w:right w:val="none" w:sz="0" w:space="0" w:color="auto"/>
      </w:divBdr>
    </w:div>
    <w:div w:id="64033388">
      <w:bodyDiv w:val="1"/>
      <w:marLeft w:val="0"/>
      <w:marRight w:val="0"/>
      <w:marTop w:val="0"/>
      <w:marBottom w:val="0"/>
      <w:divBdr>
        <w:top w:val="none" w:sz="0" w:space="0" w:color="auto"/>
        <w:left w:val="none" w:sz="0" w:space="0" w:color="auto"/>
        <w:bottom w:val="none" w:sz="0" w:space="0" w:color="auto"/>
        <w:right w:val="none" w:sz="0" w:space="0" w:color="auto"/>
      </w:divBdr>
    </w:div>
    <w:div w:id="67315644">
      <w:bodyDiv w:val="1"/>
      <w:marLeft w:val="0"/>
      <w:marRight w:val="0"/>
      <w:marTop w:val="0"/>
      <w:marBottom w:val="0"/>
      <w:divBdr>
        <w:top w:val="none" w:sz="0" w:space="0" w:color="auto"/>
        <w:left w:val="none" w:sz="0" w:space="0" w:color="auto"/>
        <w:bottom w:val="none" w:sz="0" w:space="0" w:color="auto"/>
        <w:right w:val="none" w:sz="0" w:space="0" w:color="auto"/>
      </w:divBdr>
    </w:div>
    <w:div w:id="68310183">
      <w:bodyDiv w:val="1"/>
      <w:marLeft w:val="0"/>
      <w:marRight w:val="0"/>
      <w:marTop w:val="0"/>
      <w:marBottom w:val="0"/>
      <w:divBdr>
        <w:top w:val="none" w:sz="0" w:space="0" w:color="auto"/>
        <w:left w:val="none" w:sz="0" w:space="0" w:color="auto"/>
        <w:bottom w:val="none" w:sz="0" w:space="0" w:color="auto"/>
        <w:right w:val="none" w:sz="0" w:space="0" w:color="auto"/>
      </w:divBdr>
    </w:div>
    <w:div w:id="118183013">
      <w:bodyDiv w:val="1"/>
      <w:marLeft w:val="0"/>
      <w:marRight w:val="0"/>
      <w:marTop w:val="0"/>
      <w:marBottom w:val="0"/>
      <w:divBdr>
        <w:top w:val="none" w:sz="0" w:space="0" w:color="auto"/>
        <w:left w:val="none" w:sz="0" w:space="0" w:color="auto"/>
        <w:bottom w:val="none" w:sz="0" w:space="0" w:color="auto"/>
        <w:right w:val="none" w:sz="0" w:space="0" w:color="auto"/>
      </w:divBdr>
    </w:div>
    <w:div w:id="129783089">
      <w:bodyDiv w:val="1"/>
      <w:marLeft w:val="0"/>
      <w:marRight w:val="0"/>
      <w:marTop w:val="0"/>
      <w:marBottom w:val="0"/>
      <w:divBdr>
        <w:top w:val="none" w:sz="0" w:space="0" w:color="auto"/>
        <w:left w:val="none" w:sz="0" w:space="0" w:color="auto"/>
        <w:bottom w:val="none" w:sz="0" w:space="0" w:color="auto"/>
        <w:right w:val="none" w:sz="0" w:space="0" w:color="auto"/>
      </w:divBdr>
    </w:div>
    <w:div w:id="135682914">
      <w:bodyDiv w:val="1"/>
      <w:marLeft w:val="0"/>
      <w:marRight w:val="0"/>
      <w:marTop w:val="0"/>
      <w:marBottom w:val="0"/>
      <w:divBdr>
        <w:top w:val="none" w:sz="0" w:space="0" w:color="auto"/>
        <w:left w:val="none" w:sz="0" w:space="0" w:color="auto"/>
        <w:bottom w:val="none" w:sz="0" w:space="0" w:color="auto"/>
        <w:right w:val="none" w:sz="0" w:space="0" w:color="auto"/>
      </w:divBdr>
    </w:div>
    <w:div w:id="156461123">
      <w:bodyDiv w:val="1"/>
      <w:marLeft w:val="0"/>
      <w:marRight w:val="0"/>
      <w:marTop w:val="0"/>
      <w:marBottom w:val="0"/>
      <w:divBdr>
        <w:top w:val="none" w:sz="0" w:space="0" w:color="auto"/>
        <w:left w:val="none" w:sz="0" w:space="0" w:color="auto"/>
        <w:bottom w:val="none" w:sz="0" w:space="0" w:color="auto"/>
        <w:right w:val="none" w:sz="0" w:space="0" w:color="auto"/>
      </w:divBdr>
    </w:div>
    <w:div w:id="157504600">
      <w:bodyDiv w:val="1"/>
      <w:marLeft w:val="0"/>
      <w:marRight w:val="0"/>
      <w:marTop w:val="0"/>
      <w:marBottom w:val="0"/>
      <w:divBdr>
        <w:top w:val="none" w:sz="0" w:space="0" w:color="auto"/>
        <w:left w:val="none" w:sz="0" w:space="0" w:color="auto"/>
        <w:bottom w:val="none" w:sz="0" w:space="0" w:color="auto"/>
        <w:right w:val="none" w:sz="0" w:space="0" w:color="auto"/>
      </w:divBdr>
    </w:div>
    <w:div w:id="188303857">
      <w:bodyDiv w:val="1"/>
      <w:marLeft w:val="0"/>
      <w:marRight w:val="0"/>
      <w:marTop w:val="0"/>
      <w:marBottom w:val="0"/>
      <w:divBdr>
        <w:top w:val="none" w:sz="0" w:space="0" w:color="auto"/>
        <w:left w:val="none" w:sz="0" w:space="0" w:color="auto"/>
        <w:bottom w:val="none" w:sz="0" w:space="0" w:color="auto"/>
        <w:right w:val="none" w:sz="0" w:space="0" w:color="auto"/>
      </w:divBdr>
    </w:div>
    <w:div w:id="193151489">
      <w:bodyDiv w:val="1"/>
      <w:marLeft w:val="0"/>
      <w:marRight w:val="0"/>
      <w:marTop w:val="0"/>
      <w:marBottom w:val="0"/>
      <w:divBdr>
        <w:top w:val="none" w:sz="0" w:space="0" w:color="auto"/>
        <w:left w:val="none" w:sz="0" w:space="0" w:color="auto"/>
        <w:bottom w:val="none" w:sz="0" w:space="0" w:color="auto"/>
        <w:right w:val="none" w:sz="0" w:space="0" w:color="auto"/>
      </w:divBdr>
    </w:div>
    <w:div w:id="204104267">
      <w:bodyDiv w:val="1"/>
      <w:marLeft w:val="0"/>
      <w:marRight w:val="0"/>
      <w:marTop w:val="0"/>
      <w:marBottom w:val="0"/>
      <w:divBdr>
        <w:top w:val="none" w:sz="0" w:space="0" w:color="auto"/>
        <w:left w:val="none" w:sz="0" w:space="0" w:color="auto"/>
        <w:bottom w:val="none" w:sz="0" w:space="0" w:color="auto"/>
        <w:right w:val="none" w:sz="0" w:space="0" w:color="auto"/>
      </w:divBdr>
    </w:div>
    <w:div w:id="205989732">
      <w:bodyDiv w:val="1"/>
      <w:marLeft w:val="0"/>
      <w:marRight w:val="0"/>
      <w:marTop w:val="0"/>
      <w:marBottom w:val="0"/>
      <w:divBdr>
        <w:top w:val="none" w:sz="0" w:space="0" w:color="auto"/>
        <w:left w:val="none" w:sz="0" w:space="0" w:color="auto"/>
        <w:bottom w:val="none" w:sz="0" w:space="0" w:color="auto"/>
        <w:right w:val="none" w:sz="0" w:space="0" w:color="auto"/>
      </w:divBdr>
    </w:div>
    <w:div w:id="212429489">
      <w:bodyDiv w:val="1"/>
      <w:marLeft w:val="0"/>
      <w:marRight w:val="0"/>
      <w:marTop w:val="0"/>
      <w:marBottom w:val="0"/>
      <w:divBdr>
        <w:top w:val="none" w:sz="0" w:space="0" w:color="auto"/>
        <w:left w:val="none" w:sz="0" w:space="0" w:color="auto"/>
        <w:bottom w:val="none" w:sz="0" w:space="0" w:color="auto"/>
        <w:right w:val="none" w:sz="0" w:space="0" w:color="auto"/>
      </w:divBdr>
    </w:div>
    <w:div w:id="227419646">
      <w:bodyDiv w:val="1"/>
      <w:marLeft w:val="0"/>
      <w:marRight w:val="0"/>
      <w:marTop w:val="0"/>
      <w:marBottom w:val="0"/>
      <w:divBdr>
        <w:top w:val="none" w:sz="0" w:space="0" w:color="auto"/>
        <w:left w:val="none" w:sz="0" w:space="0" w:color="auto"/>
        <w:bottom w:val="none" w:sz="0" w:space="0" w:color="auto"/>
        <w:right w:val="none" w:sz="0" w:space="0" w:color="auto"/>
      </w:divBdr>
    </w:div>
    <w:div w:id="229271064">
      <w:bodyDiv w:val="1"/>
      <w:marLeft w:val="0"/>
      <w:marRight w:val="0"/>
      <w:marTop w:val="0"/>
      <w:marBottom w:val="0"/>
      <w:divBdr>
        <w:top w:val="none" w:sz="0" w:space="0" w:color="auto"/>
        <w:left w:val="none" w:sz="0" w:space="0" w:color="auto"/>
        <w:bottom w:val="none" w:sz="0" w:space="0" w:color="auto"/>
        <w:right w:val="none" w:sz="0" w:space="0" w:color="auto"/>
      </w:divBdr>
    </w:div>
    <w:div w:id="250089272">
      <w:bodyDiv w:val="1"/>
      <w:marLeft w:val="0"/>
      <w:marRight w:val="0"/>
      <w:marTop w:val="0"/>
      <w:marBottom w:val="0"/>
      <w:divBdr>
        <w:top w:val="none" w:sz="0" w:space="0" w:color="auto"/>
        <w:left w:val="none" w:sz="0" w:space="0" w:color="auto"/>
        <w:bottom w:val="none" w:sz="0" w:space="0" w:color="auto"/>
        <w:right w:val="none" w:sz="0" w:space="0" w:color="auto"/>
      </w:divBdr>
    </w:div>
    <w:div w:id="252205286">
      <w:bodyDiv w:val="1"/>
      <w:marLeft w:val="0"/>
      <w:marRight w:val="0"/>
      <w:marTop w:val="0"/>
      <w:marBottom w:val="0"/>
      <w:divBdr>
        <w:top w:val="none" w:sz="0" w:space="0" w:color="auto"/>
        <w:left w:val="none" w:sz="0" w:space="0" w:color="auto"/>
        <w:bottom w:val="none" w:sz="0" w:space="0" w:color="auto"/>
        <w:right w:val="none" w:sz="0" w:space="0" w:color="auto"/>
      </w:divBdr>
    </w:div>
    <w:div w:id="259459279">
      <w:bodyDiv w:val="1"/>
      <w:marLeft w:val="0"/>
      <w:marRight w:val="0"/>
      <w:marTop w:val="0"/>
      <w:marBottom w:val="0"/>
      <w:divBdr>
        <w:top w:val="none" w:sz="0" w:space="0" w:color="auto"/>
        <w:left w:val="none" w:sz="0" w:space="0" w:color="auto"/>
        <w:bottom w:val="none" w:sz="0" w:space="0" w:color="auto"/>
        <w:right w:val="none" w:sz="0" w:space="0" w:color="auto"/>
      </w:divBdr>
    </w:div>
    <w:div w:id="271593716">
      <w:bodyDiv w:val="1"/>
      <w:marLeft w:val="0"/>
      <w:marRight w:val="0"/>
      <w:marTop w:val="0"/>
      <w:marBottom w:val="0"/>
      <w:divBdr>
        <w:top w:val="none" w:sz="0" w:space="0" w:color="auto"/>
        <w:left w:val="none" w:sz="0" w:space="0" w:color="auto"/>
        <w:bottom w:val="none" w:sz="0" w:space="0" w:color="auto"/>
        <w:right w:val="none" w:sz="0" w:space="0" w:color="auto"/>
      </w:divBdr>
    </w:div>
    <w:div w:id="283924378">
      <w:bodyDiv w:val="1"/>
      <w:marLeft w:val="0"/>
      <w:marRight w:val="0"/>
      <w:marTop w:val="0"/>
      <w:marBottom w:val="0"/>
      <w:divBdr>
        <w:top w:val="none" w:sz="0" w:space="0" w:color="auto"/>
        <w:left w:val="none" w:sz="0" w:space="0" w:color="auto"/>
        <w:bottom w:val="none" w:sz="0" w:space="0" w:color="auto"/>
        <w:right w:val="none" w:sz="0" w:space="0" w:color="auto"/>
      </w:divBdr>
    </w:div>
    <w:div w:id="284696180">
      <w:bodyDiv w:val="1"/>
      <w:marLeft w:val="0"/>
      <w:marRight w:val="0"/>
      <w:marTop w:val="0"/>
      <w:marBottom w:val="0"/>
      <w:divBdr>
        <w:top w:val="none" w:sz="0" w:space="0" w:color="auto"/>
        <w:left w:val="none" w:sz="0" w:space="0" w:color="auto"/>
        <w:bottom w:val="none" w:sz="0" w:space="0" w:color="auto"/>
        <w:right w:val="none" w:sz="0" w:space="0" w:color="auto"/>
      </w:divBdr>
    </w:div>
    <w:div w:id="347408464">
      <w:bodyDiv w:val="1"/>
      <w:marLeft w:val="0"/>
      <w:marRight w:val="0"/>
      <w:marTop w:val="0"/>
      <w:marBottom w:val="0"/>
      <w:divBdr>
        <w:top w:val="none" w:sz="0" w:space="0" w:color="auto"/>
        <w:left w:val="none" w:sz="0" w:space="0" w:color="auto"/>
        <w:bottom w:val="none" w:sz="0" w:space="0" w:color="auto"/>
        <w:right w:val="none" w:sz="0" w:space="0" w:color="auto"/>
      </w:divBdr>
    </w:div>
    <w:div w:id="347409851">
      <w:bodyDiv w:val="1"/>
      <w:marLeft w:val="0"/>
      <w:marRight w:val="0"/>
      <w:marTop w:val="0"/>
      <w:marBottom w:val="0"/>
      <w:divBdr>
        <w:top w:val="none" w:sz="0" w:space="0" w:color="auto"/>
        <w:left w:val="none" w:sz="0" w:space="0" w:color="auto"/>
        <w:bottom w:val="none" w:sz="0" w:space="0" w:color="auto"/>
        <w:right w:val="none" w:sz="0" w:space="0" w:color="auto"/>
      </w:divBdr>
    </w:div>
    <w:div w:id="357203066">
      <w:bodyDiv w:val="1"/>
      <w:marLeft w:val="0"/>
      <w:marRight w:val="0"/>
      <w:marTop w:val="0"/>
      <w:marBottom w:val="0"/>
      <w:divBdr>
        <w:top w:val="none" w:sz="0" w:space="0" w:color="auto"/>
        <w:left w:val="none" w:sz="0" w:space="0" w:color="auto"/>
        <w:bottom w:val="none" w:sz="0" w:space="0" w:color="auto"/>
        <w:right w:val="none" w:sz="0" w:space="0" w:color="auto"/>
      </w:divBdr>
    </w:div>
    <w:div w:id="365176854">
      <w:bodyDiv w:val="1"/>
      <w:marLeft w:val="0"/>
      <w:marRight w:val="0"/>
      <w:marTop w:val="0"/>
      <w:marBottom w:val="0"/>
      <w:divBdr>
        <w:top w:val="none" w:sz="0" w:space="0" w:color="auto"/>
        <w:left w:val="none" w:sz="0" w:space="0" w:color="auto"/>
        <w:bottom w:val="none" w:sz="0" w:space="0" w:color="auto"/>
        <w:right w:val="none" w:sz="0" w:space="0" w:color="auto"/>
      </w:divBdr>
    </w:div>
    <w:div w:id="378208335">
      <w:bodyDiv w:val="1"/>
      <w:marLeft w:val="0"/>
      <w:marRight w:val="0"/>
      <w:marTop w:val="0"/>
      <w:marBottom w:val="0"/>
      <w:divBdr>
        <w:top w:val="none" w:sz="0" w:space="0" w:color="auto"/>
        <w:left w:val="none" w:sz="0" w:space="0" w:color="auto"/>
        <w:bottom w:val="none" w:sz="0" w:space="0" w:color="auto"/>
        <w:right w:val="none" w:sz="0" w:space="0" w:color="auto"/>
      </w:divBdr>
    </w:div>
    <w:div w:id="381251912">
      <w:bodyDiv w:val="1"/>
      <w:marLeft w:val="0"/>
      <w:marRight w:val="0"/>
      <w:marTop w:val="0"/>
      <w:marBottom w:val="0"/>
      <w:divBdr>
        <w:top w:val="none" w:sz="0" w:space="0" w:color="auto"/>
        <w:left w:val="none" w:sz="0" w:space="0" w:color="auto"/>
        <w:bottom w:val="none" w:sz="0" w:space="0" w:color="auto"/>
        <w:right w:val="none" w:sz="0" w:space="0" w:color="auto"/>
      </w:divBdr>
    </w:div>
    <w:div w:id="394015815">
      <w:bodyDiv w:val="1"/>
      <w:marLeft w:val="0"/>
      <w:marRight w:val="0"/>
      <w:marTop w:val="0"/>
      <w:marBottom w:val="0"/>
      <w:divBdr>
        <w:top w:val="none" w:sz="0" w:space="0" w:color="auto"/>
        <w:left w:val="none" w:sz="0" w:space="0" w:color="auto"/>
        <w:bottom w:val="none" w:sz="0" w:space="0" w:color="auto"/>
        <w:right w:val="none" w:sz="0" w:space="0" w:color="auto"/>
      </w:divBdr>
    </w:div>
    <w:div w:id="405348001">
      <w:bodyDiv w:val="1"/>
      <w:marLeft w:val="0"/>
      <w:marRight w:val="0"/>
      <w:marTop w:val="0"/>
      <w:marBottom w:val="0"/>
      <w:divBdr>
        <w:top w:val="none" w:sz="0" w:space="0" w:color="auto"/>
        <w:left w:val="none" w:sz="0" w:space="0" w:color="auto"/>
        <w:bottom w:val="none" w:sz="0" w:space="0" w:color="auto"/>
        <w:right w:val="none" w:sz="0" w:space="0" w:color="auto"/>
      </w:divBdr>
    </w:div>
    <w:div w:id="406810115">
      <w:bodyDiv w:val="1"/>
      <w:marLeft w:val="0"/>
      <w:marRight w:val="0"/>
      <w:marTop w:val="0"/>
      <w:marBottom w:val="0"/>
      <w:divBdr>
        <w:top w:val="none" w:sz="0" w:space="0" w:color="auto"/>
        <w:left w:val="none" w:sz="0" w:space="0" w:color="auto"/>
        <w:bottom w:val="none" w:sz="0" w:space="0" w:color="auto"/>
        <w:right w:val="none" w:sz="0" w:space="0" w:color="auto"/>
      </w:divBdr>
    </w:div>
    <w:div w:id="411588069">
      <w:bodyDiv w:val="1"/>
      <w:marLeft w:val="0"/>
      <w:marRight w:val="0"/>
      <w:marTop w:val="0"/>
      <w:marBottom w:val="0"/>
      <w:divBdr>
        <w:top w:val="none" w:sz="0" w:space="0" w:color="auto"/>
        <w:left w:val="none" w:sz="0" w:space="0" w:color="auto"/>
        <w:bottom w:val="none" w:sz="0" w:space="0" w:color="auto"/>
        <w:right w:val="none" w:sz="0" w:space="0" w:color="auto"/>
      </w:divBdr>
    </w:div>
    <w:div w:id="412551437">
      <w:bodyDiv w:val="1"/>
      <w:marLeft w:val="0"/>
      <w:marRight w:val="0"/>
      <w:marTop w:val="0"/>
      <w:marBottom w:val="0"/>
      <w:divBdr>
        <w:top w:val="none" w:sz="0" w:space="0" w:color="auto"/>
        <w:left w:val="none" w:sz="0" w:space="0" w:color="auto"/>
        <w:bottom w:val="none" w:sz="0" w:space="0" w:color="auto"/>
        <w:right w:val="none" w:sz="0" w:space="0" w:color="auto"/>
      </w:divBdr>
    </w:div>
    <w:div w:id="416903123">
      <w:bodyDiv w:val="1"/>
      <w:marLeft w:val="0"/>
      <w:marRight w:val="0"/>
      <w:marTop w:val="0"/>
      <w:marBottom w:val="0"/>
      <w:divBdr>
        <w:top w:val="none" w:sz="0" w:space="0" w:color="auto"/>
        <w:left w:val="none" w:sz="0" w:space="0" w:color="auto"/>
        <w:bottom w:val="none" w:sz="0" w:space="0" w:color="auto"/>
        <w:right w:val="none" w:sz="0" w:space="0" w:color="auto"/>
      </w:divBdr>
    </w:div>
    <w:div w:id="427581140">
      <w:bodyDiv w:val="1"/>
      <w:marLeft w:val="0"/>
      <w:marRight w:val="0"/>
      <w:marTop w:val="0"/>
      <w:marBottom w:val="0"/>
      <w:divBdr>
        <w:top w:val="none" w:sz="0" w:space="0" w:color="auto"/>
        <w:left w:val="none" w:sz="0" w:space="0" w:color="auto"/>
        <w:bottom w:val="none" w:sz="0" w:space="0" w:color="auto"/>
        <w:right w:val="none" w:sz="0" w:space="0" w:color="auto"/>
      </w:divBdr>
    </w:div>
    <w:div w:id="428699042">
      <w:bodyDiv w:val="1"/>
      <w:marLeft w:val="0"/>
      <w:marRight w:val="0"/>
      <w:marTop w:val="0"/>
      <w:marBottom w:val="0"/>
      <w:divBdr>
        <w:top w:val="none" w:sz="0" w:space="0" w:color="auto"/>
        <w:left w:val="none" w:sz="0" w:space="0" w:color="auto"/>
        <w:bottom w:val="none" w:sz="0" w:space="0" w:color="auto"/>
        <w:right w:val="none" w:sz="0" w:space="0" w:color="auto"/>
      </w:divBdr>
    </w:div>
    <w:div w:id="430051141">
      <w:bodyDiv w:val="1"/>
      <w:marLeft w:val="0"/>
      <w:marRight w:val="0"/>
      <w:marTop w:val="0"/>
      <w:marBottom w:val="0"/>
      <w:divBdr>
        <w:top w:val="none" w:sz="0" w:space="0" w:color="auto"/>
        <w:left w:val="none" w:sz="0" w:space="0" w:color="auto"/>
        <w:bottom w:val="none" w:sz="0" w:space="0" w:color="auto"/>
        <w:right w:val="none" w:sz="0" w:space="0" w:color="auto"/>
      </w:divBdr>
    </w:div>
    <w:div w:id="440077655">
      <w:bodyDiv w:val="1"/>
      <w:marLeft w:val="0"/>
      <w:marRight w:val="0"/>
      <w:marTop w:val="0"/>
      <w:marBottom w:val="0"/>
      <w:divBdr>
        <w:top w:val="none" w:sz="0" w:space="0" w:color="auto"/>
        <w:left w:val="none" w:sz="0" w:space="0" w:color="auto"/>
        <w:bottom w:val="none" w:sz="0" w:space="0" w:color="auto"/>
        <w:right w:val="none" w:sz="0" w:space="0" w:color="auto"/>
      </w:divBdr>
    </w:div>
    <w:div w:id="442118011">
      <w:bodyDiv w:val="1"/>
      <w:marLeft w:val="0"/>
      <w:marRight w:val="0"/>
      <w:marTop w:val="0"/>
      <w:marBottom w:val="0"/>
      <w:divBdr>
        <w:top w:val="none" w:sz="0" w:space="0" w:color="auto"/>
        <w:left w:val="none" w:sz="0" w:space="0" w:color="auto"/>
        <w:bottom w:val="none" w:sz="0" w:space="0" w:color="auto"/>
        <w:right w:val="none" w:sz="0" w:space="0" w:color="auto"/>
      </w:divBdr>
    </w:div>
    <w:div w:id="463230314">
      <w:bodyDiv w:val="1"/>
      <w:marLeft w:val="0"/>
      <w:marRight w:val="0"/>
      <w:marTop w:val="0"/>
      <w:marBottom w:val="0"/>
      <w:divBdr>
        <w:top w:val="none" w:sz="0" w:space="0" w:color="auto"/>
        <w:left w:val="none" w:sz="0" w:space="0" w:color="auto"/>
        <w:bottom w:val="none" w:sz="0" w:space="0" w:color="auto"/>
        <w:right w:val="none" w:sz="0" w:space="0" w:color="auto"/>
      </w:divBdr>
    </w:div>
    <w:div w:id="482157612">
      <w:bodyDiv w:val="1"/>
      <w:marLeft w:val="0"/>
      <w:marRight w:val="0"/>
      <w:marTop w:val="0"/>
      <w:marBottom w:val="0"/>
      <w:divBdr>
        <w:top w:val="none" w:sz="0" w:space="0" w:color="auto"/>
        <w:left w:val="none" w:sz="0" w:space="0" w:color="auto"/>
        <w:bottom w:val="none" w:sz="0" w:space="0" w:color="auto"/>
        <w:right w:val="none" w:sz="0" w:space="0" w:color="auto"/>
      </w:divBdr>
    </w:div>
    <w:div w:id="483548305">
      <w:bodyDiv w:val="1"/>
      <w:marLeft w:val="0"/>
      <w:marRight w:val="0"/>
      <w:marTop w:val="0"/>
      <w:marBottom w:val="0"/>
      <w:divBdr>
        <w:top w:val="none" w:sz="0" w:space="0" w:color="auto"/>
        <w:left w:val="none" w:sz="0" w:space="0" w:color="auto"/>
        <w:bottom w:val="none" w:sz="0" w:space="0" w:color="auto"/>
        <w:right w:val="none" w:sz="0" w:space="0" w:color="auto"/>
      </w:divBdr>
    </w:div>
    <w:div w:id="496965030">
      <w:bodyDiv w:val="1"/>
      <w:marLeft w:val="0"/>
      <w:marRight w:val="0"/>
      <w:marTop w:val="0"/>
      <w:marBottom w:val="0"/>
      <w:divBdr>
        <w:top w:val="none" w:sz="0" w:space="0" w:color="auto"/>
        <w:left w:val="none" w:sz="0" w:space="0" w:color="auto"/>
        <w:bottom w:val="none" w:sz="0" w:space="0" w:color="auto"/>
        <w:right w:val="none" w:sz="0" w:space="0" w:color="auto"/>
      </w:divBdr>
    </w:div>
    <w:div w:id="503477738">
      <w:bodyDiv w:val="1"/>
      <w:marLeft w:val="0"/>
      <w:marRight w:val="0"/>
      <w:marTop w:val="0"/>
      <w:marBottom w:val="0"/>
      <w:divBdr>
        <w:top w:val="none" w:sz="0" w:space="0" w:color="auto"/>
        <w:left w:val="none" w:sz="0" w:space="0" w:color="auto"/>
        <w:bottom w:val="none" w:sz="0" w:space="0" w:color="auto"/>
        <w:right w:val="none" w:sz="0" w:space="0" w:color="auto"/>
      </w:divBdr>
    </w:div>
    <w:div w:id="504244840">
      <w:bodyDiv w:val="1"/>
      <w:marLeft w:val="0"/>
      <w:marRight w:val="0"/>
      <w:marTop w:val="0"/>
      <w:marBottom w:val="0"/>
      <w:divBdr>
        <w:top w:val="none" w:sz="0" w:space="0" w:color="auto"/>
        <w:left w:val="none" w:sz="0" w:space="0" w:color="auto"/>
        <w:bottom w:val="none" w:sz="0" w:space="0" w:color="auto"/>
        <w:right w:val="none" w:sz="0" w:space="0" w:color="auto"/>
      </w:divBdr>
    </w:div>
    <w:div w:id="516045008">
      <w:bodyDiv w:val="1"/>
      <w:marLeft w:val="0"/>
      <w:marRight w:val="0"/>
      <w:marTop w:val="0"/>
      <w:marBottom w:val="0"/>
      <w:divBdr>
        <w:top w:val="none" w:sz="0" w:space="0" w:color="auto"/>
        <w:left w:val="none" w:sz="0" w:space="0" w:color="auto"/>
        <w:bottom w:val="none" w:sz="0" w:space="0" w:color="auto"/>
        <w:right w:val="none" w:sz="0" w:space="0" w:color="auto"/>
      </w:divBdr>
    </w:div>
    <w:div w:id="530727073">
      <w:bodyDiv w:val="1"/>
      <w:marLeft w:val="0"/>
      <w:marRight w:val="0"/>
      <w:marTop w:val="0"/>
      <w:marBottom w:val="0"/>
      <w:divBdr>
        <w:top w:val="none" w:sz="0" w:space="0" w:color="auto"/>
        <w:left w:val="none" w:sz="0" w:space="0" w:color="auto"/>
        <w:bottom w:val="none" w:sz="0" w:space="0" w:color="auto"/>
        <w:right w:val="none" w:sz="0" w:space="0" w:color="auto"/>
      </w:divBdr>
    </w:div>
    <w:div w:id="539705552">
      <w:bodyDiv w:val="1"/>
      <w:marLeft w:val="0"/>
      <w:marRight w:val="0"/>
      <w:marTop w:val="0"/>
      <w:marBottom w:val="0"/>
      <w:divBdr>
        <w:top w:val="none" w:sz="0" w:space="0" w:color="auto"/>
        <w:left w:val="none" w:sz="0" w:space="0" w:color="auto"/>
        <w:bottom w:val="none" w:sz="0" w:space="0" w:color="auto"/>
        <w:right w:val="none" w:sz="0" w:space="0" w:color="auto"/>
      </w:divBdr>
    </w:div>
    <w:div w:id="541090329">
      <w:bodyDiv w:val="1"/>
      <w:marLeft w:val="0"/>
      <w:marRight w:val="0"/>
      <w:marTop w:val="0"/>
      <w:marBottom w:val="0"/>
      <w:divBdr>
        <w:top w:val="none" w:sz="0" w:space="0" w:color="auto"/>
        <w:left w:val="none" w:sz="0" w:space="0" w:color="auto"/>
        <w:bottom w:val="none" w:sz="0" w:space="0" w:color="auto"/>
        <w:right w:val="none" w:sz="0" w:space="0" w:color="auto"/>
      </w:divBdr>
    </w:div>
    <w:div w:id="541746291">
      <w:bodyDiv w:val="1"/>
      <w:marLeft w:val="0"/>
      <w:marRight w:val="0"/>
      <w:marTop w:val="0"/>
      <w:marBottom w:val="0"/>
      <w:divBdr>
        <w:top w:val="none" w:sz="0" w:space="0" w:color="auto"/>
        <w:left w:val="none" w:sz="0" w:space="0" w:color="auto"/>
        <w:bottom w:val="none" w:sz="0" w:space="0" w:color="auto"/>
        <w:right w:val="none" w:sz="0" w:space="0" w:color="auto"/>
      </w:divBdr>
    </w:div>
    <w:div w:id="551307847">
      <w:bodyDiv w:val="1"/>
      <w:marLeft w:val="0"/>
      <w:marRight w:val="0"/>
      <w:marTop w:val="0"/>
      <w:marBottom w:val="0"/>
      <w:divBdr>
        <w:top w:val="none" w:sz="0" w:space="0" w:color="auto"/>
        <w:left w:val="none" w:sz="0" w:space="0" w:color="auto"/>
        <w:bottom w:val="none" w:sz="0" w:space="0" w:color="auto"/>
        <w:right w:val="none" w:sz="0" w:space="0" w:color="auto"/>
      </w:divBdr>
    </w:div>
    <w:div w:id="555238213">
      <w:bodyDiv w:val="1"/>
      <w:marLeft w:val="0"/>
      <w:marRight w:val="0"/>
      <w:marTop w:val="0"/>
      <w:marBottom w:val="0"/>
      <w:divBdr>
        <w:top w:val="none" w:sz="0" w:space="0" w:color="auto"/>
        <w:left w:val="none" w:sz="0" w:space="0" w:color="auto"/>
        <w:bottom w:val="none" w:sz="0" w:space="0" w:color="auto"/>
        <w:right w:val="none" w:sz="0" w:space="0" w:color="auto"/>
      </w:divBdr>
    </w:div>
    <w:div w:id="587008510">
      <w:bodyDiv w:val="1"/>
      <w:marLeft w:val="0"/>
      <w:marRight w:val="0"/>
      <w:marTop w:val="0"/>
      <w:marBottom w:val="0"/>
      <w:divBdr>
        <w:top w:val="none" w:sz="0" w:space="0" w:color="auto"/>
        <w:left w:val="none" w:sz="0" w:space="0" w:color="auto"/>
        <w:bottom w:val="none" w:sz="0" w:space="0" w:color="auto"/>
        <w:right w:val="none" w:sz="0" w:space="0" w:color="auto"/>
      </w:divBdr>
    </w:div>
    <w:div w:id="600648858">
      <w:bodyDiv w:val="1"/>
      <w:marLeft w:val="0"/>
      <w:marRight w:val="0"/>
      <w:marTop w:val="0"/>
      <w:marBottom w:val="0"/>
      <w:divBdr>
        <w:top w:val="none" w:sz="0" w:space="0" w:color="auto"/>
        <w:left w:val="none" w:sz="0" w:space="0" w:color="auto"/>
        <w:bottom w:val="none" w:sz="0" w:space="0" w:color="auto"/>
        <w:right w:val="none" w:sz="0" w:space="0" w:color="auto"/>
      </w:divBdr>
    </w:div>
    <w:div w:id="605037395">
      <w:bodyDiv w:val="1"/>
      <w:marLeft w:val="0"/>
      <w:marRight w:val="0"/>
      <w:marTop w:val="0"/>
      <w:marBottom w:val="0"/>
      <w:divBdr>
        <w:top w:val="none" w:sz="0" w:space="0" w:color="auto"/>
        <w:left w:val="none" w:sz="0" w:space="0" w:color="auto"/>
        <w:bottom w:val="none" w:sz="0" w:space="0" w:color="auto"/>
        <w:right w:val="none" w:sz="0" w:space="0" w:color="auto"/>
      </w:divBdr>
    </w:div>
    <w:div w:id="611405227">
      <w:bodyDiv w:val="1"/>
      <w:marLeft w:val="0"/>
      <w:marRight w:val="0"/>
      <w:marTop w:val="0"/>
      <w:marBottom w:val="0"/>
      <w:divBdr>
        <w:top w:val="none" w:sz="0" w:space="0" w:color="auto"/>
        <w:left w:val="none" w:sz="0" w:space="0" w:color="auto"/>
        <w:bottom w:val="none" w:sz="0" w:space="0" w:color="auto"/>
        <w:right w:val="none" w:sz="0" w:space="0" w:color="auto"/>
      </w:divBdr>
    </w:div>
    <w:div w:id="616644966">
      <w:bodyDiv w:val="1"/>
      <w:marLeft w:val="0"/>
      <w:marRight w:val="0"/>
      <w:marTop w:val="0"/>
      <w:marBottom w:val="0"/>
      <w:divBdr>
        <w:top w:val="none" w:sz="0" w:space="0" w:color="auto"/>
        <w:left w:val="none" w:sz="0" w:space="0" w:color="auto"/>
        <w:bottom w:val="none" w:sz="0" w:space="0" w:color="auto"/>
        <w:right w:val="none" w:sz="0" w:space="0" w:color="auto"/>
      </w:divBdr>
    </w:div>
    <w:div w:id="638343638">
      <w:bodyDiv w:val="1"/>
      <w:marLeft w:val="0"/>
      <w:marRight w:val="0"/>
      <w:marTop w:val="0"/>
      <w:marBottom w:val="0"/>
      <w:divBdr>
        <w:top w:val="none" w:sz="0" w:space="0" w:color="auto"/>
        <w:left w:val="none" w:sz="0" w:space="0" w:color="auto"/>
        <w:bottom w:val="none" w:sz="0" w:space="0" w:color="auto"/>
        <w:right w:val="none" w:sz="0" w:space="0" w:color="auto"/>
      </w:divBdr>
    </w:div>
    <w:div w:id="653295096">
      <w:bodyDiv w:val="1"/>
      <w:marLeft w:val="0"/>
      <w:marRight w:val="0"/>
      <w:marTop w:val="0"/>
      <w:marBottom w:val="0"/>
      <w:divBdr>
        <w:top w:val="none" w:sz="0" w:space="0" w:color="auto"/>
        <w:left w:val="none" w:sz="0" w:space="0" w:color="auto"/>
        <w:bottom w:val="none" w:sz="0" w:space="0" w:color="auto"/>
        <w:right w:val="none" w:sz="0" w:space="0" w:color="auto"/>
      </w:divBdr>
    </w:div>
    <w:div w:id="654994106">
      <w:bodyDiv w:val="1"/>
      <w:marLeft w:val="0"/>
      <w:marRight w:val="0"/>
      <w:marTop w:val="0"/>
      <w:marBottom w:val="0"/>
      <w:divBdr>
        <w:top w:val="none" w:sz="0" w:space="0" w:color="auto"/>
        <w:left w:val="none" w:sz="0" w:space="0" w:color="auto"/>
        <w:bottom w:val="none" w:sz="0" w:space="0" w:color="auto"/>
        <w:right w:val="none" w:sz="0" w:space="0" w:color="auto"/>
      </w:divBdr>
    </w:div>
    <w:div w:id="676880244">
      <w:bodyDiv w:val="1"/>
      <w:marLeft w:val="0"/>
      <w:marRight w:val="0"/>
      <w:marTop w:val="0"/>
      <w:marBottom w:val="0"/>
      <w:divBdr>
        <w:top w:val="none" w:sz="0" w:space="0" w:color="auto"/>
        <w:left w:val="none" w:sz="0" w:space="0" w:color="auto"/>
        <w:bottom w:val="none" w:sz="0" w:space="0" w:color="auto"/>
        <w:right w:val="none" w:sz="0" w:space="0" w:color="auto"/>
      </w:divBdr>
    </w:div>
    <w:div w:id="683363278">
      <w:bodyDiv w:val="1"/>
      <w:marLeft w:val="0"/>
      <w:marRight w:val="0"/>
      <w:marTop w:val="0"/>
      <w:marBottom w:val="0"/>
      <w:divBdr>
        <w:top w:val="none" w:sz="0" w:space="0" w:color="auto"/>
        <w:left w:val="none" w:sz="0" w:space="0" w:color="auto"/>
        <w:bottom w:val="none" w:sz="0" w:space="0" w:color="auto"/>
        <w:right w:val="none" w:sz="0" w:space="0" w:color="auto"/>
      </w:divBdr>
    </w:div>
    <w:div w:id="684671915">
      <w:bodyDiv w:val="1"/>
      <w:marLeft w:val="0"/>
      <w:marRight w:val="0"/>
      <w:marTop w:val="0"/>
      <w:marBottom w:val="0"/>
      <w:divBdr>
        <w:top w:val="none" w:sz="0" w:space="0" w:color="auto"/>
        <w:left w:val="none" w:sz="0" w:space="0" w:color="auto"/>
        <w:bottom w:val="none" w:sz="0" w:space="0" w:color="auto"/>
        <w:right w:val="none" w:sz="0" w:space="0" w:color="auto"/>
      </w:divBdr>
    </w:div>
    <w:div w:id="708919882">
      <w:bodyDiv w:val="1"/>
      <w:marLeft w:val="0"/>
      <w:marRight w:val="0"/>
      <w:marTop w:val="0"/>
      <w:marBottom w:val="0"/>
      <w:divBdr>
        <w:top w:val="none" w:sz="0" w:space="0" w:color="auto"/>
        <w:left w:val="none" w:sz="0" w:space="0" w:color="auto"/>
        <w:bottom w:val="none" w:sz="0" w:space="0" w:color="auto"/>
        <w:right w:val="none" w:sz="0" w:space="0" w:color="auto"/>
      </w:divBdr>
    </w:div>
    <w:div w:id="709109443">
      <w:bodyDiv w:val="1"/>
      <w:marLeft w:val="0"/>
      <w:marRight w:val="0"/>
      <w:marTop w:val="0"/>
      <w:marBottom w:val="0"/>
      <w:divBdr>
        <w:top w:val="none" w:sz="0" w:space="0" w:color="auto"/>
        <w:left w:val="none" w:sz="0" w:space="0" w:color="auto"/>
        <w:bottom w:val="none" w:sz="0" w:space="0" w:color="auto"/>
        <w:right w:val="none" w:sz="0" w:space="0" w:color="auto"/>
      </w:divBdr>
    </w:div>
    <w:div w:id="756442189">
      <w:bodyDiv w:val="1"/>
      <w:marLeft w:val="0"/>
      <w:marRight w:val="0"/>
      <w:marTop w:val="0"/>
      <w:marBottom w:val="0"/>
      <w:divBdr>
        <w:top w:val="none" w:sz="0" w:space="0" w:color="auto"/>
        <w:left w:val="none" w:sz="0" w:space="0" w:color="auto"/>
        <w:bottom w:val="none" w:sz="0" w:space="0" w:color="auto"/>
        <w:right w:val="none" w:sz="0" w:space="0" w:color="auto"/>
      </w:divBdr>
    </w:div>
    <w:div w:id="764569533">
      <w:bodyDiv w:val="1"/>
      <w:marLeft w:val="0"/>
      <w:marRight w:val="0"/>
      <w:marTop w:val="0"/>
      <w:marBottom w:val="0"/>
      <w:divBdr>
        <w:top w:val="none" w:sz="0" w:space="0" w:color="auto"/>
        <w:left w:val="none" w:sz="0" w:space="0" w:color="auto"/>
        <w:bottom w:val="none" w:sz="0" w:space="0" w:color="auto"/>
        <w:right w:val="none" w:sz="0" w:space="0" w:color="auto"/>
      </w:divBdr>
    </w:div>
    <w:div w:id="767654699">
      <w:bodyDiv w:val="1"/>
      <w:marLeft w:val="0"/>
      <w:marRight w:val="0"/>
      <w:marTop w:val="0"/>
      <w:marBottom w:val="0"/>
      <w:divBdr>
        <w:top w:val="none" w:sz="0" w:space="0" w:color="auto"/>
        <w:left w:val="none" w:sz="0" w:space="0" w:color="auto"/>
        <w:bottom w:val="none" w:sz="0" w:space="0" w:color="auto"/>
        <w:right w:val="none" w:sz="0" w:space="0" w:color="auto"/>
      </w:divBdr>
    </w:div>
    <w:div w:id="779763354">
      <w:bodyDiv w:val="1"/>
      <w:marLeft w:val="0"/>
      <w:marRight w:val="0"/>
      <w:marTop w:val="0"/>
      <w:marBottom w:val="0"/>
      <w:divBdr>
        <w:top w:val="none" w:sz="0" w:space="0" w:color="auto"/>
        <w:left w:val="none" w:sz="0" w:space="0" w:color="auto"/>
        <w:bottom w:val="none" w:sz="0" w:space="0" w:color="auto"/>
        <w:right w:val="none" w:sz="0" w:space="0" w:color="auto"/>
      </w:divBdr>
    </w:div>
    <w:div w:id="789593857">
      <w:bodyDiv w:val="1"/>
      <w:marLeft w:val="0"/>
      <w:marRight w:val="0"/>
      <w:marTop w:val="0"/>
      <w:marBottom w:val="0"/>
      <w:divBdr>
        <w:top w:val="none" w:sz="0" w:space="0" w:color="auto"/>
        <w:left w:val="none" w:sz="0" w:space="0" w:color="auto"/>
        <w:bottom w:val="none" w:sz="0" w:space="0" w:color="auto"/>
        <w:right w:val="none" w:sz="0" w:space="0" w:color="auto"/>
      </w:divBdr>
    </w:div>
    <w:div w:id="793332703">
      <w:bodyDiv w:val="1"/>
      <w:marLeft w:val="0"/>
      <w:marRight w:val="0"/>
      <w:marTop w:val="0"/>
      <w:marBottom w:val="0"/>
      <w:divBdr>
        <w:top w:val="none" w:sz="0" w:space="0" w:color="auto"/>
        <w:left w:val="none" w:sz="0" w:space="0" w:color="auto"/>
        <w:bottom w:val="none" w:sz="0" w:space="0" w:color="auto"/>
        <w:right w:val="none" w:sz="0" w:space="0" w:color="auto"/>
      </w:divBdr>
    </w:div>
    <w:div w:id="793713183">
      <w:bodyDiv w:val="1"/>
      <w:marLeft w:val="0"/>
      <w:marRight w:val="0"/>
      <w:marTop w:val="0"/>
      <w:marBottom w:val="0"/>
      <w:divBdr>
        <w:top w:val="none" w:sz="0" w:space="0" w:color="auto"/>
        <w:left w:val="none" w:sz="0" w:space="0" w:color="auto"/>
        <w:bottom w:val="none" w:sz="0" w:space="0" w:color="auto"/>
        <w:right w:val="none" w:sz="0" w:space="0" w:color="auto"/>
      </w:divBdr>
    </w:div>
    <w:div w:id="796483267">
      <w:bodyDiv w:val="1"/>
      <w:marLeft w:val="0"/>
      <w:marRight w:val="0"/>
      <w:marTop w:val="0"/>
      <w:marBottom w:val="0"/>
      <w:divBdr>
        <w:top w:val="none" w:sz="0" w:space="0" w:color="auto"/>
        <w:left w:val="none" w:sz="0" w:space="0" w:color="auto"/>
        <w:bottom w:val="none" w:sz="0" w:space="0" w:color="auto"/>
        <w:right w:val="none" w:sz="0" w:space="0" w:color="auto"/>
      </w:divBdr>
    </w:div>
    <w:div w:id="800348295">
      <w:bodyDiv w:val="1"/>
      <w:marLeft w:val="0"/>
      <w:marRight w:val="0"/>
      <w:marTop w:val="0"/>
      <w:marBottom w:val="0"/>
      <w:divBdr>
        <w:top w:val="none" w:sz="0" w:space="0" w:color="auto"/>
        <w:left w:val="none" w:sz="0" w:space="0" w:color="auto"/>
        <w:bottom w:val="none" w:sz="0" w:space="0" w:color="auto"/>
        <w:right w:val="none" w:sz="0" w:space="0" w:color="auto"/>
      </w:divBdr>
    </w:div>
    <w:div w:id="814831230">
      <w:bodyDiv w:val="1"/>
      <w:marLeft w:val="0"/>
      <w:marRight w:val="0"/>
      <w:marTop w:val="0"/>
      <w:marBottom w:val="0"/>
      <w:divBdr>
        <w:top w:val="none" w:sz="0" w:space="0" w:color="auto"/>
        <w:left w:val="none" w:sz="0" w:space="0" w:color="auto"/>
        <w:bottom w:val="none" w:sz="0" w:space="0" w:color="auto"/>
        <w:right w:val="none" w:sz="0" w:space="0" w:color="auto"/>
      </w:divBdr>
    </w:div>
    <w:div w:id="847406725">
      <w:bodyDiv w:val="1"/>
      <w:marLeft w:val="0"/>
      <w:marRight w:val="0"/>
      <w:marTop w:val="0"/>
      <w:marBottom w:val="0"/>
      <w:divBdr>
        <w:top w:val="none" w:sz="0" w:space="0" w:color="auto"/>
        <w:left w:val="none" w:sz="0" w:space="0" w:color="auto"/>
        <w:bottom w:val="none" w:sz="0" w:space="0" w:color="auto"/>
        <w:right w:val="none" w:sz="0" w:space="0" w:color="auto"/>
      </w:divBdr>
    </w:div>
    <w:div w:id="850219286">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56189811">
      <w:bodyDiv w:val="1"/>
      <w:marLeft w:val="0"/>
      <w:marRight w:val="0"/>
      <w:marTop w:val="0"/>
      <w:marBottom w:val="0"/>
      <w:divBdr>
        <w:top w:val="none" w:sz="0" w:space="0" w:color="auto"/>
        <w:left w:val="none" w:sz="0" w:space="0" w:color="auto"/>
        <w:bottom w:val="none" w:sz="0" w:space="0" w:color="auto"/>
        <w:right w:val="none" w:sz="0" w:space="0" w:color="auto"/>
      </w:divBdr>
    </w:div>
    <w:div w:id="862474151">
      <w:bodyDiv w:val="1"/>
      <w:marLeft w:val="0"/>
      <w:marRight w:val="0"/>
      <w:marTop w:val="0"/>
      <w:marBottom w:val="0"/>
      <w:divBdr>
        <w:top w:val="none" w:sz="0" w:space="0" w:color="auto"/>
        <w:left w:val="none" w:sz="0" w:space="0" w:color="auto"/>
        <w:bottom w:val="none" w:sz="0" w:space="0" w:color="auto"/>
        <w:right w:val="none" w:sz="0" w:space="0" w:color="auto"/>
      </w:divBdr>
    </w:div>
    <w:div w:id="882326619">
      <w:bodyDiv w:val="1"/>
      <w:marLeft w:val="0"/>
      <w:marRight w:val="0"/>
      <w:marTop w:val="0"/>
      <w:marBottom w:val="0"/>
      <w:divBdr>
        <w:top w:val="none" w:sz="0" w:space="0" w:color="auto"/>
        <w:left w:val="none" w:sz="0" w:space="0" w:color="auto"/>
        <w:bottom w:val="none" w:sz="0" w:space="0" w:color="auto"/>
        <w:right w:val="none" w:sz="0" w:space="0" w:color="auto"/>
      </w:divBdr>
    </w:div>
    <w:div w:id="886255554">
      <w:bodyDiv w:val="1"/>
      <w:marLeft w:val="0"/>
      <w:marRight w:val="0"/>
      <w:marTop w:val="0"/>
      <w:marBottom w:val="0"/>
      <w:divBdr>
        <w:top w:val="none" w:sz="0" w:space="0" w:color="auto"/>
        <w:left w:val="none" w:sz="0" w:space="0" w:color="auto"/>
        <w:bottom w:val="none" w:sz="0" w:space="0" w:color="auto"/>
        <w:right w:val="none" w:sz="0" w:space="0" w:color="auto"/>
      </w:divBdr>
    </w:div>
    <w:div w:id="906651676">
      <w:bodyDiv w:val="1"/>
      <w:marLeft w:val="0"/>
      <w:marRight w:val="0"/>
      <w:marTop w:val="0"/>
      <w:marBottom w:val="0"/>
      <w:divBdr>
        <w:top w:val="none" w:sz="0" w:space="0" w:color="auto"/>
        <w:left w:val="none" w:sz="0" w:space="0" w:color="auto"/>
        <w:bottom w:val="none" w:sz="0" w:space="0" w:color="auto"/>
        <w:right w:val="none" w:sz="0" w:space="0" w:color="auto"/>
      </w:divBdr>
    </w:div>
    <w:div w:id="917901961">
      <w:bodyDiv w:val="1"/>
      <w:marLeft w:val="0"/>
      <w:marRight w:val="0"/>
      <w:marTop w:val="0"/>
      <w:marBottom w:val="0"/>
      <w:divBdr>
        <w:top w:val="none" w:sz="0" w:space="0" w:color="auto"/>
        <w:left w:val="none" w:sz="0" w:space="0" w:color="auto"/>
        <w:bottom w:val="none" w:sz="0" w:space="0" w:color="auto"/>
        <w:right w:val="none" w:sz="0" w:space="0" w:color="auto"/>
      </w:divBdr>
    </w:div>
    <w:div w:id="924532660">
      <w:bodyDiv w:val="1"/>
      <w:marLeft w:val="0"/>
      <w:marRight w:val="0"/>
      <w:marTop w:val="0"/>
      <w:marBottom w:val="0"/>
      <w:divBdr>
        <w:top w:val="none" w:sz="0" w:space="0" w:color="auto"/>
        <w:left w:val="none" w:sz="0" w:space="0" w:color="auto"/>
        <w:bottom w:val="none" w:sz="0" w:space="0" w:color="auto"/>
        <w:right w:val="none" w:sz="0" w:space="0" w:color="auto"/>
      </w:divBdr>
    </w:div>
    <w:div w:id="937565580">
      <w:bodyDiv w:val="1"/>
      <w:marLeft w:val="0"/>
      <w:marRight w:val="0"/>
      <w:marTop w:val="0"/>
      <w:marBottom w:val="0"/>
      <w:divBdr>
        <w:top w:val="none" w:sz="0" w:space="0" w:color="auto"/>
        <w:left w:val="none" w:sz="0" w:space="0" w:color="auto"/>
        <w:bottom w:val="none" w:sz="0" w:space="0" w:color="auto"/>
        <w:right w:val="none" w:sz="0" w:space="0" w:color="auto"/>
      </w:divBdr>
    </w:div>
    <w:div w:id="941959807">
      <w:bodyDiv w:val="1"/>
      <w:marLeft w:val="0"/>
      <w:marRight w:val="0"/>
      <w:marTop w:val="0"/>
      <w:marBottom w:val="0"/>
      <w:divBdr>
        <w:top w:val="none" w:sz="0" w:space="0" w:color="auto"/>
        <w:left w:val="none" w:sz="0" w:space="0" w:color="auto"/>
        <w:bottom w:val="none" w:sz="0" w:space="0" w:color="auto"/>
        <w:right w:val="none" w:sz="0" w:space="0" w:color="auto"/>
      </w:divBdr>
    </w:div>
    <w:div w:id="973799680">
      <w:bodyDiv w:val="1"/>
      <w:marLeft w:val="0"/>
      <w:marRight w:val="0"/>
      <w:marTop w:val="0"/>
      <w:marBottom w:val="0"/>
      <w:divBdr>
        <w:top w:val="none" w:sz="0" w:space="0" w:color="auto"/>
        <w:left w:val="none" w:sz="0" w:space="0" w:color="auto"/>
        <w:bottom w:val="none" w:sz="0" w:space="0" w:color="auto"/>
        <w:right w:val="none" w:sz="0" w:space="0" w:color="auto"/>
      </w:divBdr>
    </w:div>
    <w:div w:id="978612741">
      <w:bodyDiv w:val="1"/>
      <w:marLeft w:val="0"/>
      <w:marRight w:val="0"/>
      <w:marTop w:val="0"/>
      <w:marBottom w:val="0"/>
      <w:divBdr>
        <w:top w:val="none" w:sz="0" w:space="0" w:color="auto"/>
        <w:left w:val="none" w:sz="0" w:space="0" w:color="auto"/>
        <w:bottom w:val="none" w:sz="0" w:space="0" w:color="auto"/>
        <w:right w:val="none" w:sz="0" w:space="0" w:color="auto"/>
      </w:divBdr>
    </w:div>
    <w:div w:id="988053168">
      <w:bodyDiv w:val="1"/>
      <w:marLeft w:val="0"/>
      <w:marRight w:val="0"/>
      <w:marTop w:val="0"/>
      <w:marBottom w:val="0"/>
      <w:divBdr>
        <w:top w:val="none" w:sz="0" w:space="0" w:color="auto"/>
        <w:left w:val="none" w:sz="0" w:space="0" w:color="auto"/>
        <w:bottom w:val="none" w:sz="0" w:space="0" w:color="auto"/>
        <w:right w:val="none" w:sz="0" w:space="0" w:color="auto"/>
      </w:divBdr>
    </w:div>
    <w:div w:id="988287820">
      <w:bodyDiv w:val="1"/>
      <w:marLeft w:val="0"/>
      <w:marRight w:val="0"/>
      <w:marTop w:val="0"/>
      <w:marBottom w:val="0"/>
      <w:divBdr>
        <w:top w:val="none" w:sz="0" w:space="0" w:color="auto"/>
        <w:left w:val="none" w:sz="0" w:space="0" w:color="auto"/>
        <w:bottom w:val="none" w:sz="0" w:space="0" w:color="auto"/>
        <w:right w:val="none" w:sz="0" w:space="0" w:color="auto"/>
      </w:divBdr>
    </w:div>
    <w:div w:id="989166903">
      <w:bodyDiv w:val="1"/>
      <w:marLeft w:val="0"/>
      <w:marRight w:val="0"/>
      <w:marTop w:val="0"/>
      <w:marBottom w:val="0"/>
      <w:divBdr>
        <w:top w:val="none" w:sz="0" w:space="0" w:color="auto"/>
        <w:left w:val="none" w:sz="0" w:space="0" w:color="auto"/>
        <w:bottom w:val="none" w:sz="0" w:space="0" w:color="auto"/>
        <w:right w:val="none" w:sz="0" w:space="0" w:color="auto"/>
      </w:divBdr>
    </w:div>
    <w:div w:id="990672665">
      <w:bodyDiv w:val="1"/>
      <w:marLeft w:val="0"/>
      <w:marRight w:val="0"/>
      <w:marTop w:val="0"/>
      <w:marBottom w:val="0"/>
      <w:divBdr>
        <w:top w:val="none" w:sz="0" w:space="0" w:color="auto"/>
        <w:left w:val="none" w:sz="0" w:space="0" w:color="auto"/>
        <w:bottom w:val="none" w:sz="0" w:space="0" w:color="auto"/>
        <w:right w:val="none" w:sz="0" w:space="0" w:color="auto"/>
      </w:divBdr>
    </w:div>
    <w:div w:id="993148641">
      <w:bodyDiv w:val="1"/>
      <w:marLeft w:val="0"/>
      <w:marRight w:val="0"/>
      <w:marTop w:val="0"/>
      <w:marBottom w:val="0"/>
      <w:divBdr>
        <w:top w:val="none" w:sz="0" w:space="0" w:color="auto"/>
        <w:left w:val="none" w:sz="0" w:space="0" w:color="auto"/>
        <w:bottom w:val="none" w:sz="0" w:space="0" w:color="auto"/>
        <w:right w:val="none" w:sz="0" w:space="0" w:color="auto"/>
      </w:divBdr>
    </w:div>
    <w:div w:id="997340598">
      <w:bodyDiv w:val="1"/>
      <w:marLeft w:val="0"/>
      <w:marRight w:val="0"/>
      <w:marTop w:val="0"/>
      <w:marBottom w:val="0"/>
      <w:divBdr>
        <w:top w:val="none" w:sz="0" w:space="0" w:color="auto"/>
        <w:left w:val="none" w:sz="0" w:space="0" w:color="auto"/>
        <w:bottom w:val="none" w:sz="0" w:space="0" w:color="auto"/>
        <w:right w:val="none" w:sz="0" w:space="0" w:color="auto"/>
      </w:divBdr>
    </w:div>
    <w:div w:id="1000817432">
      <w:bodyDiv w:val="1"/>
      <w:marLeft w:val="0"/>
      <w:marRight w:val="0"/>
      <w:marTop w:val="0"/>
      <w:marBottom w:val="0"/>
      <w:divBdr>
        <w:top w:val="none" w:sz="0" w:space="0" w:color="auto"/>
        <w:left w:val="none" w:sz="0" w:space="0" w:color="auto"/>
        <w:bottom w:val="none" w:sz="0" w:space="0" w:color="auto"/>
        <w:right w:val="none" w:sz="0" w:space="0" w:color="auto"/>
      </w:divBdr>
    </w:div>
    <w:div w:id="1023245723">
      <w:bodyDiv w:val="1"/>
      <w:marLeft w:val="0"/>
      <w:marRight w:val="0"/>
      <w:marTop w:val="0"/>
      <w:marBottom w:val="0"/>
      <w:divBdr>
        <w:top w:val="none" w:sz="0" w:space="0" w:color="auto"/>
        <w:left w:val="none" w:sz="0" w:space="0" w:color="auto"/>
        <w:bottom w:val="none" w:sz="0" w:space="0" w:color="auto"/>
        <w:right w:val="none" w:sz="0" w:space="0" w:color="auto"/>
      </w:divBdr>
    </w:div>
    <w:div w:id="1035039246">
      <w:bodyDiv w:val="1"/>
      <w:marLeft w:val="0"/>
      <w:marRight w:val="0"/>
      <w:marTop w:val="0"/>
      <w:marBottom w:val="0"/>
      <w:divBdr>
        <w:top w:val="none" w:sz="0" w:space="0" w:color="auto"/>
        <w:left w:val="none" w:sz="0" w:space="0" w:color="auto"/>
        <w:bottom w:val="none" w:sz="0" w:space="0" w:color="auto"/>
        <w:right w:val="none" w:sz="0" w:space="0" w:color="auto"/>
      </w:divBdr>
    </w:div>
    <w:div w:id="1044214686">
      <w:bodyDiv w:val="1"/>
      <w:marLeft w:val="0"/>
      <w:marRight w:val="0"/>
      <w:marTop w:val="0"/>
      <w:marBottom w:val="0"/>
      <w:divBdr>
        <w:top w:val="none" w:sz="0" w:space="0" w:color="auto"/>
        <w:left w:val="none" w:sz="0" w:space="0" w:color="auto"/>
        <w:bottom w:val="none" w:sz="0" w:space="0" w:color="auto"/>
        <w:right w:val="none" w:sz="0" w:space="0" w:color="auto"/>
      </w:divBdr>
    </w:div>
    <w:div w:id="1055543093">
      <w:bodyDiv w:val="1"/>
      <w:marLeft w:val="0"/>
      <w:marRight w:val="0"/>
      <w:marTop w:val="0"/>
      <w:marBottom w:val="0"/>
      <w:divBdr>
        <w:top w:val="none" w:sz="0" w:space="0" w:color="auto"/>
        <w:left w:val="none" w:sz="0" w:space="0" w:color="auto"/>
        <w:bottom w:val="none" w:sz="0" w:space="0" w:color="auto"/>
        <w:right w:val="none" w:sz="0" w:space="0" w:color="auto"/>
      </w:divBdr>
    </w:div>
    <w:div w:id="1065180100">
      <w:bodyDiv w:val="1"/>
      <w:marLeft w:val="0"/>
      <w:marRight w:val="0"/>
      <w:marTop w:val="0"/>
      <w:marBottom w:val="0"/>
      <w:divBdr>
        <w:top w:val="none" w:sz="0" w:space="0" w:color="auto"/>
        <w:left w:val="none" w:sz="0" w:space="0" w:color="auto"/>
        <w:bottom w:val="none" w:sz="0" w:space="0" w:color="auto"/>
        <w:right w:val="none" w:sz="0" w:space="0" w:color="auto"/>
      </w:divBdr>
    </w:div>
    <w:div w:id="1066806749">
      <w:bodyDiv w:val="1"/>
      <w:marLeft w:val="0"/>
      <w:marRight w:val="0"/>
      <w:marTop w:val="0"/>
      <w:marBottom w:val="0"/>
      <w:divBdr>
        <w:top w:val="none" w:sz="0" w:space="0" w:color="auto"/>
        <w:left w:val="none" w:sz="0" w:space="0" w:color="auto"/>
        <w:bottom w:val="none" w:sz="0" w:space="0" w:color="auto"/>
        <w:right w:val="none" w:sz="0" w:space="0" w:color="auto"/>
      </w:divBdr>
    </w:div>
    <w:div w:id="1069112538">
      <w:bodyDiv w:val="1"/>
      <w:marLeft w:val="0"/>
      <w:marRight w:val="0"/>
      <w:marTop w:val="0"/>
      <w:marBottom w:val="0"/>
      <w:divBdr>
        <w:top w:val="none" w:sz="0" w:space="0" w:color="auto"/>
        <w:left w:val="none" w:sz="0" w:space="0" w:color="auto"/>
        <w:bottom w:val="none" w:sz="0" w:space="0" w:color="auto"/>
        <w:right w:val="none" w:sz="0" w:space="0" w:color="auto"/>
      </w:divBdr>
    </w:div>
    <w:div w:id="1071543013">
      <w:bodyDiv w:val="1"/>
      <w:marLeft w:val="0"/>
      <w:marRight w:val="0"/>
      <w:marTop w:val="0"/>
      <w:marBottom w:val="0"/>
      <w:divBdr>
        <w:top w:val="none" w:sz="0" w:space="0" w:color="auto"/>
        <w:left w:val="none" w:sz="0" w:space="0" w:color="auto"/>
        <w:bottom w:val="none" w:sz="0" w:space="0" w:color="auto"/>
        <w:right w:val="none" w:sz="0" w:space="0" w:color="auto"/>
      </w:divBdr>
    </w:div>
    <w:div w:id="1076517278">
      <w:bodyDiv w:val="1"/>
      <w:marLeft w:val="0"/>
      <w:marRight w:val="0"/>
      <w:marTop w:val="0"/>
      <w:marBottom w:val="0"/>
      <w:divBdr>
        <w:top w:val="none" w:sz="0" w:space="0" w:color="auto"/>
        <w:left w:val="none" w:sz="0" w:space="0" w:color="auto"/>
        <w:bottom w:val="none" w:sz="0" w:space="0" w:color="auto"/>
        <w:right w:val="none" w:sz="0" w:space="0" w:color="auto"/>
      </w:divBdr>
    </w:div>
    <w:div w:id="1102989867">
      <w:bodyDiv w:val="1"/>
      <w:marLeft w:val="0"/>
      <w:marRight w:val="0"/>
      <w:marTop w:val="0"/>
      <w:marBottom w:val="0"/>
      <w:divBdr>
        <w:top w:val="none" w:sz="0" w:space="0" w:color="auto"/>
        <w:left w:val="none" w:sz="0" w:space="0" w:color="auto"/>
        <w:bottom w:val="none" w:sz="0" w:space="0" w:color="auto"/>
        <w:right w:val="none" w:sz="0" w:space="0" w:color="auto"/>
      </w:divBdr>
    </w:div>
    <w:div w:id="1107776840">
      <w:bodyDiv w:val="1"/>
      <w:marLeft w:val="0"/>
      <w:marRight w:val="0"/>
      <w:marTop w:val="0"/>
      <w:marBottom w:val="0"/>
      <w:divBdr>
        <w:top w:val="none" w:sz="0" w:space="0" w:color="auto"/>
        <w:left w:val="none" w:sz="0" w:space="0" w:color="auto"/>
        <w:bottom w:val="none" w:sz="0" w:space="0" w:color="auto"/>
        <w:right w:val="none" w:sz="0" w:space="0" w:color="auto"/>
      </w:divBdr>
    </w:div>
    <w:div w:id="1109810172">
      <w:bodyDiv w:val="1"/>
      <w:marLeft w:val="0"/>
      <w:marRight w:val="0"/>
      <w:marTop w:val="0"/>
      <w:marBottom w:val="0"/>
      <w:divBdr>
        <w:top w:val="none" w:sz="0" w:space="0" w:color="auto"/>
        <w:left w:val="none" w:sz="0" w:space="0" w:color="auto"/>
        <w:bottom w:val="none" w:sz="0" w:space="0" w:color="auto"/>
        <w:right w:val="none" w:sz="0" w:space="0" w:color="auto"/>
      </w:divBdr>
    </w:div>
    <w:div w:id="1111634218">
      <w:bodyDiv w:val="1"/>
      <w:marLeft w:val="0"/>
      <w:marRight w:val="0"/>
      <w:marTop w:val="0"/>
      <w:marBottom w:val="0"/>
      <w:divBdr>
        <w:top w:val="none" w:sz="0" w:space="0" w:color="auto"/>
        <w:left w:val="none" w:sz="0" w:space="0" w:color="auto"/>
        <w:bottom w:val="none" w:sz="0" w:space="0" w:color="auto"/>
        <w:right w:val="none" w:sz="0" w:space="0" w:color="auto"/>
      </w:divBdr>
    </w:div>
    <w:div w:id="1118138243">
      <w:bodyDiv w:val="1"/>
      <w:marLeft w:val="0"/>
      <w:marRight w:val="0"/>
      <w:marTop w:val="0"/>
      <w:marBottom w:val="0"/>
      <w:divBdr>
        <w:top w:val="none" w:sz="0" w:space="0" w:color="auto"/>
        <w:left w:val="none" w:sz="0" w:space="0" w:color="auto"/>
        <w:bottom w:val="none" w:sz="0" w:space="0" w:color="auto"/>
        <w:right w:val="none" w:sz="0" w:space="0" w:color="auto"/>
      </w:divBdr>
    </w:div>
    <w:div w:id="1120415357">
      <w:bodyDiv w:val="1"/>
      <w:marLeft w:val="0"/>
      <w:marRight w:val="0"/>
      <w:marTop w:val="0"/>
      <w:marBottom w:val="0"/>
      <w:divBdr>
        <w:top w:val="none" w:sz="0" w:space="0" w:color="auto"/>
        <w:left w:val="none" w:sz="0" w:space="0" w:color="auto"/>
        <w:bottom w:val="none" w:sz="0" w:space="0" w:color="auto"/>
        <w:right w:val="none" w:sz="0" w:space="0" w:color="auto"/>
      </w:divBdr>
    </w:div>
    <w:div w:id="1121722931">
      <w:bodyDiv w:val="1"/>
      <w:marLeft w:val="0"/>
      <w:marRight w:val="0"/>
      <w:marTop w:val="0"/>
      <w:marBottom w:val="0"/>
      <w:divBdr>
        <w:top w:val="none" w:sz="0" w:space="0" w:color="auto"/>
        <w:left w:val="none" w:sz="0" w:space="0" w:color="auto"/>
        <w:bottom w:val="none" w:sz="0" w:space="0" w:color="auto"/>
        <w:right w:val="none" w:sz="0" w:space="0" w:color="auto"/>
      </w:divBdr>
    </w:div>
    <w:div w:id="1121996318">
      <w:bodyDiv w:val="1"/>
      <w:marLeft w:val="0"/>
      <w:marRight w:val="0"/>
      <w:marTop w:val="0"/>
      <w:marBottom w:val="0"/>
      <w:divBdr>
        <w:top w:val="none" w:sz="0" w:space="0" w:color="auto"/>
        <w:left w:val="none" w:sz="0" w:space="0" w:color="auto"/>
        <w:bottom w:val="none" w:sz="0" w:space="0" w:color="auto"/>
        <w:right w:val="none" w:sz="0" w:space="0" w:color="auto"/>
      </w:divBdr>
    </w:div>
    <w:div w:id="1122924180">
      <w:bodyDiv w:val="1"/>
      <w:marLeft w:val="0"/>
      <w:marRight w:val="0"/>
      <w:marTop w:val="0"/>
      <w:marBottom w:val="0"/>
      <w:divBdr>
        <w:top w:val="none" w:sz="0" w:space="0" w:color="auto"/>
        <w:left w:val="none" w:sz="0" w:space="0" w:color="auto"/>
        <w:bottom w:val="none" w:sz="0" w:space="0" w:color="auto"/>
        <w:right w:val="none" w:sz="0" w:space="0" w:color="auto"/>
      </w:divBdr>
    </w:div>
    <w:div w:id="1139954733">
      <w:bodyDiv w:val="1"/>
      <w:marLeft w:val="0"/>
      <w:marRight w:val="0"/>
      <w:marTop w:val="0"/>
      <w:marBottom w:val="0"/>
      <w:divBdr>
        <w:top w:val="none" w:sz="0" w:space="0" w:color="auto"/>
        <w:left w:val="none" w:sz="0" w:space="0" w:color="auto"/>
        <w:bottom w:val="none" w:sz="0" w:space="0" w:color="auto"/>
        <w:right w:val="none" w:sz="0" w:space="0" w:color="auto"/>
      </w:divBdr>
    </w:div>
    <w:div w:id="1148135123">
      <w:bodyDiv w:val="1"/>
      <w:marLeft w:val="0"/>
      <w:marRight w:val="0"/>
      <w:marTop w:val="0"/>
      <w:marBottom w:val="0"/>
      <w:divBdr>
        <w:top w:val="none" w:sz="0" w:space="0" w:color="auto"/>
        <w:left w:val="none" w:sz="0" w:space="0" w:color="auto"/>
        <w:bottom w:val="none" w:sz="0" w:space="0" w:color="auto"/>
        <w:right w:val="none" w:sz="0" w:space="0" w:color="auto"/>
      </w:divBdr>
    </w:div>
    <w:div w:id="1168014240">
      <w:bodyDiv w:val="1"/>
      <w:marLeft w:val="0"/>
      <w:marRight w:val="0"/>
      <w:marTop w:val="0"/>
      <w:marBottom w:val="0"/>
      <w:divBdr>
        <w:top w:val="none" w:sz="0" w:space="0" w:color="auto"/>
        <w:left w:val="none" w:sz="0" w:space="0" w:color="auto"/>
        <w:bottom w:val="none" w:sz="0" w:space="0" w:color="auto"/>
        <w:right w:val="none" w:sz="0" w:space="0" w:color="auto"/>
      </w:divBdr>
    </w:div>
    <w:div w:id="1173376679">
      <w:bodyDiv w:val="1"/>
      <w:marLeft w:val="0"/>
      <w:marRight w:val="0"/>
      <w:marTop w:val="0"/>
      <w:marBottom w:val="0"/>
      <w:divBdr>
        <w:top w:val="none" w:sz="0" w:space="0" w:color="auto"/>
        <w:left w:val="none" w:sz="0" w:space="0" w:color="auto"/>
        <w:bottom w:val="none" w:sz="0" w:space="0" w:color="auto"/>
        <w:right w:val="none" w:sz="0" w:space="0" w:color="auto"/>
      </w:divBdr>
    </w:div>
    <w:div w:id="1174608121">
      <w:bodyDiv w:val="1"/>
      <w:marLeft w:val="0"/>
      <w:marRight w:val="0"/>
      <w:marTop w:val="0"/>
      <w:marBottom w:val="0"/>
      <w:divBdr>
        <w:top w:val="none" w:sz="0" w:space="0" w:color="auto"/>
        <w:left w:val="none" w:sz="0" w:space="0" w:color="auto"/>
        <w:bottom w:val="none" w:sz="0" w:space="0" w:color="auto"/>
        <w:right w:val="none" w:sz="0" w:space="0" w:color="auto"/>
      </w:divBdr>
    </w:div>
    <w:div w:id="1177573260">
      <w:bodyDiv w:val="1"/>
      <w:marLeft w:val="0"/>
      <w:marRight w:val="0"/>
      <w:marTop w:val="0"/>
      <w:marBottom w:val="0"/>
      <w:divBdr>
        <w:top w:val="none" w:sz="0" w:space="0" w:color="auto"/>
        <w:left w:val="none" w:sz="0" w:space="0" w:color="auto"/>
        <w:bottom w:val="none" w:sz="0" w:space="0" w:color="auto"/>
        <w:right w:val="none" w:sz="0" w:space="0" w:color="auto"/>
      </w:divBdr>
    </w:div>
    <w:div w:id="1180243576">
      <w:bodyDiv w:val="1"/>
      <w:marLeft w:val="0"/>
      <w:marRight w:val="0"/>
      <w:marTop w:val="0"/>
      <w:marBottom w:val="0"/>
      <w:divBdr>
        <w:top w:val="none" w:sz="0" w:space="0" w:color="auto"/>
        <w:left w:val="none" w:sz="0" w:space="0" w:color="auto"/>
        <w:bottom w:val="none" w:sz="0" w:space="0" w:color="auto"/>
        <w:right w:val="none" w:sz="0" w:space="0" w:color="auto"/>
      </w:divBdr>
    </w:div>
    <w:div w:id="1182816477">
      <w:bodyDiv w:val="1"/>
      <w:marLeft w:val="0"/>
      <w:marRight w:val="0"/>
      <w:marTop w:val="0"/>
      <w:marBottom w:val="0"/>
      <w:divBdr>
        <w:top w:val="none" w:sz="0" w:space="0" w:color="auto"/>
        <w:left w:val="none" w:sz="0" w:space="0" w:color="auto"/>
        <w:bottom w:val="none" w:sz="0" w:space="0" w:color="auto"/>
        <w:right w:val="none" w:sz="0" w:space="0" w:color="auto"/>
      </w:divBdr>
    </w:div>
    <w:div w:id="1194422019">
      <w:bodyDiv w:val="1"/>
      <w:marLeft w:val="0"/>
      <w:marRight w:val="0"/>
      <w:marTop w:val="0"/>
      <w:marBottom w:val="0"/>
      <w:divBdr>
        <w:top w:val="none" w:sz="0" w:space="0" w:color="auto"/>
        <w:left w:val="none" w:sz="0" w:space="0" w:color="auto"/>
        <w:bottom w:val="none" w:sz="0" w:space="0" w:color="auto"/>
        <w:right w:val="none" w:sz="0" w:space="0" w:color="auto"/>
      </w:divBdr>
    </w:div>
    <w:div w:id="1195998380">
      <w:bodyDiv w:val="1"/>
      <w:marLeft w:val="0"/>
      <w:marRight w:val="0"/>
      <w:marTop w:val="0"/>
      <w:marBottom w:val="0"/>
      <w:divBdr>
        <w:top w:val="none" w:sz="0" w:space="0" w:color="auto"/>
        <w:left w:val="none" w:sz="0" w:space="0" w:color="auto"/>
        <w:bottom w:val="none" w:sz="0" w:space="0" w:color="auto"/>
        <w:right w:val="none" w:sz="0" w:space="0" w:color="auto"/>
      </w:divBdr>
    </w:div>
    <w:div w:id="1209489774">
      <w:bodyDiv w:val="1"/>
      <w:marLeft w:val="0"/>
      <w:marRight w:val="0"/>
      <w:marTop w:val="0"/>
      <w:marBottom w:val="0"/>
      <w:divBdr>
        <w:top w:val="none" w:sz="0" w:space="0" w:color="auto"/>
        <w:left w:val="none" w:sz="0" w:space="0" w:color="auto"/>
        <w:bottom w:val="none" w:sz="0" w:space="0" w:color="auto"/>
        <w:right w:val="none" w:sz="0" w:space="0" w:color="auto"/>
      </w:divBdr>
    </w:div>
    <w:div w:id="1210261412">
      <w:bodyDiv w:val="1"/>
      <w:marLeft w:val="0"/>
      <w:marRight w:val="0"/>
      <w:marTop w:val="0"/>
      <w:marBottom w:val="0"/>
      <w:divBdr>
        <w:top w:val="none" w:sz="0" w:space="0" w:color="auto"/>
        <w:left w:val="none" w:sz="0" w:space="0" w:color="auto"/>
        <w:bottom w:val="none" w:sz="0" w:space="0" w:color="auto"/>
        <w:right w:val="none" w:sz="0" w:space="0" w:color="auto"/>
      </w:divBdr>
    </w:div>
    <w:div w:id="1217006396">
      <w:bodyDiv w:val="1"/>
      <w:marLeft w:val="0"/>
      <w:marRight w:val="0"/>
      <w:marTop w:val="0"/>
      <w:marBottom w:val="0"/>
      <w:divBdr>
        <w:top w:val="none" w:sz="0" w:space="0" w:color="auto"/>
        <w:left w:val="none" w:sz="0" w:space="0" w:color="auto"/>
        <w:bottom w:val="none" w:sz="0" w:space="0" w:color="auto"/>
        <w:right w:val="none" w:sz="0" w:space="0" w:color="auto"/>
      </w:divBdr>
    </w:div>
    <w:div w:id="1218248847">
      <w:bodyDiv w:val="1"/>
      <w:marLeft w:val="0"/>
      <w:marRight w:val="0"/>
      <w:marTop w:val="0"/>
      <w:marBottom w:val="0"/>
      <w:divBdr>
        <w:top w:val="none" w:sz="0" w:space="0" w:color="auto"/>
        <w:left w:val="none" w:sz="0" w:space="0" w:color="auto"/>
        <w:bottom w:val="none" w:sz="0" w:space="0" w:color="auto"/>
        <w:right w:val="none" w:sz="0" w:space="0" w:color="auto"/>
      </w:divBdr>
    </w:div>
    <w:div w:id="1236210271">
      <w:bodyDiv w:val="1"/>
      <w:marLeft w:val="0"/>
      <w:marRight w:val="0"/>
      <w:marTop w:val="0"/>
      <w:marBottom w:val="0"/>
      <w:divBdr>
        <w:top w:val="none" w:sz="0" w:space="0" w:color="auto"/>
        <w:left w:val="none" w:sz="0" w:space="0" w:color="auto"/>
        <w:bottom w:val="none" w:sz="0" w:space="0" w:color="auto"/>
        <w:right w:val="none" w:sz="0" w:space="0" w:color="auto"/>
      </w:divBdr>
    </w:div>
    <w:div w:id="1239290701">
      <w:bodyDiv w:val="1"/>
      <w:marLeft w:val="0"/>
      <w:marRight w:val="0"/>
      <w:marTop w:val="0"/>
      <w:marBottom w:val="0"/>
      <w:divBdr>
        <w:top w:val="none" w:sz="0" w:space="0" w:color="auto"/>
        <w:left w:val="none" w:sz="0" w:space="0" w:color="auto"/>
        <w:bottom w:val="none" w:sz="0" w:space="0" w:color="auto"/>
        <w:right w:val="none" w:sz="0" w:space="0" w:color="auto"/>
      </w:divBdr>
    </w:div>
    <w:div w:id="1259874610">
      <w:bodyDiv w:val="1"/>
      <w:marLeft w:val="0"/>
      <w:marRight w:val="0"/>
      <w:marTop w:val="0"/>
      <w:marBottom w:val="0"/>
      <w:divBdr>
        <w:top w:val="none" w:sz="0" w:space="0" w:color="auto"/>
        <w:left w:val="none" w:sz="0" w:space="0" w:color="auto"/>
        <w:bottom w:val="none" w:sz="0" w:space="0" w:color="auto"/>
        <w:right w:val="none" w:sz="0" w:space="0" w:color="auto"/>
      </w:divBdr>
    </w:div>
    <w:div w:id="1260867676">
      <w:bodyDiv w:val="1"/>
      <w:marLeft w:val="0"/>
      <w:marRight w:val="0"/>
      <w:marTop w:val="0"/>
      <w:marBottom w:val="0"/>
      <w:divBdr>
        <w:top w:val="none" w:sz="0" w:space="0" w:color="auto"/>
        <w:left w:val="none" w:sz="0" w:space="0" w:color="auto"/>
        <w:bottom w:val="none" w:sz="0" w:space="0" w:color="auto"/>
        <w:right w:val="none" w:sz="0" w:space="0" w:color="auto"/>
      </w:divBdr>
    </w:div>
    <w:div w:id="1263759134">
      <w:bodyDiv w:val="1"/>
      <w:marLeft w:val="0"/>
      <w:marRight w:val="0"/>
      <w:marTop w:val="0"/>
      <w:marBottom w:val="0"/>
      <w:divBdr>
        <w:top w:val="none" w:sz="0" w:space="0" w:color="auto"/>
        <w:left w:val="none" w:sz="0" w:space="0" w:color="auto"/>
        <w:bottom w:val="none" w:sz="0" w:space="0" w:color="auto"/>
        <w:right w:val="none" w:sz="0" w:space="0" w:color="auto"/>
      </w:divBdr>
    </w:div>
    <w:div w:id="1264610963">
      <w:bodyDiv w:val="1"/>
      <w:marLeft w:val="0"/>
      <w:marRight w:val="0"/>
      <w:marTop w:val="0"/>
      <w:marBottom w:val="0"/>
      <w:divBdr>
        <w:top w:val="none" w:sz="0" w:space="0" w:color="auto"/>
        <w:left w:val="none" w:sz="0" w:space="0" w:color="auto"/>
        <w:bottom w:val="none" w:sz="0" w:space="0" w:color="auto"/>
        <w:right w:val="none" w:sz="0" w:space="0" w:color="auto"/>
      </w:divBdr>
    </w:div>
    <w:div w:id="1276907890">
      <w:bodyDiv w:val="1"/>
      <w:marLeft w:val="0"/>
      <w:marRight w:val="0"/>
      <w:marTop w:val="0"/>
      <w:marBottom w:val="0"/>
      <w:divBdr>
        <w:top w:val="none" w:sz="0" w:space="0" w:color="auto"/>
        <w:left w:val="none" w:sz="0" w:space="0" w:color="auto"/>
        <w:bottom w:val="none" w:sz="0" w:space="0" w:color="auto"/>
        <w:right w:val="none" w:sz="0" w:space="0" w:color="auto"/>
      </w:divBdr>
    </w:div>
    <w:div w:id="1283030515">
      <w:bodyDiv w:val="1"/>
      <w:marLeft w:val="0"/>
      <w:marRight w:val="0"/>
      <w:marTop w:val="0"/>
      <w:marBottom w:val="0"/>
      <w:divBdr>
        <w:top w:val="none" w:sz="0" w:space="0" w:color="auto"/>
        <w:left w:val="none" w:sz="0" w:space="0" w:color="auto"/>
        <w:bottom w:val="none" w:sz="0" w:space="0" w:color="auto"/>
        <w:right w:val="none" w:sz="0" w:space="0" w:color="auto"/>
      </w:divBdr>
    </w:div>
    <w:div w:id="1311903081">
      <w:bodyDiv w:val="1"/>
      <w:marLeft w:val="0"/>
      <w:marRight w:val="0"/>
      <w:marTop w:val="0"/>
      <w:marBottom w:val="0"/>
      <w:divBdr>
        <w:top w:val="none" w:sz="0" w:space="0" w:color="auto"/>
        <w:left w:val="none" w:sz="0" w:space="0" w:color="auto"/>
        <w:bottom w:val="none" w:sz="0" w:space="0" w:color="auto"/>
        <w:right w:val="none" w:sz="0" w:space="0" w:color="auto"/>
      </w:divBdr>
    </w:div>
    <w:div w:id="1319772580">
      <w:bodyDiv w:val="1"/>
      <w:marLeft w:val="0"/>
      <w:marRight w:val="0"/>
      <w:marTop w:val="0"/>
      <w:marBottom w:val="0"/>
      <w:divBdr>
        <w:top w:val="none" w:sz="0" w:space="0" w:color="auto"/>
        <w:left w:val="none" w:sz="0" w:space="0" w:color="auto"/>
        <w:bottom w:val="none" w:sz="0" w:space="0" w:color="auto"/>
        <w:right w:val="none" w:sz="0" w:space="0" w:color="auto"/>
      </w:divBdr>
    </w:div>
    <w:div w:id="1325088230">
      <w:bodyDiv w:val="1"/>
      <w:marLeft w:val="0"/>
      <w:marRight w:val="0"/>
      <w:marTop w:val="0"/>
      <w:marBottom w:val="0"/>
      <w:divBdr>
        <w:top w:val="none" w:sz="0" w:space="0" w:color="auto"/>
        <w:left w:val="none" w:sz="0" w:space="0" w:color="auto"/>
        <w:bottom w:val="none" w:sz="0" w:space="0" w:color="auto"/>
        <w:right w:val="none" w:sz="0" w:space="0" w:color="auto"/>
      </w:divBdr>
    </w:div>
    <w:div w:id="1338579666">
      <w:bodyDiv w:val="1"/>
      <w:marLeft w:val="0"/>
      <w:marRight w:val="0"/>
      <w:marTop w:val="0"/>
      <w:marBottom w:val="0"/>
      <w:divBdr>
        <w:top w:val="none" w:sz="0" w:space="0" w:color="auto"/>
        <w:left w:val="none" w:sz="0" w:space="0" w:color="auto"/>
        <w:bottom w:val="none" w:sz="0" w:space="0" w:color="auto"/>
        <w:right w:val="none" w:sz="0" w:space="0" w:color="auto"/>
      </w:divBdr>
    </w:div>
    <w:div w:id="1340766369">
      <w:bodyDiv w:val="1"/>
      <w:marLeft w:val="0"/>
      <w:marRight w:val="0"/>
      <w:marTop w:val="0"/>
      <w:marBottom w:val="0"/>
      <w:divBdr>
        <w:top w:val="none" w:sz="0" w:space="0" w:color="auto"/>
        <w:left w:val="none" w:sz="0" w:space="0" w:color="auto"/>
        <w:bottom w:val="none" w:sz="0" w:space="0" w:color="auto"/>
        <w:right w:val="none" w:sz="0" w:space="0" w:color="auto"/>
      </w:divBdr>
    </w:div>
    <w:div w:id="1347639066">
      <w:bodyDiv w:val="1"/>
      <w:marLeft w:val="0"/>
      <w:marRight w:val="0"/>
      <w:marTop w:val="0"/>
      <w:marBottom w:val="0"/>
      <w:divBdr>
        <w:top w:val="none" w:sz="0" w:space="0" w:color="auto"/>
        <w:left w:val="none" w:sz="0" w:space="0" w:color="auto"/>
        <w:bottom w:val="none" w:sz="0" w:space="0" w:color="auto"/>
        <w:right w:val="none" w:sz="0" w:space="0" w:color="auto"/>
      </w:divBdr>
    </w:div>
    <w:div w:id="1365639428">
      <w:bodyDiv w:val="1"/>
      <w:marLeft w:val="0"/>
      <w:marRight w:val="0"/>
      <w:marTop w:val="0"/>
      <w:marBottom w:val="0"/>
      <w:divBdr>
        <w:top w:val="none" w:sz="0" w:space="0" w:color="auto"/>
        <w:left w:val="none" w:sz="0" w:space="0" w:color="auto"/>
        <w:bottom w:val="none" w:sz="0" w:space="0" w:color="auto"/>
        <w:right w:val="none" w:sz="0" w:space="0" w:color="auto"/>
      </w:divBdr>
    </w:div>
    <w:div w:id="1368601454">
      <w:bodyDiv w:val="1"/>
      <w:marLeft w:val="0"/>
      <w:marRight w:val="0"/>
      <w:marTop w:val="0"/>
      <w:marBottom w:val="0"/>
      <w:divBdr>
        <w:top w:val="none" w:sz="0" w:space="0" w:color="auto"/>
        <w:left w:val="none" w:sz="0" w:space="0" w:color="auto"/>
        <w:bottom w:val="none" w:sz="0" w:space="0" w:color="auto"/>
        <w:right w:val="none" w:sz="0" w:space="0" w:color="auto"/>
      </w:divBdr>
    </w:div>
    <w:div w:id="1370836102">
      <w:bodyDiv w:val="1"/>
      <w:marLeft w:val="0"/>
      <w:marRight w:val="0"/>
      <w:marTop w:val="0"/>
      <w:marBottom w:val="0"/>
      <w:divBdr>
        <w:top w:val="none" w:sz="0" w:space="0" w:color="auto"/>
        <w:left w:val="none" w:sz="0" w:space="0" w:color="auto"/>
        <w:bottom w:val="none" w:sz="0" w:space="0" w:color="auto"/>
        <w:right w:val="none" w:sz="0" w:space="0" w:color="auto"/>
      </w:divBdr>
    </w:div>
    <w:div w:id="1402020877">
      <w:bodyDiv w:val="1"/>
      <w:marLeft w:val="0"/>
      <w:marRight w:val="0"/>
      <w:marTop w:val="0"/>
      <w:marBottom w:val="0"/>
      <w:divBdr>
        <w:top w:val="none" w:sz="0" w:space="0" w:color="auto"/>
        <w:left w:val="none" w:sz="0" w:space="0" w:color="auto"/>
        <w:bottom w:val="none" w:sz="0" w:space="0" w:color="auto"/>
        <w:right w:val="none" w:sz="0" w:space="0" w:color="auto"/>
      </w:divBdr>
    </w:div>
    <w:div w:id="1402950941">
      <w:bodyDiv w:val="1"/>
      <w:marLeft w:val="0"/>
      <w:marRight w:val="0"/>
      <w:marTop w:val="0"/>
      <w:marBottom w:val="0"/>
      <w:divBdr>
        <w:top w:val="none" w:sz="0" w:space="0" w:color="auto"/>
        <w:left w:val="none" w:sz="0" w:space="0" w:color="auto"/>
        <w:bottom w:val="none" w:sz="0" w:space="0" w:color="auto"/>
        <w:right w:val="none" w:sz="0" w:space="0" w:color="auto"/>
      </w:divBdr>
    </w:div>
    <w:div w:id="1408191264">
      <w:bodyDiv w:val="1"/>
      <w:marLeft w:val="0"/>
      <w:marRight w:val="0"/>
      <w:marTop w:val="0"/>
      <w:marBottom w:val="0"/>
      <w:divBdr>
        <w:top w:val="none" w:sz="0" w:space="0" w:color="auto"/>
        <w:left w:val="none" w:sz="0" w:space="0" w:color="auto"/>
        <w:bottom w:val="none" w:sz="0" w:space="0" w:color="auto"/>
        <w:right w:val="none" w:sz="0" w:space="0" w:color="auto"/>
      </w:divBdr>
    </w:div>
    <w:div w:id="1410077379">
      <w:bodyDiv w:val="1"/>
      <w:marLeft w:val="0"/>
      <w:marRight w:val="0"/>
      <w:marTop w:val="0"/>
      <w:marBottom w:val="0"/>
      <w:divBdr>
        <w:top w:val="none" w:sz="0" w:space="0" w:color="auto"/>
        <w:left w:val="none" w:sz="0" w:space="0" w:color="auto"/>
        <w:bottom w:val="none" w:sz="0" w:space="0" w:color="auto"/>
        <w:right w:val="none" w:sz="0" w:space="0" w:color="auto"/>
      </w:divBdr>
    </w:div>
    <w:div w:id="1413891125">
      <w:bodyDiv w:val="1"/>
      <w:marLeft w:val="0"/>
      <w:marRight w:val="0"/>
      <w:marTop w:val="0"/>
      <w:marBottom w:val="0"/>
      <w:divBdr>
        <w:top w:val="none" w:sz="0" w:space="0" w:color="auto"/>
        <w:left w:val="none" w:sz="0" w:space="0" w:color="auto"/>
        <w:bottom w:val="none" w:sz="0" w:space="0" w:color="auto"/>
        <w:right w:val="none" w:sz="0" w:space="0" w:color="auto"/>
      </w:divBdr>
    </w:div>
    <w:div w:id="1425103044">
      <w:bodyDiv w:val="1"/>
      <w:marLeft w:val="0"/>
      <w:marRight w:val="0"/>
      <w:marTop w:val="0"/>
      <w:marBottom w:val="0"/>
      <w:divBdr>
        <w:top w:val="none" w:sz="0" w:space="0" w:color="auto"/>
        <w:left w:val="none" w:sz="0" w:space="0" w:color="auto"/>
        <w:bottom w:val="none" w:sz="0" w:space="0" w:color="auto"/>
        <w:right w:val="none" w:sz="0" w:space="0" w:color="auto"/>
      </w:divBdr>
    </w:div>
    <w:div w:id="1442408234">
      <w:bodyDiv w:val="1"/>
      <w:marLeft w:val="0"/>
      <w:marRight w:val="0"/>
      <w:marTop w:val="0"/>
      <w:marBottom w:val="0"/>
      <w:divBdr>
        <w:top w:val="none" w:sz="0" w:space="0" w:color="auto"/>
        <w:left w:val="none" w:sz="0" w:space="0" w:color="auto"/>
        <w:bottom w:val="none" w:sz="0" w:space="0" w:color="auto"/>
        <w:right w:val="none" w:sz="0" w:space="0" w:color="auto"/>
      </w:divBdr>
    </w:div>
    <w:div w:id="1476601199">
      <w:bodyDiv w:val="1"/>
      <w:marLeft w:val="0"/>
      <w:marRight w:val="0"/>
      <w:marTop w:val="0"/>
      <w:marBottom w:val="0"/>
      <w:divBdr>
        <w:top w:val="none" w:sz="0" w:space="0" w:color="auto"/>
        <w:left w:val="none" w:sz="0" w:space="0" w:color="auto"/>
        <w:bottom w:val="none" w:sz="0" w:space="0" w:color="auto"/>
        <w:right w:val="none" w:sz="0" w:space="0" w:color="auto"/>
      </w:divBdr>
    </w:div>
    <w:div w:id="1501969128">
      <w:bodyDiv w:val="1"/>
      <w:marLeft w:val="0"/>
      <w:marRight w:val="0"/>
      <w:marTop w:val="0"/>
      <w:marBottom w:val="0"/>
      <w:divBdr>
        <w:top w:val="none" w:sz="0" w:space="0" w:color="auto"/>
        <w:left w:val="none" w:sz="0" w:space="0" w:color="auto"/>
        <w:bottom w:val="none" w:sz="0" w:space="0" w:color="auto"/>
        <w:right w:val="none" w:sz="0" w:space="0" w:color="auto"/>
      </w:divBdr>
    </w:div>
    <w:div w:id="1502431760">
      <w:bodyDiv w:val="1"/>
      <w:marLeft w:val="0"/>
      <w:marRight w:val="0"/>
      <w:marTop w:val="0"/>
      <w:marBottom w:val="0"/>
      <w:divBdr>
        <w:top w:val="none" w:sz="0" w:space="0" w:color="auto"/>
        <w:left w:val="none" w:sz="0" w:space="0" w:color="auto"/>
        <w:bottom w:val="none" w:sz="0" w:space="0" w:color="auto"/>
        <w:right w:val="none" w:sz="0" w:space="0" w:color="auto"/>
      </w:divBdr>
    </w:div>
    <w:div w:id="1503079511">
      <w:bodyDiv w:val="1"/>
      <w:marLeft w:val="0"/>
      <w:marRight w:val="0"/>
      <w:marTop w:val="0"/>
      <w:marBottom w:val="0"/>
      <w:divBdr>
        <w:top w:val="none" w:sz="0" w:space="0" w:color="auto"/>
        <w:left w:val="none" w:sz="0" w:space="0" w:color="auto"/>
        <w:bottom w:val="none" w:sz="0" w:space="0" w:color="auto"/>
        <w:right w:val="none" w:sz="0" w:space="0" w:color="auto"/>
      </w:divBdr>
    </w:div>
    <w:div w:id="1504009758">
      <w:bodyDiv w:val="1"/>
      <w:marLeft w:val="0"/>
      <w:marRight w:val="0"/>
      <w:marTop w:val="0"/>
      <w:marBottom w:val="0"/>
      <w:divBdr>
        <w:top w:val="none" w:sz="0" w:space="0" w:color="auto"/>
        <w:left w:val="none" w:sz="0" w:space="0" w:color="auto"/>
        <w:bottom w:val="none" w:sz="0" w:space="0" w:color="auto"/>
        <w:right w:val="none" w:sz="0" w:space="0" w:color="auto"/>
      </w:divBdr>
    </w:div>
    <w:div w:id="1505363108">
      <w:bodyDiv w:val="1"/>
      <w:marLeft w:val="0"/>
      <w:marRight w:val="0"/>
      <w:marTop w:val="0"/>
      <w:marBottom w:val="0"/>
      <w:divBdr>
        <w:top w:val="none" w:sz="0" w:space="0" w:color="auto"/>
        <w:left w:val="none" w:sz="0" w:space="0" w:color="auto"/>
        <w:bottom w:val="none" w:sz="0" w:space="0" w:color="auto"/>
        <w:right w:val="none" w:sz="0" w:space="0" w:color="auto"/>
      </w:divBdr>
    </w:div>
    <w:div w:id="1510365321">
      <w:bodyDiv w:val="1"/>
      <w:marLeft w:val="0"/>
      <w:marRight w:val="0"/>
      <w:marTop w:val="0"/>
      <w:marBottom w:val="0"/>
      <w:divBdr>
        <w:top w:val="none" w:sz="0" w:space="0" w:color="auto"/>
        <w:left w:val="none" w:sz="0" w:space="0" w:color="auto"/>
        <w:bottom w:val="none" w:sz="0" w:space="0" w:color="auto"/>
        <w:right w:val="none" w:sz="0" w:space="0" w:color="auto"/>
      </w:divBdr>
    </w:div>
    <w:div w:id="1511916079">
      <w:bodyDiv w:val="1"/>
      <w:marLeft w:val="0"/>
      <w:marRight w:val="0"/>
      <w:marTop w:val="0"/>
      <w:marBottom w:val="0"/>
      <w:divBdr>
        <w:top w:val="none" w:sz="0" w:space="0" w:color="auto"/>
        <w:left w:val="none" w:sz="0" w:space="0" w:color="auto"/>
        <w:bottom w:val="none" w:sz="0" w:space="0" w:color="auto"/>
        <w:right w:val="none" w:sz="0" w:space="0" w:color="auto"/>
      </w:divBdr>
    </w:div>
    <w:div w:id="1537425665">
      <w:bodyDiv w:val="1"/>
      <w:marLeft w:val="0"/>
      <w:marRight w:val="0"/>
      <w:marTop w:val="0"/>
      <w:marBottom w:val="0"/>
      <w:divBdr>
        <w:top w:val="none" w:sz="0" w:space="0" w:color="auto"/>
        <w:left w:val="none" w:sz="0" w:space="0" w:color="auto"/>
        <w:bottom w:val="none" w:sz="0" w:space="0" w:color="auto"/>
        <w:right w:val="none" w:sz="0" w:space="0" w:color="auto"/>
      </w:divBdr>
    </w:div>
    <w:div w:id="1560901741">
      <w:bodyDiv w:val="1"/>
      <w:marLeft w:val="0"/>
      <w:marRight w:val="0"/>
      <w:marTop w:val="0"/>
      <w:marBottom w:val="0"/>
      <w:divBdr>
        <w:top w:val="none" w:sz="0" w:space="0" w:color="auto"/>
        <w:left w:val="none" w:sz="0" w:space="0" w:color="auto"/>
        <w:bottom w:val="none" w:sz="0" w:space="0" w:color="auto"/>
        <w:right w:val="none" w:sz="0" w:space="0" w:color="auto"/>
      </w:divBdr>
    </w:div>
    <w:div w:id="1572692656">
      <w:bodyDiv w:val="1"/>
      <w:marLeft w:val="0"/>
      <w:marRight w:val="0"/>
      <w:marTop w:val="0"/>
      <w:marBottom w:val="0"/>
      <w:divBdr>
        <w:top w:val="none" w:sz="0" w:space="0" w:color="auto"/>
        <w:left w:val="none" w:sz="0" w:space="0" w:color="auto"/>
        <w:bottom w:val="none" w:sz="0" w:space="0" w:color="auto"/>
        <w:right w:val="none" w:sz="0" w:space="0" w:color="auto"/>
      </w:divBdr>
    </w:div>
    <w:div w:id="1574269858">
      <w:bodyDiv w:val="1"/>
      <w:marLeft w:val="0"/>
      <w:marRight w:val="0"/>
      <w:marTop w:val="0"/>
      <w:marBottom w:val="0"/>
      <w:divBdr>
        <w:top w:val="none" w:sz="0" w:space="0" w:color="auto"/>
        <w:left w:val="none" w:sz="0" w:space="0" w:color="auto"/>
        <w:bottom w:val="none" w:sz="0" w:space="0" w:color="auto"/>
        <w:right w:val="none" w:sz="0" w:space="0" w:color="auto"/>
      </w:divBdr>
    </w:div>
    <w:div w:id="1575237624">
      <w:bodyDiv w:val="1"/>
      <w:marLeft w:val="0"/>
      <w:marRight w:val="0"/>
      <w:marTop w:val="0"/>
      <w:marBottom w:val="0"/>
      <w:divBdr>
        <w:top w:val="none" w:sz="0" w:space="0" w:color="auto"/>
        <w:left w:val="none" w:sz="0" w:space="0" w:color="auto"/>
        <w:bottom w:val="none" w:sz="0" w:space="0" w:color="auto"/>
        <w:right w:val="none" w:sz="0" w:space="0" w:color="auto"/>
      </w:divBdr>
    </w:div>
    <w:div w:id="1579972950">
      <w:bodyDiv w:val="1"/>
      <w:marLeft w:val="0"/>
      <w:marRight w:val="0"/>
      <w:marTop w:val="0"/>
      <w:marBottom w:val="0"/>
      <w:divBdr>
        <w:top w:val="none" w:sz="0" w:space="0" w:color="auto"/>
        <w:left w:val="none" w:sz="0" w:space="0" w:color="auto"/>
        <w:bottom w:val="none" w:sz="0" w:space="0" w:color="auto"/>
        <w:right w:val="none" w:sz="0" w:space="0" w:color="auto"/>
      </w:divBdr>
    </w:div>
    <w:div w:id="1585602071">
      <w:bodyDiv w:val="1"/>
      <w:marLeft w:val="0"/>
      <w:marRight w:val="0"/>
      <w:marTop w:val="0"/>
      <w:marBottom w:val="0"/>
      <w:divBdr>
        <w:top w:val="none" w:sz="0" w:space="0" w:color="auto"/>
        <w:left w:val="none" w:sz="0" w:space="0" w:color="auto"/>
        <w:bottom w:val="none" w:sz="0" w:space="0" w:color="auto"/>
        <w:right w:val="none" w:sz="0" w:space="0" w:color="auto"/>
      </w:divBdr>
    </w:div>
    <w:div w:id="1591309212">
      <w:bodyDiv w:val="1"/>
      <w:marLeft w:val="0"/>
      <w:marRight w:val="0"/>
      <w:marTop w:val="0"/>
      <w:marBottom w:val="0"/>
      <w:divBdr>
        <w:top w:val="none" w:sz="0" w:space="0" w:color="auto"/>
        <w:left w:val="none" w:sz="0" w:space="0" w:color="auto"/>
        <w:bottom w:val="none" w:sz="0" w:space="0" w:color="auto"/>
        <w:right w:val="none" w:sz="0" w:space="0" w:color="auto"/>
      </w:divBdr>
    </w:div>
    <w:div w:id="1609502269">
      <w:bodyDiv w:val="1"/>
      <w:marLeft w:val="0"/>
      <w:marRight w:val="0"/>
      <w:marTop w:val="0"/>
      <w:marBottom w:val="0"/>
      <w:divBdr>
        <w:top w:val="none" w:sz="0" w:space="0" w:color="auto"/>
        <w:left w:val="none" w:sz="0" w:space="0" w:color="auto"/>
        <w:bottom w:val="none" w:sz="0" w:space="0" w:color="auto"/>
        <w:right w:val="none" w:sz="0" w:space="0" w:color="auto"/>
      </w:divBdr>
    </w:div>
    <w:div w:id="1620916110">
      <w:bodyDiv w:val="1"/>
      <w:marLeft w:val="0"/>
      <w:marRight w:val="0"/>
      <w:marTop w:val="0"/>
      <w:marBottom w:val="0"/>
      <w:divBdr>
        <w:top w:val="none" w:sz="0" w:space="0" w:color="auto"/>
        <w:left w:val="none" w:sz="0" w:space="0" w:color="auto"/>
        <w:bottom w:val="none" w:sz="0" w:space="0" w:color="auto"/>
        <w:right w:val="none" w:sz="0" w:space="0" w:color="auto"/>
      </w:divBdr>
    </w:div>
    <w:div w:id="1621761944">
      <w:bodyDiv w:val="1"/>
      <w:marLeft w:val="0"/>
      <w:marRight w:val="0"/>
      <w:marTop w:val="0"/>
      <w:marBottom w:val="0"/>
      <w:divBdr>
        <w:top w:val="none" w:sz="0" w:space="0" w:color="auto"/>
        <w:left w:val="none" w:sz="0" w:space="0" w:color="auto"/>
        <w:bottom w:val="none" w:sz="0" w:space="0" w:color="auto"/>
        <w:right w:val="none" w:sz="0" w:space="0" w:color="auto"/>
      </w:divBdr>
    </w:div>
    <w:div w:id="1626737158">
      <w:bodyDiv w:val="1"/>
      <w:marLeft w:val="0"/>
      <w:marRight w:val="0"/>
      <w:marTop w:val="0"/>
      <w:marBottom w:val="0"/>
      <w:divBdr>
        <w:top w:val="none" w:sz="0" w:space="0" w:color="auto"/>
        <w:left w:val="none" w:sz="0" w:space="0" w:color="auto"/>
        <w:bottom w:val="none" w:sz="0" w:space="0" w:color="auto"/>
        <w:right w:val="none" w:sz="0" w:space="0" w:color="auto"/>
      </w:divBdr>
    </w:div>
    <w:div w:id="1639800282">
      <w:bodyDiv w:val="1"/>
      <w:marLeft w:val="0"/>
      <w:marRight w:val="0"/>
      <w:marTop w:val="0"/>
      <w:marBottom w:val="0"/>
      <w:divBdr>
        <w:top w:val="none" w:sz="0" w:space="0" w:color="auto"/>
        <w:left w:val="none" w:sz="0" w:space="0" w:color="auto"/>
        <w:bottom w:val="none" w:sz="0" w:space="0" w:color="auto"/>
        <w:right w:val="none" w:sz="0" w:space="0" w:color="auto"/>
      </w:divBdr>
    </w:div>
    <w:div w:id="1643849990">
      <w:bodyDiv w:val="1"/>
      <w:marLeft w:val="0"/>
      <w:marRight w:val="0"/>
      <w:marTop w:val="0"/>
      <w:marBottom w:val="0"/>
      <w:divBdr>
        <w:top w:val="none" w:sz="0" w:space="0" w:color="auto"/>
        <w:left w:val="none" w:sz="0" w:space="0" w:color="auto"/>
        <w:bottom w:val="none" w:sz="0" w:space="0" w:color="auto"/>
        <w:right w:val="none" w:sz="0" w:space="0" w:color="auto"/>
      </w:divBdr>
    </w:div>
    <w:div w:id="1653829293">
      <w:bodyDiv w:val="1"/>
      <w:marLeft w:val="0"/>
      <w:marRight w:val="0"/>
      <w:marTop w:val="0"/>
      <w:marBottom w:val="0"/>
      <w:divBdr>
        <w:top w:val="none" w:sz="0" w:space="0" w:color="auto"/>
        <w:left w:val="none" w:sz="0" w:space="0" w:color="auto"/>
        <w:bottom w:val="none" w:sz="0" w:space="0" w:color="auto"/>
        <w:right w:val="none" w:sz="0" w:space="0" w:color="auto"/>
      </w:divBdr>
    </w:div>
    <w:div w:id="1678072679">
      <w:bodyDiv w:val="1"/>
      <w:marLeft w:val="0"/>
      <w:marRight w:val="0"/>
      <w:marTop w:val="0"/>
      <w:marBottom w:val="0"/>
      <w:divBdr>
        <w:top w:val="none" w:sz="0" w:space="0" w:color="auto"/>
        <w:left w:val="none" w:sz="0" w:space="0" w:color="auto"/>
        <w:bottom w:val="none" w:sz="0" w:space="0" w:color="auto"/>
        <w:right w:val="none" w:sz="0" w:space="0" w:color="auto"/>
      </w:divBdr>
    </w:div>
    <w:div w:id="1684359491">
      <w:bodyDiv w:val="1"/>
      <w:marLeft w:val="0"/>
      <w:marRight w:val="0"/>
      <w:marTop w:val="0"/>
      <w:marBottom w:val="0"/>
      <w:divBdr>
        <w:top w:val="none" w:sz="0" w:space="0" w:color="auto"/>
        <w:left w:val="none" w:sz="0" w:space="0" w:color="auto"/>
        <w:bottom w:val="none" w:sz="0" w:space="0" w:color="auto"/>
        <w:right w:val="none" w:sz="0" w:space="0" w:color="auto"/>
      </w:divBdr>
    </w:div>
    <w:div w:id="1684361637">
      <w:bodyDiv w:val="1"/>
      <w:marLeft w:val="0"/>
      <w:marRight w:val="0"/>
      <w:marTop w:val="0"/>
      <w:marBottom w:val="0"/>
      <w:divBdr>
        <w:top w:val="none" w:sz="0" w:space="0" w:color="auto"/>
        <w:left w:val="none" w:sz="0" w:space="0" w:color="auto"/>
        <w:bottom w:val="none" w:sz="0" w:space="0" w:color="auto"/>
        <w:right w:val="none" w:sz="0" w:space="0" w:color="auto"/>
      </w:divBdr>
    </w:div>
    <w:div w:id="1693725274">
      <w:bodyDiv w:val="1"/>
      <w:marLeft w:val="0"/>
      <w:marRight w:val="0"/>
      <w:marTop w:val="0"/>
      <w:marBottom w:val="0"/>
      <w:divBdr>
        <w:top w:val="none" w:sz="0" w:space="0" w:color="auto"/>
        <w:left w:val="none" w:sz="0" w:space="0" w:color="auto"/>
        <w:bottom w:val="none" w:sz="0" w:space="0" w:color="auto"/>
        <w:right w:val="none" w:sz="0" w:space="0" w:color="auto"/>
      </w:divBdr>
    </w:div>
    <w:div w:id="1697384702">
      <w:bodyDiv w:val="1"/>
      <w:marLeft w:val="0"/>
      <w:marRight w:val="0"/>
      <w:marTop w:val="0"/>
      <w:marBottom w:val="0"/>
      <w:divBdr>
        <w:top w:val="none" w:sz="0" w:space="0" w:color="auto"/>
        <w:left w:val="none" w:sz="0" w:space="0" w:color="auto"/>
        <w:bottom w:val="none" w:sz="0" w:space="0" w:color="auto"/>
        <w:right w:val="none" w:sz="0" w:space="0" w:color="auto"/>
      </w:divBdr>
    </w:div>
    <w:div w:id="1717730961">
      <w:bodyDiv w:val="1"/>
      <w:marLeft w:val="0"/>
      <w:marRight w:val="0"/>
      <w:marTop w:val="0"/>
      <w:marBottom w:val="0"/>
      <w:divBdr>
        <w:top w:val="none" w:sz="0" w:space="0" w:color="auto"/>
        <w:left w:val="none" w:sz="0" w:space="0" w:color="auto"/>
        <w:bottom w:val="none" w:sz="0" w:space="0" w:color="auto"/>
        <w:right w:val="none" w:sz="0" w:space="0" w:color="auto"/>
      </w:divBdr>
    </w:div>
    <w:div w:id="1727875817">
      <w:bodyDiv w:val="1"/>
      <w:marLeft w:val="0"/>
      <w:marRight w:val="0"/>
      <w:marTop w:val="0"/>
      <w:marBottom w:val="0"/>
      <w:divBdr>
        <w:top w:val="none" w:sz="0" w:space="0" w:color="auto"/>
        <w:left w:val="none" w:sz="0" w:space="0" w:color="auto"/>
        <w:bottom w:val="none" w:sz="0" w:space="0" w:color="auto"/>
        <w:right w:val="none" w:sz="0" w:space="0" w:color="auto"/>
      </w:divBdr>
    </w:div>
    <w:div w:id="1752894156">
      <w:bodyDiv w:val="1"/>
      <w:marLeft w:val="0"/>
      <w:marRight w:val="0"/>
      <w:marTop w:val="0"/>
      <w:marBottom w:val="0"/>
      <w:divBdr>
        <w:top w:val="none" w:sz="0" w:space="0" w:color="auto"/>
        <w:left w:val="none" w:sz="0" w:space="0" w:color="auto"/>
        <w:bottom w:val="none" w:sz="0" w:space="0" w:color="auto"/>
        <w:right w:val="none" w:sz="0" w:space="0" w:color="auto"/>
      </w:divBdr>
    </w:div>
    <w:div w:id="1757165081">
      <w:bodyDiv w:val="1"/>
      <w:marLeft w:val="0"/>
      <w:marRight w:val="0"/>
      <w:marTop w:val="0"/>
      <w:marBottom w:val="0"/>
      <w:divBdr>
        <w:top w:val="none" w:sz="0" w:space="0" w:color="auto"/>
        <w:left w:val="none" w:sz="0" w:space="0" w:color="auto"/>
        <w:bottom w:val="none" w:sz="0" w:space="0" w:color="auto"/>
        <w:right w:val="none" w:sz="0" w:space="0" w:color="auto"/>
      </w:divBdr>
    </w:div>
    <w:div w:id="1761366952">
      <w:bodyDiv w:val="1"/>
      <w:marLeft w:val="0"/>
      <w:marRight w:val="0"/>
      <w:marTop w:val="0"/>
      <w:marBottom w:val="0"/>
      <w:divBdr>
        <w:top w:val="none" w:sz="0" w:space="0" w:color="auto"/>
        <w:left w:val="none" w:sz="0" w:space="0" w:color="auto"/>
        <w:bottom w:val="none" w:sz="0" w:space="0" w:color="auto"/>
        <w:right w:val="none" w:sz="0" w:space="0" w:color="auto"/>
      </w:divBdr>
    </w:div>
    <w:div w:id="1764303767">
      <w:bodyDiv w:val="1"/>
      <w:marLeft w:val="0"/>
      <w:marRight w:val="0"/>
      <w:marTop w:val="0"/>
      <w:marBottom w:val="0"/>
      <w:divBdr>
        <w:top w:val="none" w:sz="0" w:space="0" w:color="auto"/>
        <w:left w:val="none" w:sz="0" w:space="0" w:color="auto"/>
        <w:bottom w:val="none" w:sz="0" w:space="0" w:color="auto"/>
        <w:right w:val="none" w:sz="0" w:space="0" w:color="auto"/>
      </w:divBdr>
    </w:div>
    <w:div w:id="1772696667">
      <w:bodyDiv w:val="1"/>
      <w:marLeft w:val="0"/>
      <w:marRight w:val="0"/>
      <w:marTop w:val="0"/>
      <w:marBottom w:val="0"/>
      <w:divBdr>
        <w:top w:val="none" w:sz="0" w:space="0" w:color="auto"/>
        <w:left w:val="none" w:sz="0" w:space="0" w:color="auto"/>
        <w:bottom w:val="none" w:sz="0" w:space="0" w:color="auto"/>
        <w:right w:val="none" w:sz="0" w:space="0" w:color="auto"/>
      </w:divBdr>
    </w:div>
    <w:div w:id="1779256691">
      <w:bodyDiv w:val="1"/>
      <w:marLeft w:val="0"/>
      <w:marRight w:val="0"/>
      <w:marTop w:val="0"/>
      <w:marBottom w:val="0"/>
      <w:divBdr>
        <w:top w:val="none" w:sz="0" w:space="0" w:color="auto"/>
        <w:left w:val="none" w:sz="0" w:space="0" w:color="auto"/>
        <w:bottom w:val="none" w:sz="0" w:space="0" w:color="auto"/>
        <w:right w:val="none" w:sz="0" w:space="0" w:color="auto"/>
      </w:divBdr>
    </w:div>
    <w:div w:id="1793590215">
      <w:bodyDiv w:val="1"/>
      <w:marLeft w:val="0"/>
      <w:marRight w:val="0"/>
      <w:marTop w:val="0"/>
      <w:marBottom w:val="0"/>
      <w:divBdr>
        <w:top w:val="none" w:sz="0" w:space="0" w:color="auto"/>
        <w:left w:val="none" w:sz="0" w:space="0" w:color="auto"/>
        <w:bottom w:val="none" w:sz="0" w:space="0" w:color="auto"/>
        <w:right w:val="none" w:sz="0" w:space="0" w:color="auto"/>
      </w:divBdr>
    </w:div>
    <w:div w:id="1805584956">
      <w:bodyDiv w:val="1"/>
      <w:marLeft w:val="0"/>
      <w:marRight w:val="0"/>
      <w:marTop w:val="0"/>
      <w:marBottom w:val="0"/>
      <w:divBdr>
        <w:top w:val="none" w:sz="0" w:space="0" w:color="auto"/>
        <w:left w:val="none" w:sz="0" w:space="0" w:color="auto"/>
        <w:bottom w:val="none" w:sz="0" w:space="0" w:color="auto"/>
        <w:right w:val="none" w:sz="0" w:space="0" w:color="auto"/>
      </w:divBdr>
    </w:div>
    <w:div w:id="1806316111">
      <w:bodyDiv w:val="1"/>
      <w:marLeft w:val="0"/>
      <w:marRight w:val="0"/>
      <w:marTop w:val="0"/>
      <w:marBottom w:val="0"/>
      <w:divBdr>
        <w:top w:val="none" w:sz="0" w:space="0" w:color="auto"/>
        <w:left w:val="none" w:sz="0" w:space="0" w:color="auto"/>
        <w:bottom w:val="none" w:sz="0" w:space="0" w:color="auto"/>
        <w:right w:val="none" w:sz="0" w:space="0" w:color="auto"/>
      </w:divBdr>
    </w:div>
    <w:div w:id="1809320229">
      <w:bodyDiv w:val="1"/>
      <w:marLeft w:val="0"/>
      <w:marRight w:val="0"/>
      <w:marTop w:val="0"/>
      <w:marBottom w:val="0"/>
      <w:divBdr>
        <w:top w:val="none" w:sz="0" w:space="0" w:color="auto"/>
        <w:left w:val="none" w:sz="0" w:space="0" w:color="auto"/>
        <w:bottom w:val="none" w:sz="0" w:space="0" w:color="auto"/>
        <w:right w:val="none" w:sz="0" w:space="0" w:color="auto"/>
      </w:divBdr>
    </w:div>
    <w:div w:id="1813980926">
      <w:bodyDiv w:val="1"/>
      <w:marLeft w:val="0"/>
      <w:marRight w:val="0"/>
      <w:marTop w:val="0"/>
      <w:marBottom w:val="0"/>
      <w:divBdr>
        <w:top w:val="none" w:sz="0" w:space="0" w:color="auto"/>
        <w:left w:val="none" w:sz="0" w:space="0" w:color="auto"/>
        <w:bottom w:val="none" w:sz="0" w:space="0" w:color="auto"/>
        <w:right w:val="none" w:sz="0" w:space="0" w:color="auto"/>
      </w:divBdr>
    </w:div>
    <w:div w:id="1835025911">
      <w:bodyDiv w:val="1"/>
      <w:marLeft w:val="0"/>
      <w:marRight w:val="0"/>
      <w:marTop w:val="0"/>
      <w:marBottom w:val="0"/>
      <w:divBdr>
        <w:top w:val="none" w:sz="0" w:space="0" w:color="auto"/>
        <w:left w:val="none" w:sz="0" w:space="0" w:color="auto"/>
        <w:bottom w:val="none" w:sz="0" w:space="0" w:color="auto"/>
        <w:right w:val="none" w:sz="0" w:space="0" w:color="auto"/>
      </w:divBdr>
    </w:div>
    <w:div w:id="1842618385">
      <w:bodyDiv w:val="1"/>
      <w:marLeft w:val="0"/>
      <w:marRight w:val="0"/>
      <w:marTop w:val="0"/>
      <w:marBottom w:val="0"/>
      <w:divBdr>
        <w:top w:val="none" w:sz="0" w:space="0" w:color="auto"/>
        <w:left w:val="none" w:sz="0" w:space="0" w:color="auto"/>
        <w:bottom w:val="none" w:sz="0" w:space="0" w:color="auto"/>
        <w:right w:val="none" w:sz="0" w:space="0" w:color="auto"/>
      </w:divBdr>
    </w:div>
    <w:div w:id="1843427234">
      <w:bodyDiv w:val="1"/>
      <w:marLeft w:val="0"/>
      <w:marRight w:val="0"/>
      <w:marTop w:val="0"/>
      <w:marBottom w:val="0"/>
      <w:divBdr>
        <w:top w:val="none" w:sz="0" w:space="0" w:color="auto"/>
        <w:left w:val="none" w:sz="0" w:space="0" w:color="auto"/>
        <w:bottom w:val="none" w:sz="0" w:space="0" w:color="auto"/>
        <w:right w:val="none" w:sz="0" w:space="0" w:color="auto"/>
      </w:divBdr>
    </w:div>
    <w:div w:id="1849716321">
      <w:bodyDiv w:val="1"/>
      <w:marLeft w:val="0"/>
      <w:marRight w:val="0"/>
      <w:marTop w:val="0"/>
      <w:marBottom w:val="0"/>
      <w:divBdr>
        <w:top w:val="none" w:sz="0" w:space="0" w:color="auto"/>
        <w:left w:val="none" w:sz="0" w:space="0" w:color="auto"/>
        <w:bottom w:val="none" w:sz="0" w:space="0" w:color="auto"/>
        <w:right w:val="none" w:sz="0" w:space="0" w:color="auto"/>
      </w:divBdr>
    </w:div>
    <w:div w:id="1857579129">
      <w:bodyDiv w:val="1"/>
      <w:marLeft w:val="0"/>
      <w:marRight w:val="0"/>
      <w:marTop w:val="0"/>
      <w:marBottom w:val="0"/>
      <w:divBdr>
        <w:top w:val="none" w:sz="0" w:space="0" w:color="auto"/>
        <w:left w:val="none" w:sz="0" w:space="0" w:color="auto"/>
        <w:bottom w:val="none" w:sz="0" w:space="0" w:color="auto"/>
        <w:right w:val="none" w:sz="0" w:space="0" w:color="auto"/>
      </w:divBdr>
    </w:div>
    <w:div w:id="1865826276">
      <w:bodyDiv w:val="1"/>
      <w:marLeft w:val="0"/>
      <w:marRight w:val="0"/>
      <w:marTop w:val="0"/>
      <w:marBottom w:val="0"/>
      <w:divBdr>
        <w:top w:val="none" w:sz="0" w:space="0" w:color="auto"/>
        <w:left w:val="none" w:sz="0" w:space="0" w:color="auto"/>
        <w:bottom w:val="none" w:sz="0" w:space="0" w:color="auto"/>
        <w:right w:val="none" w:sz="0" w:space="0" w:color="auto"/>
      </w:divBdr>
    </w:div>
    <w:div w:id="1866557676">
      <w:bodyDiv w:val="1"/>
      <w:marLeft w:val="0"/>
      <w:marRight w:val="0"/>
      <w:marTop w:val="0"/>
      <w:marBottom w:val="0"/>
      <w:divBdr>
        <w:top w:val="none" w:sz="0" w:space="0" w:color="auto"/>
        <w:left w:val="none" w:sz="0" w:space="0" w:color="auto"/>
        <w:bottom w:val="none" w:sz="0" w:space="0" w:color="auto"/>
        <w:right w:val="none" w:sz="0" w:space="0" w:color="auto"/>
      </w:divBdr>
    </w:div>
    <w:div w:id="1866946030">
      <w:bodyDiv w:val="1"/>
      <w:marLeft w:val="0"/>
      <w:marRight w:val="0"/>
      <w:marTop w:val="0"/>
      <w:marBottom w:val="0"/>
      <w:divBdr>
        <w:top w:val="none" w:sz="0" w:space="0" w:color="auto"/>
        <w:left w:val="none" w:sz="0" w:space="0" w:color="auto"/>
        <w:bottom w:val="none" w:sz="0" w:space="0" w:color="auto"/>
        <w:right w:val="none" w:sz="0" w:space="0" w:color="auto"/>
      </w:divBdr>
    </w:div>
    <w:div w:id="1871839755">
      <w:bodyDiv w:val="1"/>
      <w:marLeft w:val="0"/>
      <w:marRight w:val="0"/>
      <w:marTop w:val="0"/>
      <w:marBottom w:val="0"/>
      <w:divBdr>
        <w:top w:val="none" w:sz="0" w:space="0" w:color="auto"/>
        <w:left w:val="none" w:sz="0" w:space="0" w:color="auto"/>
        <w:bottom w:val="none" w:sz="0" w:space="0" w:color="auto"/>
        <w:right w:val="none" w:sz="0" w:space="0" w:color="auto"/>
      </w:divBdr>
    </w:div>
    <w:div w:id="1874347863">
      <w:bodyDiv w:val="1"/>
      <w:marLeft w:val="0"/>
      <w:marRight w:val="0"/>
      <w:marTop w:val="0"/>
      <w:marBottom w:val="0"/>
      <w:divBdr>
        <w:top w:val="none" w:sz="0" w:space="0" w:color="auto"/>
        <w:left w:val="none" w:sz="0" w:space="0" w:color="auto"/>
        <w:bottom w:val="none" w:sz="0" w:space="0" w:color="auto"/>
        <w:right w:val="none" w:sz="0" w:space="0" w:color="auto"/>
      </w:divBdr>
    </w:div>
    <w:div w:id="1875073060">
      <w:bodyDiv w:val="1"/>
      <w:marLeft w:val="0"/>
      <w:marRight w:val="0"/>
      <w:marTop w:val="0"/>
      <w:marBottom w:val="0"/>
      <w:divBdr>
        <w:top w:val="none" w:sz="0" w:space="0" w:color="auto"/>
        <w:left w:val="none" w:sz="0" w:space="0" w:color="auto"/>
        <w:bottom w:val="none" w:sz="0" w:space="0" w:color="auto"/>
        <w:right w:val="none" w:sz="0" w:space="0" w:color="auto"/>
      </w:divBdr>
    </w:div>
    <w:div w:id="1891182351">
      <w:bodyDiv w:val="1"/>
      <w:marLeft w:val="0"/>
      <w:marRight w:val="0"/>
      <w:marTop w:val="0"/>
      <w:marBottom w:val="0"/>
      <w:divBdr>
        <w:top w:val="none" w:sz="0" w:space="0" w:color="auto"/>
        <w:left w:val="none" w:sz="0" w:space="0" w:color="auto"/>
        <w:bottom w:val="none" w:sz="0" w:space="0" w:color="auto"/>
        <w:right w:val="none" w:sz="0" w:space="0" w:color="auto"/>
      </w:divBdr>
    </w:div>
    <w:div w:id="1909421474">
      <w:bodyDiv w:val="1"/>
      <w:marLeft w:val="0"/>
      <w:marRight w:val="0"/>
      <w:marTop w:val="0"/>
      <w:marBottom w:val="0"/>
      <w:divBdr>
        <w:top w:val="none" w:sz="0" w:space="0" w:color="auto"/>
        <w:left w:val="none" w:sz="0" w:space="0" w:color="auto"/>
        <w:bottom w:val="none" w:sz="0" w:space="0" w:color="auto"/>
        <w:right w:val="none" w:sz="0" w:space="0" w:color="auto"/>
      </w:divBdr>
    </w:div>
    <w:div w:id="1939173070">
      <w:bodyDiv w:val="1"/>
      <w:marLeft w:val="0"/>
      <w:marRight w:val="0"/>
      <w:marTop w:val="0"/>
      <w:marBottom w:val="0"/>
      <w:divBdr>
        <w:top w:val="none" w:sz="0" w:space="0" w:color="auto"/>
        <w:left w:val="none" w:sz="0" w:space="0" w:color="auto"/>
        <w:bottom w:val="none" w:sz="0" w:space="0" w:color="auto"/>
        <w:right w:val="none" w:sz="0" w:space="0" w:color="auto"/>
      </w:divBdr>
    </w:div>
    <w:div w:id="1947230505">
      <w:bodyDiv w:val="1"/>
      <w:marLeft w:val="0"/>
      <w:marRight w:val="0"/>
      <w:marTop w:val="0"/>
      <w:marBottom w:val="0"/>
      <w:divBdr>
        <w:top w:val="none" w:sz="0" w:space="0" w:color="auto"/>
        <w:left w:val="none" w:sz="0" w:space="0" w:color="auto"/>
        <w:bottom w:val="none" w:sz="0" w:space="0" w:color="auto"/>
        <w:right w:val="none" w:sz="0" w:space="0" w:color="auto"/>
      </w:divBdr>
    </w:div>
    <w:div w:id="1948808478">
      <w:bodyDiv w:val="1"/>
      <w:marLeft w:val="0"/>
      <w:marRight w:val="0"/>
      <w:marTop w:val="0"/>
      <w:marBottom w:val="0"/>
      <w:divBdr>
        <w:top w:val="none" w:sz="0" w:space="0" w:color="auto"/>
        <w:left w:val="none" w:sz="0" w:space="0" w:color="auto"/>
        <w:bottom w:val="none" w:sz="0" w:space="0" w:color="auto"/>
        <w:right w:val="none" w:sz="0" w:space="0" w:color="auto"/>
      </w:divBdr>
    </w:div>
    <w:div w:id="1949314614">
      <w:bodyDiv w:val="1"/>
      <w:marLeft w:val="0"/>
      <w:marRight w:val="0"/>
      <w:marTop w:val="0"/>
      <w:marBottom w:val="0"/>
      <w:divBdr>
        <w:top w:val="none" w:sz="0" w:space="0" w:color="auto"/>
        <w:left w:val="none" w:sz="0" w:space="0" w:color="auto"/>
        <w:bottom w:val="none" w:sz="0" w:space="0" w:color="auto"/>
        <w:right w:val="none" w:sz="0" w:space="0" w:color="auto"/>
      </w:divBdr>
    </w:div>
    <w:div w:id="1952471754">
      <w:bodyDiv w:val="1"/>
      <w:marLeft w:val="0"/>
      <w:marRight w:val="0"/>
      <w:marTop w:val="0"/>
      <w:marBottom w:val="0"/>
      <w:divBdr>
        <w:top w:val="none" w:sz="0" w:space="0" w:color="auto"/>
        <w:left w:val="none" w:sz="0" w:space="0" w:color="auto"/>
        <w:bottom w:val="none" w:sz="0" w:space="0" w:color="auto"/>
        <w:right w:val="none" w:sz="0" w:space="0" w:color="auto"/>
      </w:divBdr>
    </w:div>
    <w:div w:id="1973974675">
      <w:bodyDiv w:val="1"/>
      <w:marLeft w:val="0"/>
      <w:marRight w:val="0"/>
      <w:marTop w:val="0"/>
      <w:marBottom w:val="0"/>
      <w:divBdr>
        <w:top w:val="none" w:sz="0" w:space="0" w:color="auto"/>
        <w:left w:val="none" w:sz="0" w:space="0" w:color="auto"/>
        <w:bottom w:val="none" w:sz="0" w:space="0" w:color="auto"/>
        <w:right w:val="none" w:sz="0" w:space="0" w:color="auto"/>
      </w:divBdr>
    </w:div>
    <w:div w:id="1979992891">
      <w:bodyDiv w:val="1"/>
      <w:marLeft w:val="0"/>
      <w:marRight w:val="0"/>
      <w:marTop w:val="0"/>
      <w:marBottom w:val="0"/>
      <w:divBdr>
        <w:top w:val="none" w:sz="0" w:space="0" w:color="auto"/>
        <w:left w:val="none" w:sz="0" w:space="0" w:color="auto"/>
        <w:bottom w:val="none" w:sz="0" w:space="0" w:color="auto"/>
        <w:right w:val="none" w:sz="0" w:space="0" w:color="auto"/>
      </w:divBdr>
    </w:div>
    <w:div w:id="1987077836">
      <w:bodyDiv w:val="1"/>
      <w:marLeft w:val="0"/>
      <w:marRight w:val="0"/>
      <w:marTop w:val="0"/>
      <w:marBottom w:val="0"/>
      <w:divBdr>
        <w:top w:val="none" w:sz="0" w:space="0" w:color="auto"/>
        <w:left w:val="none" w:sz="0" w:space="0" w:color="auto"/>
        <w:bottom w:val="none" w:sz="0" w:space="0" w:color="auto"/>
        <w:right w:val="none" w:sz="0" w:space="0" w:color="auto"/>
      </w:divBdr>
    </w:div>
    <w:div w:id="2029990034">
      <w:bodyDiv w:val="1"/>
      <w:marLeft w:val="0"/>
      <w:marRight w:val="0"/>
      <w:marTop w:val="0"/>
      <w:marBottom w:val="0"/>
      <w:divBdr>
        <w:top w:val="none" w:sz="0" w:space="0" w:color="auto"/>
        <w:left w:val="none" w:sz="0" w:space="0" w:color="auto"/>
        <w:bottom w:val="none" w:sz="0" w:space="0" w:color="auto"/>
        <w:right w:val="none" w:sz="0" w:space="0" w:color="auto"/>
      </w:divBdr>
    </w:div>
    <w:div w:id="2055502252">
      <w:bodyDiv w:val="1"/>
      <w:marLeft w:val="0"/>
      <w:marRight w:val="0"/>
      <w:marTop w:val="0"/>
      <w:marBottom w:val="0"/>
      <w:divBdr>
        <w:top w:val="none" w:sz="0" w:space="0" w:color="auto"/>
        <w:left w:val="none" w:sz="0" w:space="0" w:color="auto"/>
        <w:bottom w:val="none" w:sz="0" w:space="0" w:color="auto"/>
        <w:right w:val="none" w:sz="0" w:space="0" w:color="auto"/>
      </w:divBdr>
    </w:div>
    <w:div w:id="2091807090">
      <w:bodyDiv w:val="1"/>
      <w:marLeft w:val="0"/>
      <w:marRight w:val="0"/>
      <w:marTop w:val="0"/>
      <w:marBottom w:val="0"/>
      <w:divBdr>
        <w:top w:val="none" w:sz="0" w:space="0" w:color="auto"/>
        <w:left w:val="none" w:sz="0" w:space="0" w:color="auto"/>
        <w:bottom w:val="none" w:sz="0" w:space="0" w:color="auto"/>
        <w:right w:val="none" w:sz="0" w:space="0" w:color="auto"/>
      </w:divBdr>
    </w:div>
    <w:div w:id="2095275667">
      <w:bodyDiv w:val="1"/>
      <w:marLeft w:val="0"/>
      <w:marRight w:val="0"/>
      <w:marTop w:val="0"/>
      <w:marBottom w:val="0"/>
      <w:divBdr>
        <w:top w:val="none" w:sz="0" w:space="0" w:color="auto"/>
        <w:left w:val="none" w:sz="0" w:space="0" w:color="auto"/>
        <w:bottom w:val="none" w:sz="0" w:space="0" w:color="auto"/>
        <w:right w:val="none" w:sz="0" w:space="0" w:color="auto"/>
      </w:divBdr>
    </w:div>
    <w:div w:id="2102601538">
      <w:bodyDiv w:val="1"/>
      <w:marLeft w:val="0"/>
      <w:marRight w:val="0"/>
      <w:marTop w:val="0"/>
      <w:marBottom w:val="0"/>
      <w:divBdr>
        <w:top w:val="none" w:sz="0" w:space="0" w:color="auto"/>
        <w:left w:val="none" w:sz="0" w:space="0" w:color="auto"/>
        <w:bottom w:val="none" w:sz="0" w:space="0" w:color="auto"/>
        <w:right w:val="none" w:sz="0" w:space="0" w:color="auto"/>
      </w:divBdr>
    </w:div>
    <w:div w:id="2103909030">
      <w:bodyDiv w:val="1"/>
      <w:marLeft w:val="0"/>
      <w:marRight w:val="0"/>
      <w:marTop w:val="0"/>
      <w:marBottom w:val="0"/>
      <w:divBdr>
        <w:top w:val="none" w:sz="0" w:space="0" w:color="auto"/>
        <w:left w:val="none" w:sz="0" w:space="0" w:color="auto"/>
        <w:bottom w:val="none" w:sz="0" w:space="0" w:color="auto"/>
        <w:right w:val="none" w:sz="0" w:space="0" w:color="auto"/>
      </w:divBdr>
    </w:div>
    <w:div w:id="2135243779">
      <w:bodyDiv w:val="1"/>
      <w:marLeft w:val="0"/>
      <w:marRight w:val="0"/>
      <w:marTop w:val="0"/>
      <w:marBottom w:val="0"/>
      <w:divBdr>
        <w:top w:val="none" w:sz="0" w:space="0" w:color="auto"/>
        <w:left w:val="none" w:sz="0" w:space="0" w:color="auto"/>
        <w:bottom w:val="none" w:sz="0" w:space="0" w:color="auto"/>
        <w:right w:val="none" w:sz="0" w:space="0" w:color="auto"/>
      </w:divBdr>
    </w:div>
    <w:div w:id="2137215740">
      <w:bodyDiv w:val="1"/>
      <w:marLeft w:val="0"/>
      <w:marRight w:val="0"/>
      <w:marTop w:val="0"/>
      <w:marBottom w:val="0"/>
      <w:divBdr>
        <w:top w:val="none" w:sz="0" w:space="0" w:color="auto"/>
        <w:left w:val="none" w:sz="0" w:space="0" w:color="auto"/>
        <w:bottom w:val="none" w:sz="0" w:space="0" w:color="auto"/>
        <w:right w:val="none" w:sz="0" w:space="0" w:color="auto"/>
      </w:divBdr>
    </w:div>
    <w:div w:id="213818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gistrations.events/direct/NTM27660624"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edge.media-server.com/mmc/p/pdt7srec/"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coca-colahellenic.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claire.evans@cchelle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9D478E6C4B704E86F2BBEC1629DC75" ma:contentTypeVersion="13" ma:contentTypeDescription="Create a new document." ma:contentTypeScope="" ma:versionID="332e56d09b874dec593c0c2d5750a7a7">
  <xsd:schema xmlns:xsd="http://www.w3.org/2001/XMLSchema" xmlns:xs="http://www.w3.org/2001/XMLSchema" xmlns:p="http://schemas.microsoft.com/office/2006/metadata/properties" xmlns:ns3="ec3bab3b-4eba-474a-bc9b-ee8a6acdfcc7" xmlns:ns4="79555f6d-f403-4948-8453-4f0c2a8efb4a" targetNamespace="http://schemas.microsoft.com/office/2006/metadata/properties" ma:root="true" ma:fieldsID="40734059344f5f33501c079a4364046d" ns3:_="" ns4:_="">
    <xsd:import namespace="ec3bab3b-4eba-474a-bc9b-ee8a6acdfcc7"/>
    <xsd:import namespace="79555f6d-f403-4948-8453-4f0c2a8efb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bab3b-4eba-474a-bc9b-ee8a6acdfc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55f6d-f403-4948-8453-4f0c2a8efb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B6B02-E390-4ECD-9E0E-54089FD91758}">
  <ds:schemaRefs>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http://purl.org/dc/elements/1.1/"/>
    <ds:schemaRef ds:uri="ec3bab3b-4eba-474a-bc9b-ee8a6acdfcc7"/>
    <ds:schemaRef ds:uri="http://schemas.openxmlformats.org/package/2006/metadata/core-properties"/>
    <ds:schemaRef ds:uri="79555f6d-f403-4948-8453-4f0c2a8efb4a"/>
    <ds:schemaRef ds:uri="http://www.w3.org/XML/1998/namespace"/>
  </ds:schemaRefs>
</ds:datastoreItem>
</file>

<file path=customXml/itemProps2.xml><?xml version="1.0" encoding="utf-8"?>
<ds:datastoreItem xmlns:ds="http://schemas.openxmlformats.org/officeDocument/2006/customXml" ds:itemID="{3BE4B5DC-90E1-491E-B81E-5DC23787683E}">
  <ds:schemaRefs>
    <ds:schemaRef ds:uri="http://schemas.openxmlformats.org/officeDocument/2006/bibliography"/>
  </ds:schemaRefs>
</ds:datastoreItem>
</file>

<file path=customXml/itemProps3.xml><?xml version="1.0" encoding="utf-8"?>
<ds:datastoreItem xmlns:ds="http://schemas.openxmlformats.org/officeDocument/2006/customXml" ds:itemID="{92A3B775-F1F9-4E9C-A5D4-EFF7FD9EF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bab3b-4eba-474a-bc9b-ee8a6acdfcc7"/>
    <ds:schemaRef ds:uri="79555f6d-f403-4948-8453-4f0c2a8ef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90977-792D-4339-BB88-BA3EA6B4E023}">
  <ds:schemaRefs>
    <ds:schemaRef ds:uri="http://schemas.microsoft.com/sharepoint/v3/contenttype/forms"/>
  </ds:schemaRefs>
</ds:datastoreItem>
</file>

<file path=docMetadata/LabelInfo.xml><?xml version="1.0" encoding="utf-8"?>
<clbl:labelList xmlns:clbl="http://schemas.microsoft.com/office/2020/mipLabelMetadata">
  <clbl:label id="{7a67a070-8ce9-4692-b1af-bf788306bc66}" enabled="0" method="" siteId="{7a67a070-8ce9-4692-b1af-bf788306bc66}" removed="1"/>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3381</Words>
  <Characters>19276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CCHBC-HO</Company>
  <LinksUpToDate>false</LinksUpToDate>
  <CharactersWithSpaces>22612</CharactersWithSpaces>
  <SharedDoc>false</SharedDoc>
  <HLinks>
    <vt:vector size="42" baseType="variant">
      <vt:variant>
        <vt:i4>131096</vt:i4>
      </vt:variant>
      <vt:variant>
        <vt:i4>27</vt:i4>
      </vt:variant>
      <vt:variant>
        <vt:i4>0</vt:i4>
      </vt:variant>
      <vt:variant>
        <vt:i4>5</vt:i4>
      </vt:variant>
      <vt:variant>
        <vt:lpwstr>http://www.coca-colahellenic.com/</vt:lpwstr>
      </vt:variant>
      <vt:variant>
        <vt:lpwstr/>
      </vt:variant>
      <vt:variant>
        <vt:i4>1441843</vt:i4>
      </vt:variant>
      <vt:variant>
        <vt:i4>24</vt:i4>
      </vt:variant>
      <vt:variant>
        <vt:i4>0</vt:i4>
      </vt:variant>
      <vt:variant>
        <vt:i4>5</vt:i4>
      </vt:variant>
      <vt:variant>
        <vt:lpwstr>mailto:mi@vando.gr</vt:lpwstr>
      </vt:variant>
      <vt:variant>
        <vt:lpwstr/>
      </vt:variant>
      <vt:variant>
        <vt:i4>2228306</vt:i4>
      </vt:variant>
      <vt:variant>
        <vt:i4>18</vt:i4>
      </vt:variant>
      <vt:variant>
        <vt:i4>0</vt:i4>
      </vt:variant>
      <vt:variant>
        <vt:i4>5</vt:i4>
      </vt:variant>
      <vt:variant>
        <vt:lpwstr>mailto:sonia.bastian@cchellenic.com</vt:lpwstr>
      </vt:variant>
      <vt:variant>
        <vt:lpwstr/>
      </vt:variant>
      <vt:variant>
        <vt:i4>7274521</vt:i4>
      </vt:variant>
      <vt:variant>
        <vt:i4>15</vt:i4>
      </vt:variant>
      <vt:variant>
        <vt:i4>0</vt:i4>
      </vt:variant>
      <vt:variant>
        <vt:i4>5</vt:i4>
      </vt:variant>
      <vt:variant>
        <vt:lpwstr>mailto:joanna.kennedy@cchellenic.com</vt:lpwstr>
      </vt:variant>
      <vt:variant>
        <vt:lpwstr/>
      </vt:variant>
      <vt:variant>
        <vt:i4>2949237</vt:i4>
      </vt:variant>
      <vt:variant>
        <vt:i4>9</vt:i4>
      </vt:variant>
      <vt:variant>
        <vt:i4>0</vt:i4>
      </vt:variant>
      <vt:variant>
        <vt:i4>5</vt:i4>
      </vt:variant>
      <vt:variant>
        <vt:lpwstr>http://services.choruscall.it/DiamondPassRegistration/register?confirmationNumber=9748900&amp;linkSecurityString=ae9d4d020</vt:lpwstr>
      </vt:variant>
      <vt:variant>
        <vt:lpwstr/>
      </vt:variant>
      <vt:variant>
        <vt:i4>5701722</vt:i4>
      </vt:variant>
      <vt:variant>
        <vt:i4>6</vt:i4>
      </vt:variant>
      <vt:variant>
        <vt:i4>0</vt:i4>
      </vt:variant>
      <vt:variant>
        <vt:i4>5</vt:i4>
      </vt:variant>
      <vt:variant>
        <vt:lpwstr>https://edge.media-server.com/mmc/p/jpkdrnu2</vt:lpwstr>
      </vt:variant>
      <vt:variant>
        <vt:lpwstr/>
      </vt:variant>
      <vt:variant>
        <vt:i4>3080297</vt:i4>
      </vt:variant>
      <vt:variant>
        <vt:i4>0</vt:i4>
      </vt:variant>
      <vt:variant>
        <vt:i4>0</vt:i4>
      </vt:variant>
      <vt:variant>
        <vt:i4>5</vt:i4>
      </vt:variant>
      <vt:variant>
        <vt:lpwstr>https://www.coca-colahellenic.com/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Coca-Cola HBC_ 2026 Q1_GR_7May2026</dc:title>
  <dc:subject/>
  <dc:creator>HQ000777</dc:creator>
  <cp:keywords/>
  <dc:description/>
  <cp:lastModifiedBy>Antonis Skrivanos</cp:lastModifiedBy>
  <cp:revision>8</cp:revision>
  <cp:lastPrinted>2026-05-06T15:14:00Z</cp:lastPrinted>
  <dcterms:created xsi:type="dcterms:W3CDTF">2026-05-06T14:56:00Z</dcterms:created>
  <dcterms:modified xsi:type="dcterms:W3CDTF">2026-05-06T15:15:00Z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881452596</vt:i4>
  </property>
  <property fmtid="{D5CDD505-2E9C-101B-9397-08002B2CF9AE}" pid="3" name="ContentTypeId">
    <vt:lpwstr>0x010100249D478E6C4B704E86F2BBEC1629DC75</vt:lpwstr>
  </property>
  <property fmtid="{D5CDD505-2E9C-101B-9397-08002B2CF9AE}" pid="4" name="synchronize">
    <vt:lpwstr>on</vt:lpwstr>
  </property>
</Properties>
</file>